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293B6" w14:textId="201E9F0B" w:rsidR="00952F7D" w:rsidRDefault="00BC635A" w:rsidP="00A602AF">
      <w:pPr>
        <w:pStyle w:val="GraphicAnchor"/>
      </w:pPr>
      <w:r w:rsidRPr="00E44B70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76419EF" wp14:editId="683CB313">
                <wp:simplePos x="0" y="0"/>
                <wp:positionH relativeFrom="column">
                  <wp:posOffset>-468086</wp:posOffset>
                </wp:positionH>
                <wp:positionV relativeFrom="paragraph">
                  <wp:posOffset>2514600</wp:posOffset>
                </wp:positionV>
                <wp:extent cx="6204857" cy="6749143"/>
                <wp:effectExtent l="0" t="0" r="5715" b="0"/>
                <wp:wrapNone/>
                <wp:docPr id="2" name="Shape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4857" cy="674914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14168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txbx>
                        <w:txbxContent>
                          <w:p w14:paraId="666AD67C" w14:textId="2894BB4E" w:rsidR="00B96DB7" w:rsidRDefault="00B96DB7" w:rsidP="00B96DB7">
                            <w:r>
                              <w:t xml:space="preserve">    </w:t>
                            </w:r>
                            <w:r w:rsidR="00F36435">
                              <w:t xml:space="preserve">Highlight the importance of education. </w:t>
                            </w:r>
                          </w:p>
                          <w:p w14:paraId="61123D75" w14:textId="28F34663" w:rsidR="00F36435" w:rsidRDefault="00B96DB7" w:rsidP="00B96DB7">
                            <w:r>
                              <w:t xml:space="preserve">    </w:t>
                            </w:r>
                            <w:r w:rsidR="00F36435">
                              <w:t>Build a better world, emphasizing progress and ongoing challenges.</w:t>
                            </w:r>
                          </w:p>
                        </w:txbxContent>
                      </wps:txbx>
                      <wps:bodyPr wrap="square" lIns="38100" tIns="38100" rIns="38100" bIns="381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419EF" id="Shape" o:spid="_x0000_s1026" alt="Decorative" style="position:absolute;margin-left:-36.85pt;margin-top:198pt;width:488.55pt;height:531.4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" adj="-11796480,,5400" path="m,l21600,14168r,7432l,21600,,xe" fillcolor="#e2b80f [3204]" stroked="f" strokeweight="1pt">
                <v:stroke miterlimit="4" joinstyle="miter"/>
                <v:formulas/>
                <v:path arrowok="t" o:extrusionok="f" o:connecttype="custom" o:connectlocs="3102429,3374572;3102429,3374572;3102429,3374572;3102429,3374572" o:connectangles="0,90,180,270" textboxrect="0,0,21600,21600"/>
                <v:textbox inset="3pt,3pt,3pt,3pt">
                  <w:txbxContent>
                    <w:p w14:paraId="666AD67C" w14:textId="2894BB4E" w:rsidR="00B96DB7" w:rsidRDefault="00B96DB7" w:rsidP="00B96DB7">
                      <w:r>
                        <w:t xml:space="preserve">    </w:t>
                      </w:r>
                      <w:r w:rsidR="00F36435">
                        <w:t xml:space="preserve">Highlight the importance of education. </w:t>
                      </w:r>
                    </w:p>
                    <w:p w14:paraId="61123D75" w14:textId="28F34663" w:rsidR="00F36435" w:rsidRDefault="00B96DB7" w:rsidP="00B96DB7">
                      <w:r>
                        <w:t xml:space="preserve">    </w:t>
                      </w:r>
                      <w:r w:rsidR="00F36435">
                        <w:t>Build a better world, emphasizing progress and ongoing challenges.</w:t>
                      </w:r>
                    </w:p>
                  </w:txbxContent>
                </v:textbox>
              </v:shape>
            </w:pict>
          </mc:Fallback>
        </mc:AlternateContent>
      </w:r>
      <w:r w:rsidR="005526B1" w:rsidRPr="00E44B70">
        <w:rPr>
          <w:noProof/>
          <w:lang w:val="en-AU" w:eastAsia="en-AU"/>
        </w:rPr>
        <w:drawing>
          <wp:anchor distT="0" distB="0" distL="114300" distR="114300" simplePos="0" relativeHeight="251665407" behindDoc="1" locked="1" layoutInCell="1" allowOverlap="1" wp14:anchorId="7E5C5AA7" wp14:editId="17E7DB8E">
            <wp:simplePos x="0" y="0"/>
            <wp:positionH relativeFrom="margin">
              <wp:posOffset>-466090</wp:posOffset>
            </wp:positionH>
            <wp:positionV relativeFrom="paragraph">
              <wp:posOffset>0</wp:posOffset>
            </wp:positionV>
            <wp:extent cx="6848856" cy="9134856"/>
            <wp:effectExtent l="0" t="0" r="9525" b="0"/>
            <wp:wrapNone/>
            <wp:docPr id="4" name="Picture 4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856" cy="9134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4675"/>
        <w:gridCol w:w="4675"/>
      </w:tblGrid>
      <w:tr w:rsidR="00A602AF" w14:paraId="4A93DC70" w14:textId="77777777" w:rsidTr="00F55AB1">
        <w:trPr>
          <w:trHeight w:val="2341"/>
        </w:trPr>
        <w:tc>
          <w:tcPr>
            <w:tcW w:w="9350" w:type="dxa"/>
            <w:gridSpan w:val="2"/>
            <w:vAlign w:val="center"/>
          </w:tcPr>
          <w:p w14:paraId="1D966BE4" w14:textId="77777777" w:rsidR="00A602AF" w:rsidRDefault="000C2EE5" w:rsidP="00F55AB1">
            <w:pPr>
              <w:pStyle w:val="Heading1"/>
            </w:pPr>
            <w:r>
              <w:t>Inclusive and Equitable Quality Education.</w:t>
            </w:r>
          </w:p>
          <w:p w14:paraId="5FDAE7A4" w14:textId="77777777" w:rsidR="000C2EE5" w:rsidRDefault="000C2EE5" w:rsidP="000C2EE5">
            <w:r>
              <w:t>Promoting Lifelong Learning Opportunities for ALL.</w:t>
            </w:r>
          </w:p>
          <w:p w14:paraId="1DBAF727" w14:textId="77777777" w:rsidR="000C2EE5" w:rsidRDefault="000C2EE5" w:rsidP="000C2EE5"/>
          <w:p w14:paraId="5BD5F7AA" w14:textId="77777777" w:rsidR="000C2EE5" w:rsidRDefault="000C2EE5" w:rsidP="000C2EE5"/>
          <w:p w14:paraId="04DF982B" w14:textId="77777777" w:rsidR="000C2EE5" w:rsidRDefault="000C2EE5" w:rsidP="000C2EE5"/>
          <w:p w14:paraId="65997113" w14:textId="0960C8C9" w:rsidR="000C2EE5" w:rsidRPr="000C2EE5" w:rsidRDefault="000C2EE5" w:rsidP="000C2EE5"/>
        </w:tc>
      </w:tr>
      <w:tr w:rsidR="0068475B" w14:paraId="19A267F9" w14:textId="77777777" w:rsidTr="0068475B">
        <w:trPr>
          <w:trHeight w:val="3108"/>
        </w:trPr>
        <w:tc>
          <w:tcPr>
            <w:tcW w:w="4675" w:type="dxa"/>
            <w:vAlign w:val="center"/>
          </w:tcPr>
          <w:p w14:paraId="257C9C2A" w14:textId="77777777" w:rsidR="0068475B" w:rsidRDefault="0068475B" w:rsidP="00F55AB1"/>
        </w:tc>
        <w:tc>
          <w:tcPr>
            <w:tcW w:w="4675" w:type="dxa"/>
            <w:vMerge w:val="restart"/>
          </w:tcPr>
          <w:p w14:paraId="387FCB2E" w14:textId="77777777" w:rsidR="0068475B" w:rsidRDefault="0068475B"/>
        </w:tc>
      </w:tr>
      <w:tr w:rsidR="0068475B" w14:paraId="29AE3F8B" w14:textId="77777777" w:rsidTr="00052357">
        <w:trPr>
          <w:trHeight w:val="2441"/>
        </w:trPr>
        <w:sdt>
          <w:sdtPr>
            <w:id w:val="-1259679674"/>
            <w:placeholder>
              <w:docPart w:val="ECABD6084C098C459292EA6EA7521494"/>
            </w:placeholder>
            <w15:appearance w15:val="hidden"/>
          </w:sdtPr>
          <w:sdtContent>
            <w:tc>
              <w:tcPr>
                <w:tcW w:w="4675" w:type="dxa"/>
                <w:vAlign w:val="bottom"/>
              </w:tcPr>
              <w:p w14:paraId="58F0EF50" w14:textId="065664A8" w:rsidR="00F36435" w:rsidRDefault="000C2EE5" w:rsidP="000C2EE5">
                <w:pPr>
                  <w:pStyle w:val="Logotext"/>
                </w:pPr>
                <w:r>
                  <w:t>Details</w:t>
                </w:r>
                <w:r w:rsidR="00BC635A">
                  <w:t>.</w:t>
                </w:r>
                <w:r>
                  <w:t xml:space="preserve"> </w:t>
                </w:r>
              </w:p>
              <w:p w14:paraId="4B161912" w14:textId="0393D221" w:rsidR="0068475B" w:rsidRPr="00E44B70" w:rsidRDefault="0068475B" w:rsidP="000C2EE5">
                <w:pPr>
                  <w:pStyle w:val="Logotext"/>
                </w:pPr>
              </w:p>
            </w:tc>
          </w:sdtContent>
        </w:sdt>
        <w:tc>
          <w:tcPr>
            <w:tcW w:w="4675" w:type="dxa"/>
            <w:vMerge/>
          </w:tcPr>
          <w:p w14:paraId="29CC9CF6" w14:textId="77777777" w:rsidR="0068475B" w:rsidRDefault="0068475B"/>
        </w:tc>
      </w:tr>
      <w:tr w:rsidR="0068475B" w14:paraId="02E0731F" w14:textId="77777777" w:rsidTr="0068475B">
        <w:trPr>
          <w:trHeight w:val="3319"/>
        </w:trPr>
        <w:tc>
          <w:tcPr>
            <w:tcW w:w="4675" w:type="dxa"/>
            <w:vAlign w:val="center"/>
          </w:tcPr>
          <w:p w14:paraId="3D83FA93" w14:textId="10A4F669" w:rsidR="0068475B" w:rsidRPr="00BC635A" w:rsidRDefault="00BC635A" w:rsidP="00F55AB1">
            <w:pPr>
              <w:rPr>
                <w:rFonts w:asciiTheme="majorHAnsi" w:hAnsiTheme="majorHAnsi"/>
                <w:noProof/>
                <w:sz w:val="48"/>
                <w:szCs w:val="48"/>
                <w:lang w:val="en-AU" w:eastAsia="en-AU"/>
              </w:rPr>
            </w:pPr>
            <w:r w:rsidRPr="00BC635A">
              <w:rPr>
                <w:rFonts w:asciiTheme="majorHAnsi" w:hAnsiTheme="majorHAnsi"/>
                <w:noProof/>
                <w:sz w:val="48"/>
                <w:szCs w:val="48"/>
                <w:lang w:val="en-AU" w:eastAsia="en-AU"/>
              </w:rPr>
              <w:t>Objective.</w:t>
            </w:r>
          </w:p>
          <w:p w14:paraId="32A93C95" w14:textId="77777777" w:rsidR="00B96DB7" w:rsidRDefault="00B96DB7" w:rsidP="00F55AB1">
            <w:pPr>
              <w:rPr>
                <w:noProof/>
                <w:lang w:val="en-AU" w:eastAsia="en-AU"/>
              </w:rPr>
            </w:pPr>
          </w:p>
          <w:p w14:paraId="1CC8777D" w14:textId="5010E18A" w:rsidR="00BC635A" w:rsidRPr="00E44B70" w:rsidRDefault="00BC635A" w:rsidP="00F55AB1">
            <w:pPr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t>To ensure that all children and adults receive free, equitable and quality education by 2030, with a focus on marginalized groups.</w:t>
            </w:r>
          </w:p>
        </w:tc>
        <w:tc>
          <w:tcPr>
            <w:tcW w:w="4675" w:type="dxa"/>
            <w:vMerge/>
          </w:tcPr>
          <w:p w14:paraId="519CAE88" w14:textId="77777777" w:rsidR="0068475B" w:rsidRDefault="0068475B"/>
        </w:tc>
      </w:tr>
      <w:tr w:rsidR="00A602AF" w14:paraId="10D4FF51" w14:textId="77777777" w:rsidTr="00F55AB1">
        <w:trPr>
          <w:trHeight w:val="2718"/>
        </w:trPr>
        <w:tc>
          <w:tcPr>
            <w:tcW w:w="4675" w:type="dxa"/>
          </w:tcPr>
          <w:p w14:paraId="77AD2C53" w14:textId="1E970C5D" w:rsidR="00A602AF" w:rsidRDefault="00BC635A" w:rsidP="00A602AF">
            <w:pPr>
              <w:pStyle w:val="Heading2"/>
            </w:pPr>
            <w:r>
              <w:t>Results.</w:t>
            </w:r>
          </w:p>
          <w:p w14:paraId="28A035A0" w14:textId="77777777" w:rsidR="00B96DB7" w:rsidRDefault="00B96DB7" w:rsidP="00BC635A"/>
          <w:p w14:paraId="5A6995FA" w14:textId="2185E49E" w:rsidR="00A602AF" w:rsidRDefault="00BC635A" w:rsidP="00BC635A">
            <w:r>
              <w:t>Increased global school enrollment, particu</w:t>
            </w:r>
            <w:r w:rsidR="00B96DB7">
              <w:t>lar</w:t>
            </w:r>
            <w:r>
              <w:t>ly for women and girls ongoing challenges such as 265 million children out of school, with significant literacy gaps in adults.</w:t>
            </w:r>
          </w:p>
        </w:tc>
        <w:tc>
          <w:tcPr>
            <w:tcW w:w="4675" w:type="dxa"/>
          </w:tcPr>
          <w:p w14:paraId="1FAB7C87" w14:textId="77777777" w:rsidR="00A602AF" w:rsidRDefault="00A602AF"/>
        </w:tc>
      </w:tr>
    </w:tbl>
    <w:p w14:paraId="0AE4416C" w14:textId="58AD0B9A" w:rsidR="00D92F40" w:rsidRPr="00F36435" w:rsidRDefault="00D92F40">
      <w:pPr>
        <w:rPr>
          <w:rFonts w:asciiTheme="majorHAnsi" w:hAnsiTheme="majorHAnsi"/>
          <w:sz w:val="20"/>
        </w:rPr>
      </w:pPr>
      <w:r>
        <w:lastRenderedPageBreak/>
        <w:t xml:space="preserve"> 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279"/>
      </w:tblGrid>
      <w:tr w:rsidR="00F36435" w14:paraId="2AE2CA44" w14:textId="77777777" w:rsidTr="00794598">
        <w:trPr>
          <w:cantSplit/>
          <w:trHeight w:val="1166"/>
        </w:trPr>
        <w:tc>
          <w:tcPr>
            <w:tcW w:w="8279" w:type="dxa"/>
          </w:tcPr>
          <w:p w14:paraId="4DA574D4" w14:textId="0C6287DA" w:rsidR="00F36435" w:rsidRPr="00794598" w:rsidRDefault="00794598" w:rsidP="00B84F4A">
            <w:pPr>
              <w:rPr>
                <w:rFonts w:asciiTheme="majorHAnsi" w:hAnsiTheme="majorHAnsi"/>
                <w:sz w:val="48"/>
                <w:szCs w:val="48"/>
              </w:rPr>
            </w:pPr>
            <w:r w:rsidRPr="00794598">
              <w:rPr>
                <w:rFonts w:asciiTheme="majorHAnsi" w:hAnsiTheme="majorHAnsi"/>
                <w:sz w:val="48"/>
                <w:szCs w:val="48"/>
              </w:rPr>
              <w:t>Next Steps</w:t>
            </w:r>
            <w:r>
              <w:rPr>
                <w:rFonts w:asciiTheme="majorHAnsi" w:hAnsiTheme="majorHAnsi"/>
                <w:sz w:val="48"/>
                <w:szCs w:val="48"/>
              </w:rPr>
              <w:t>.</w:t>
            </w:r>
            <w:r w:rsidRPr="00794598">
              <w:rPr>
                <w:rFonts w:asciiTheme="majorHAnsi" w:hAnsiTheme="majorHAnsi"/>
                <w:sz w:val="48"/>
                <w:szCs w:val="48"/>
              </w:rPr>
              <w:t xml:space="preserve"> </w:t>
            </w:r>
          </w:p>
          <w:p w14:paraId="4282E751" w14:textId="77777777" w:rsidR="00794598" w:rsidRDefault="00794598" w:rsidP="00B84F4A"/>
          <w:p w14:paraId="6127B20F" w14:textId="01A2FE06" w:rsidR="00794598" w:rsidRDefault="00C52C3B" w:rsidP="00B84F4A"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20C1CB85" wp14:editId="3F8FDDA0">
                  <wp:simplePos x="0" y="0"/>
                  <wp:positionH relativeFrom="column">
                    <wp:posOffset>-109220</wp:posOffset>
                  </wp:positionH>
                  <wp:positionV relativeFrom="paragraph">
                    <wp:posOffset>130265</wp:posOffset>
                  </wp:positionV>
                  <wp:extent cx="5943600" cy="4149090"/>
                  <wp:effectExtent l="647700" t="0" r="647700" b="2975610"/>
                  <wp:wrapNone/>
                  <wp:docPr id="531956940" name="Picture 1" descr="FREE IMAGE: Stack Of Books | Libreshot Public Domain Pho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956940" name="Picture 531956940" descr="FREE IMAGE: Stack Of Books | Libreshot Public Domain Photos"/>
                          <pic:cNvPicPr/>
                        </pic:nvPicPr>
                        <pic:blipFill>
                          <a:blip r:embed="rId12">
                            <a:alphaModFix amt="4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4909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rgbClr val="000000">
                                <a:alpha val="74000"/>
                              </a:srgbClr>
                            </a:outerShdw>
                            <a:reflection blurRad="816231" stA="94023" endPos="65000" dist="508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66DCB0D" w14:textId="5D9B8067" w:rsidR="00794598" w:rsidRDefault="00794598" w:rsidP="00B84F4A">
            <w:r>
              <w:t>Implement strategies to provide basic amenities like water and electricity to schools, especially in Sub Saharan Africa.</w:t>
            </w:r>
          </w:p>
          <w:p w14:paraId="26A5FE5B" w14:textId="6AAEB0BB" w:rsidR="00794598" w:rsidRDefault="00794598" w:rsidP="00B84F4A"/>
          <w:p w14:paraId="47EE704A" w14:textId="08481D3F" w:rsidR="00794598" w:rsidRDefault="00794598" w:rsidP="00B84F4A"/>
          <w:p w14:paraId="1272159E" w14:textId="3C35611B" w:rsidR="00794598" w:rsidRDefault="00794598" w:rsidP="00B84F4A">
            <w:r>
              <w:t>Address the educational disparities in conflict-affected areas and between genders in regions like Central Asia.</w:t>
            </w:r>
          </w:p>
          <w:p w14:paraId="1001A9FB" w14:textId="484C1EE4" w:rsidR="00794598" w:rsidRDefault="00794598" w:rsidP="00B84F4A"/>
        </w:tc>
      </w:tr>
    </w:tbl>
    <w:p w14:paraId="7B0EB5AB" w14:textId="68011D9E" w:rsidR="00D92F40" w:rsidRDefault="00D92F40" w:rsidP="00BC635A">
      <w:pPr>
        <w:pStyle w:val="Footer"/>
        <w:jc w:val="left"/>
      </w:pPr>
    </w:p>
    <w:sectPr w:rsidR="00D92F40" w:rsidSect="0082719F">
      <w:footerReference w:type="default" r:id="rId14"/>
      <w:pgSz w:w="12240" w:h="15840" w:code="1"/>
      <w:pgMar w:top="720" w:right="1440" w:bottom="0" w:left="1440" w:header="0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9C5B3" w14:textId="77777777" w:rsidR="0082719F" w:rsidRDefault="0082719F" w:rsidP="009B2968">
      <w:r>
        <w:separator/>
      </w:r>
    </w:p>
  </w:endnote>
  <w:endnote w:type="continuationSeparator" w:id="0">
    <w:p w14:paraId="377AD67D" w14:textId="77777777" w:rsidR="0082719F" w:rsidRDefault="0082719F" w:rsidP="009B2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E7186" w14:textId="77777777" w:rsidR="00963A05" w:rsidRPr="00CB7EED" w:rsidRDefault="00963A05" w:rsidP="00963A05">
    <w:pPr>
      <w:pStyle w:val="Footer"/>
      <w:rPr>
        <w:color w:val="000000" w:themeColor="text1"/>
      </w:rPr>
    </w:pPr>
    <w:r w:rsidRPr="00CB7EED">
      <w:rPr>
        <w:color w:val="000000" w:themeColor="text1"/>
      </w:rPr>
      <w:t xml:space="preserve">PAGE   </w:t>
    </w:r>
    <w:r w:rsidRPr="00CB7EED">
      <w:rPr>
        <w:color w:val="000000" w:themeColor="text1"/>
      </w:rPr>
      <w:fldChar w:fldCharType="begin"/>
    </w:r>
    <w:r w:rsidRPr="00CB7EED">
      <w:rPr>
        <w:color w:val="000000" w:themeColor="text1"/>
      </w:rPr>
      <w:instrText xml:space="preserve"> PAGE   \* MERGEFORMAT </w:instrText>
    </w:r>
    <w:r w:rsidRPr="00CB7EED">
      <w:rPr>
        <w:color w:val="000000" w:themeColor="text1"/>
      </w:rPr>
      <w:fldChar w:fldCharType="separate"/>
    </w:r>
    <w:r w:rsidRPr="00CB7EED">
      <w:rPr>
        <w:noProof/>
        <w:color w:val="000000" w:themeColor="text1"/>
      </w:rPr>
      <w:t>1</w:t>
    </w:r>
    <w:r w:rsidRPr="00CB7EED">
      <w:rPr>
        <w:noProof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40109" w14:textId="77777777" w:rsidR="0082719F" w:rsidRDefault="0082719F" w:rsidP="009B2968">
      <w:r>
        <w:separator/>
      </w:r>
    </w:p>
  </w:footnote>
  <w:footnote w:type="continuationSeparator" w:id="0">
    <w:p w14:paraId="2CF49507" w14:textId="77777777" w:rsidR="0082719F" w:rsidRDefault="0082719F" w:rsidP="009B29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104E3"/>
    <w:multiLevelType w:val="multilevel"/>
    <w:tmpl w:val="36C4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06598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EE5"/>
    <w:rsid w:val="000114EB"/>
    <w:rsid w:val="000359D1"/>
    <w:rsid w:val="00052357"/>
    <w:rsid w:val="00075273"/>
    <w:rsid w:val="000C2EE5"/>
    <w:rsid w:val="00160BC9"/>
    <w:rsid w:val="001B51EB"/>
    <w:rsid w:val="001D390E"/>
    <w:rsid w:val="00211CE6"/>
    <w:rsid w:val="002366C9"/>
    <w:rsid w:val="00280601"/>
    <w:rsid w:val="002B691E"/>
    <w:rsid w:val="003A7DA5"/>
    <w:rsid w:val="003E6AB7"/>
    <w:rsid w:val="00472012"/>
    <w:rsid w:val="00542AAF"/>
    <w:rsid w:val="005526B1"/>
    <w:rsid w:val="00585225"/>
    <w:rsid w:val="0068475B"/>
    <w:rsid w:val="006C3082"/>
    <w:rsid w:val="006C60E6"/>
    <w:rsid w:val="00794598"/>
    <w:rsid w:val="0082719F"/>
    <w:rsid w:val="00952F7D"/>
    <w:rsid w:val="00963A05"/>
    <w:rsid w:val="009A380C"/>
    <w:rsid w:val="009B2968"/>
    <w:rsid w:val="009B6A8C"/>
    <w:rsid w:val="009B72D4"/>
    <w:rsid w:val="009D4923"/>
    <w:rsid w:val="00A07DCE"/>
    <w:rsid w:val="00A123DD"/>
    <w:rsid w:val="00A602AF"/>
    <w:rsid w:val="00A64F96"/>
    <w:rsid w:val="00B26A3E"/>
    <w:rsid w:val="00B618DF"/>
    <w:rsid w:val="00B84F4A"/>
    <w:rsid w:val="00B96DB7"/>
    <w:rsid w:val="00BC635A"/>
    <w:rsid w:val="00C3007A"/>
    <w:rsid w:val="00C52C3B"/>
    <w:rsid w:val="00C95220"/>
    <w:rsid w:val="00CB7EED"/>
    <w:rsid w:val="00D058E9"/>
    <w:rsid w:val="00D92F40"/>
    <w:rsid w:val="00E44B70"/>
    <w:rsid w:val="00E832AC"/>
    <w:rsid w:val="00EA4A50"/>
    <w:rsid w:val="00F36435"/>
    <w:rsid w:val="00F4393B"/>
    <w:rsid w:val="00F55AB1"/>
    <w:rsid w:val="00FD3757"/>
    <w:rsid w:val="3A062D1D"/>
    <w:rsid w:val="44986CA2"/>
    <w:rsid w:val="5CE6EAB4"/>
    <w:rsid w:val="74A3534E"/>
    <w:rsid w:val="7D051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0B0AAA"/>
  <w15:chartTrackingRefBased/>
  <w15:docId w15:val="{3DF28ED7-19AC-AE44-8AE1-FC1D84BCE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E832AC"/>
  </w:style>
  <w:style w:type="paragraph" w:styleId="Heading1">
    <w:name w:val="heading 1"/>
    <w:basedOn w:val="Normal"/>
    <w:next w:val="Normal"/>
    <w:link w:val="Heading1Ch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Heading2">
    <w:name w:val="heading 2"/>
    <w:basedOn w:val="Normal"/>
    <w:next w:val="Normal"/>
    <w:link w:val="Heading2Ch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9B72D4"/>
    <w:pPr>
      <w:ind w:left="567" w:right="567"/>
      <w:jc w:val="center"/>
      <w:outlineLvl w:val="3"/>
    </w:pPr>
    <w:rPr>
      <w:b/>
      <w:sz w:val="80"/>
    </w:rPr>
  </w:style>
  <w:style w:type="paragraph" w:styleId="Heading5">
    <w:name w:val="heading 5"/>
    <w:basedOn w:val="Text"/>
    <w:next w:val="Normal"/>
    <w:link w:val="Heading5Char"/>
    <w:uiPriority w:val="4"/>
    <w:qFormat/>
    <w:rsid w:val="00963A05"/>
    <w:pPr>
      <w:outlineLvl w:val="4"/>
    </w:pPr>
    <w:rPr>
      <w:b/>
      <w:color w:val="A9890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A602AF"/>
    <w:rPr>
      <w:sz w:val="10"/>
    </w:rPr>
  </w:style>
  <w:style w:type="table" w:styleId="TableGrid">
    <w:name w:val="Table Grid"/>
    <w:basedOn w:val="Table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9B72D4"/>
    <w:rPr>
      <w:rFonts w:asciiTheme="majorHAnsi" w:hAnsiTheme="majorHAnsi"/>
      <w:b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1"/>
    <w:rsid w:val="009B72D4"/>
    <w:rPr>
      <w:rFonts w:asciiTheme="majorHAnsi" w:hAnsiTheme="majorHAnsi"/>
      <w:sz w:val="36"/>
      <w:szCs w:val="36"/>
    </w:rPr>
  </w:style>
  <w:style w:type="paragraph" w:styleId="Header">
    <w:name w:val="header"/>
    <w:basedOn w:val="Normal"/>
    <w:link w:val="HeaderCh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E832AC"/>
    <w:rPr>
      <w:rFonts w:asciiTheme="majorHAnsi" w:hAnsiTheme="majorHAnsi"/>
      <w:sz w:val="20"/>
    </w:rPr>
  </w:style>
  <w:style w:type="paragraph" w:styleId="Footer">
    <w:name w:val="footer"/>
    <w:basedOn w:val="Normal"/>
    <w:link w:val="FooterCh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832AC"/>
    <w:rPr>
      <w:rFonts w:asciiTheme="majorHAnsi" w:hAnsiTheme="majorHAnsi"/>
      <w:sz w:val="20"/>
    </w:rPr>
  </w:style>
  <w:style w:type="character" w:styleId="PageNumber">
    <w:name w:val="page number"/>
    <w:basedOn w:val="DefaultParagraphFont"/>
    <w:uiPriority w:val="99"/>
    <w:semiHidden/>
    <w:rsid w:val="009B2968"/>
  </w:style>
  <w:style w:type="character" w:customStyle="1" w:styleId="Heading3Char">
    <w:name w:val="Heading 3 Char"/>
    <w:basedOn w:val="DefaultParagraphFont"/>
    <w:link w:val="Heading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9B72D4"/>
    <w:rPr>
      <w:b/>
      <w:sz w:val="80"/>
    </w:rPr>
  </w:style>
  <w:style w:type="paragraph" w:customStyle="1" w:styleId="Text">
    <w:name w:val="Text"/>
    <w:basedOn w:val="Normal"/>
    <w:uiPriority w:val="5"/>
    <w:qFormat/>
    <w:rsid w:val="009B72D4"/>
    <w:rPr>
      <w:sz w:val="28"/>
      <w:szCs w:val="28"/>
    </w:rPr>
  </w:style>
  <w:style w:type="paragraph" w:customStyle="1" w:styleId="ImageCaption">
    <w:name w:val="Image Caption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4"/>
    <w:rsid w:val="00963A05"/>
    <w:rPr>
      <w:b/>
      <w:color w:val="A9890B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123DD"/>
    <w:rPr>
      <w:color w:val="808080"/>
    </w:rPr>
  </w:style>
  <w:style w:type="paragraph" w:customStyle="1" w:styleId="Logotext">
    <w:name w:val="Logo text"/>
    <w:basedOn w:val="Normal"/>
    <w:uiPriority w:val="7"/>
    <w:qFormat/>
    <w:rsid w:val="00052357"/>
    <w:rPr>
      <w:rFonts w:asciiTheme="majorHAnsi" w:hAnsiTheme="majorHAnsi"/>
      <w:noProof/>
      <w:sz w:val="48"/>
      <w:szCs w:val="48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9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libreshot.com/stack-of-books/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lexFP/Library/Containers/com.microsoft.Word/Data/Library/Application%20Support/Microsoft/Office/16.0/DTS/Search/%7b7473CA7B-9953-5B41-8E8A-4113331AFEA7%7dtf78172265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CABD6084C098C459292EA6EA75214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42C45A-14D2-8746-8B22-B31127BB96FA}"/>
      </w:docPartPr>
      <w:docPartBody>
        <w:p w:rsidR="00000000" w:rsidRPr="0068475B" w:rsidRDefault="00000000" w:rsidP="00052357">
          <w:pPr>
            <w:pStyle w:val="Logotext"/>
          </w:pPr>
          <w:r w:rsidRPr="0068475B">
            <w:t xml:space="preserve">COMPANY </w:t>
          </w:r>
        </w:p>
        <w:p w:rsidR="00000000" w:rsidRDefault="00000000">
          <w:pPr>
            <w:pStyle w:val="ECABD6084C098C459292EA6EA7521494"/>
          </w:pPr>
          <w:r w:rsidRPr="0068475B">
            <w:t>LOGO</w:t>
          </w:r>
          <w:r>
            <w:t xml:space="preserve">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08B"/>
    <w:rsid w:val="00160BC9"/>
    <w:rsid w:val="00550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091ABA96283204DB1934FA9207D416A">
    <w:name w:val="9091ABA96283204DB1934FA9207D416A"/>
  </w:style>
  <w:style w:type="paragraph" w:customStyle="1" w:styleId="Logotext">
    <w:name w:val="Logo text"/>
    <w:basedOn w:val="Normal"/>
    <w:uiPriority w:val="7"/>
    <w:qFormat/>
    <w:pPr>
      <w:spacing w:after="0" w:line="240" w:lineRule="auto"/>
    </w:pPr>
    <w:rPr>
      <w:rFonts w:asciiTheme="majorHAnsi" w:eastAsiaTheme="minorHAnsi" w:hAnsiTheme="majorHAnsi"/>
      <w:noProof/>
      <w:kern w:val="0"/>
      <w:sz w:val="48"/>
      <w:szCs w:val="48"/>
      <w:lang w:val="en-AU" w:eastAsia="en-AU"/>
      <w14:ligatures w14:val="none"/>
    </w:rPr>
  </w:style>
  <w:style w:type="paragraph" w:customStyle="1" w:styleId="ECABD6084C098C459292EA6EA7521494">
    <w:name w:val="ECABD6084C098C459292EA6EA7521494"/>
  </w:style>
  <w:style w:type="paragraph" w:customStyle="1" w:styleId="14EBCC54DB1FA04FBEF758FEF741CAE6">
    <w:name w:val="14EBCC54DB1FA04FBEF758FEF741CAE6"/>
  </w:style>
  <w:style w:type="paragraph" w:customStyle="1" w:styleId="0D180D19F6CEA846B1579C0CAF4B7340">
    <w:name w:val="0D180D19F6CEA846B1579C0CAF4B7340"/>
  </w:style>
  <w:style w:type="paragraph" w:customStyle="1" w:styleId="42825A2333894C4B80DE7B94D405E242">
    <w:name w:val="42825A2333894C4B80DE7B94D405E242"/>
  </w:style>
  <w:style w:type="paragraph" w:customStyle="1" w:styleId="CD3D33361829834CB19AD7807917960F">
    <w:name w:val="CD3D33361829834CB19AD7807917960F"/>
  </w:style>
  <w:style w:type="paragraph" w:customStyle="1" w:styleId="795040872B5E71409549D119FD1C9007">
    <w:name w:val="795040872B5E71409549D119FD1C9007"/>
  </w:style>
  <w:style w:type="paragraph" w:customStyle="1" w:styleId="FEB75618DFE9E240ACC12D08D40D4FA1">
    <w:name w:val="FEB75618DFE9E240ACC12D08D40D4FA1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kern w:val="0"/>
      <w:sz w:val="28"/>
      <w:szCs w:val="28"/>
      <w14:ligatures w14:val="none"/>
    </w:rPr>
  </w:style>
  <w:style w:type="paragraph" w:customStyle="1" w:styleId="E40A1E2ECF7E884F806D19723A67D70E">
    <w:name w:val="E40A1E2ECF7E884F806D19723A67D70E"/>
  </w:style>
  <w:style w:type="paragraph" w:customStyle="1" w:styleId="CF4249F927236040A27118BA6C6CE3AD">
    <w:name w:val="CF4249F927236040A27118BA6C6CE3AD"/>
  </w:style>
  <w:style w:type="paragraph" w:customStyle="1" w:styleId="9537D3C48F1B764CB34887A987895517">
    <w:name w:val="9537D3C48F1B764CB34887A987895517"/>
  </w:style>
  <w:style w:type="paragraph" w:customStyle="1" w:styleId="82DF08BF8021424E85DAD2DB21FF6EC6">
    <w:name w:val="82DF08BF8021424E85DAD2DB21FF6EC6"/>
  </w:style>
  <w:style w:type="paragraph" w:customStyle="1" w:styleId="4DE32A76423FA941A6E91979B7599D30">
    <w:name w:val="4DE32A76423FA941A6E91979B7599D30"/>
  </w:style>
  <w:style w:type="paragraph" w:customStyle="1" w:styleId="6110A9E04A309F489A064A65E1CDD8ED">
    <w:name w:val="6110A9E04A309F489A064A65E1CDD8ED"/>
  </w:style>
  <w:style w:type="paragraph" w:customStyle="1" w:styleId="CB34903123AFE44093748085BD514721">
    <w:name w:val="CB34903123AFE44093748085BD5147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23B489-F74F-4941-820E-F5FA339F40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FD8A32-7148-40B3-868C-0E723CA13C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69FDC0-F799-4A71-8178-C7F73B277BB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9CC2AD7B-4358-4837-941C-D27CB7E4FE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 report.dotx</Template>
  <TotalTime>38</TotalTime>
  <Pages>2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Alejandro Farinas</cp:lastModifiedBy>
  <cp:revision>3</cp:revision>
  <dcterms:created xsi:type="dcterms:W3CDTF">2024-05-08T20:37:00Z</dcterms:created>
  <dcterms:modified xsi:type="dcterms:W3CDTF">2024-05-08T21:15:00Z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