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40" w:before="6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Send within 24 hours of the countersigned contract — that deadline is this document's main feature. Send it together with the Slack channel invite, not before it. Duplicate this file, don't rewrite it: swap the top sheet, keep only the service-line blocks the client bought, and replace everything highlighted yellow.</w:t>
      </w:r>
    </w:p>
    <w:p>
      <w:pPr>
        <w:keepNext/>
        <w:spacing w:after="80" w:before="0"/>
      </w:pPr>
      <w:r>
        <w:rPr>
          <w:rFonts w:ascii="DM Sans" w:cs="DM Sans" w:eastAsia="DM Sans" w:hAnsi="DM Sans"/>
          <w:b/>
          <w:bCs/>
          <w:color w:val="0077CC"/>
          <w:spacing w:val="40"/>
          <w:sz w:val="16"/>
          <w:szCs w:val="16"/>
        </w:rPr>
        <w:t xml:space="preserve">CLIENT ONBOARDING  ·  WELCOME PACK</w:t>
      </w:r>
    </w:p>
    <w:p>
      <w:pPr>
        <w:keepNext/>
        <w:spacing w:after="100" w:before="60" w:line="800" w:lineRule="atLeast"/>
      </w:pPr>
      <w:r>
        <w:rPr>
          <w:rFonts w:ascii="Newsreader" w:cs="Newsreader" w:eastAsia="Newsreader" w:hAnsi="Newsreader"/>
          <w:color w:val="0A0C19"/>
          <w:sz w:val="64"/>
          <w:szCs w:val="64"/>
        </w:rPr>
        <w:t xml:space="preserve">Welcome to Opes, </w:t>
      </w:r>
      <w:r>
        <w:rPr>
          <w:rFonts w:ascii="Newsreader" w:cs="Newsreader" w:eastAsia="Newsreader" w:hAnsi="Newsreader"/>
          <w:color w:val="0A0C19"/>
          <w:sz w:val="64"/>
          <w:szCs w:val="64"/>
          <w:highlight w:val="yellow"/>
          <w:highlightCs w:val="yellow"/>
        </w:rPr>
        <w:t xml:space="preserve">[Client]</w:t>
      </w:r>
    </w:p>
    <w:p>
      <w:pPr>
        <w:spacing w:after="260" w:before="0" w:line="300"/>
      </w:pPr>
      <w:r>
        <w:rPr>
          <w:rFonts w:ascii="DM Sans" w:cs="DM Sans" w:eastAsia="DM Sans" w:hAnsi="DM Sans"/>
          <w:color w:val="5A6675"/>
          <w:sz w:val="22"/>
          <w:szCs w:val="22"/>
        </w:rPr>
        <w:t xml:space="preserve">Everything you need for your first three weeks: who's on your team, what you've bought, what happens next — and the one thing to do today.</w:t>
      </w:r>
    </w:p>
    <w:tbl>
      <w:tblPr>
        <w:tblW w:type="dxa" w:w="9638"/>
        <w:tblBorders>
          <w:top w:val="single" w:color="0094FF" w:sz="12"/>
          <w:left w:val="none" w:color="FFFFFF" w:sz="0"/>
          <w:bottom w:val="none" w:color="FFFFFF" w:sz="0"/>
          <w:right w:val="none" w:color="FFFFFF" w:sz="0"/>
          <w:insideH w:val="single" w:color="FFFFFF" w:sz="8"/>
          <w:insideV w:val="none" w:color="FFFFFF" w:sz="0"/>
        </w:tblBorders>
        <w:tblLayout w:type="fixed"/>
      </w:tblPr>
      <w:tblGrid>
        <w:gridCol w:w="1700"/>
        <w:gridCol w:w="3119"/>
        <w:gridCol w:w="1700"/>
        <w:gridCol w:w="3119"/>
      </w:tblGrid>
      <w:tr>
        <w:trPr>
          <w:cantSplit/>
        </w:trPr>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PREPARED FOR</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[Client contact]</w:t>
            </w:r>
            <w:r>
              <w:rPr>
                <w:rFonts w:ascii="DM Sans" w:cs="DM Sans" w:eastAsia="DM Sans" w:hAnsi="DM Sans"/>
                <w:color w:val="0A0C19"/>
                <w:sz w:val="18"/>
                <w:szCs w:val="18"/>
              </w:rPr>
              <w:t xml:space="preserve">, </w:t>
            </w:r>
            <w:r>
              <w:rPr>
                <w:rFonts w:ascii="DM Sans" w:cs="DM Sans" w:eastAsia="DM Sans" w:hAnsi="DM Sans"/>
                <w:color w:val="0A0C19"/>
                <w:sz w:val="18"/>
                <w:szCs w:val="18"/>
                <w:highlight w:val="yellow"/>
                <w:highlightCs w:val="yellow"/>
              </w:rPr>
              <w:t xml:space="preserve">[Client]</w:t>
            </w:r>
          </w:p>
        </w:tc>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ACCOUNT LEAD</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[Account Lead name]</w:t>
            </w:r>
          </w:p>
        </w:tc>
      </w:tr>
      <w:tr>
        <w:trPr>
          <w:cantSplit/>
        </w:trPr>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START DATE</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[Day 1 date]</w:t>
            </w:r>
          </w:p>
        </w:tc>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YOUR CHANNEL</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rPr>
              <w:t xml:space="preserve">#</w:t>
            </w:r>
            <w:r>
              <w:rPr>
                <w:rFonts w:ascii="DM Sans" w:cs="DM Sans" w:eastAsia="DM Sans" w:hAnsi="DM Sans"/>
                <w:color w:val="0A0C19"/>
                <w:sz w:val="18"/>
                <w:szCs w:val="18"/>
                <w:highlight w:val="yellow"/>
                <w:highlightCs w:val="yellow"/>
              </w:rPr>
              <w:t xml:space="preserve">[client]</w:t>
            </w:r>
            <w:r>
              <w:rPr>
                <w:rFonts w:ascii="DM Sans" w:cs="DM Sans" w:eastAsia="DM Sans" w:hAnsi="DM Sans"/>
                <w:color w:val="0A0C19"/>
                <w:sz w:val="18"/>
                <w:szCs w:val="18"/>
              </w:rPr>
              <w:t xml:space="preserve">-opes</w:t>
            </w:r>
          </w:p>
        </w:tc>
      </w:tr>
      <w:tr>
        <w:trPr>
          <w:cantSplit/>
        </w:trPr>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SERVICE LINES</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[Service lines bought]</w:t>
            </w:r>
          </w:p>
        </w:tc>
        <w:tc>
          <w:tcPr>
            <w:tcW w:type="dxa" w:w="1700"/>
            <w:shd w:fill="F3F8FF" w:color="auto" w:val="clear"/>
            <w:tcMar>
              <w:top w:type="dxa" w:w="70"/>
              <w:left w:type="dxa" w:w="110"/>
              <w:bottom w:type="dxa" w:w="70"/>
              <w:right w:type="dxa" w:w="110"/>
            </w:tcMar>
            <w:vAlign w:val="center"/>
          </w:tcPr>
          <w:p>
            <w:pPr>
              <w:spacing w:after="0" w:before="0" w:line="240"/>
            </w:pPr>
            <w:r>
              <w:rPr>
                <w:rFonts w:ascii="DM Sans" w:cs="DM Sans" w:eastAsia="DM Sans" w:hAnsi="DM Sans"/>
                <w:b/>
                <w:bCs/>
                <w:color w:val="5A6675"/>
                <w:spacing w:val="12"/>
                <w:sz w:val="13"/>
                <w:szCs w:val="13"/>
              </w:rPr>
              <w:t xml:space="preserve">MAIN GOAL</w:t>
            </w:r>
          </w:p>
        </w:tc>
        <w:tc>
          <w:tcPr>
            <w:tcW w:type="dxa" w:w="3119"/>
            <w:shd w:fill="F3F8FF" w:color="auto" w:val="clear"/>
            <w:tcMar>
              <w:top w:type="dxa" w:w="70"/>
              <w:left w:type="dxa" w:w="110"/>
              <w:bottom w:type="dxa" w:w="70"/>
              <w:right w:type="dxa" w:w="110"/>
            </w:tcMar>
            <w:vAlign w:val="center"/>
          </w:tcPr>
          <w:p>
            <w:pPr>
              <w:spacing w:after="30" w:before="0" w:line="250"/>
            </w:pPr>
            <w:r>
              <w:rPr>
                <w:rFonts w:ascii="DM Sans" w:cs="DM Sans" w:eastAsia="DM Sans" w:hAnsi="DM Sans"/>
                <w:color w:val="0A0C19"/>
                <w:sz w:val="18"/>
                <w:szCs w:val="18"/>
                <w:highlight w:val="yellow"/>
                <w:highlightCs w:val="yellow"/>
              </w:rPr>
              <w:t xml:space="preserve">[The one number from the handoff — e.g. email revenue share from 18% to 30%]</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01  </w:t>
      </w:r>
      <w:r>
        <w:rPr>
          <w:rFonts w:ascii="Newsreader" w:cs="Newsreader" w:eastAsia="Newsreader" w:hAnsi="Newsreader"/>
          <w:color w:val="0A0C19"/>
          <w:sz w:val="38"/>
          <w:szCs w:val="38"/>
        </w:rPr>
        <w:t xml:space="preserve">Welcome</w:t>
      </w:r>
    </w:p>
    <w:p>
      <w:pPr>
        <w:spacing w:after="80" w:before="0" w:line="320"/>
      </w:pPr>
      <w:r>
        <w:rPr>
          <w:rFonts w:ascii="DM Sans" w:cs="DM Sans" w:eastAsia="DM Sans" w:hAnsi="DM Sans"/>
          <w:color w:val="0F172A"/>
          <w:sz w:val="21"/>
          <w:szCs w:val="21"/>
          <w:highlight w:val="yellow"/>
          <w:highlightCs w:val="yellow"/>
        </w:rPr>
        <w:t xml:space="preserve">[Client contact]</w:t>
      </w:r>
      <w:r>
        <w:rPr>
          <w:rFonts w:ascii="DM Sans" w:cs="DM Sans" w:eastAsia="DM Sans" w:hAnsi="DM Sans"/>
          <w:color w:val="0F172A"/>
          <w:sz w:val="21"/>
          <w:szCs w:val="21"/>
        </w:rPr>
        <w:t xml:space="preserve">, thank you for choosing Opes — we're glad to have </w:t>
      </w:r>
      <w:r>
        <w:rPr>
          <w:rFonts w:ascii="DM Sans" w:cs="DM Sans" w:eastAsia="DM Sans" w:hAnsi="DM Sans"/>
          <w:color w:val="0F172A"/>
          <w:sz w:val="21"/>
          <w:szCs w:val="21"/>
          <w:highlight w:val="yellow"/>
          <w:highlightCs w:val="yellow"/>
        </w:rPr>
        <w:t xml:space="preserve">[Client]</w:t>
      </w:r>
      <w:r>
        <w:rPr>
          <w:rFonts w:ascii="DM Sans" w:cs="DM Sans" w:eastAsia="DM Sans" w:hAnsi="DM Sans"/>
          <w:color w:val="0F172A"/>
          <w:sz w:val="21"/>
          <w:szCs w:val="21"/>
        </w:rPr>
        <w:t xml:space="preserve"> with us. </w:t>
      </w:r>
      <w:r>
        <w:rPr>
          <w:rFonts w:ascii="DM Sans" w:cs="DM Sans" w:eastAsia="DM Sans" w:hAnsi="DM Sans"/>
          <w:color w:val="0F172A"/>
          <w:sz w:val="21"/>
          <w:szCs w:val="21"/>
          <w:highlight w:val="yellow"/>
          <w:highlightCs w:val="yellow"/>
        </w:rPr>
        <w:t xml:space="preserve">[One sentence on what we're setting out to achieve together, in the client's own words from the sales call.]</w:t>
      </w:r>
      <w:r>
        <w:rPr>
          <w:rFonts w:ascii="DM Sans" w:cs="DM Sans" w:eastAsia="DM Sans" w:hAnsi="DM Sans"/>
          <w:color w:val="0F172A"/>
          <w:sz w:val="21"/>
          <w:szCs w:val="21"/>
        </w:rPr>
        <w:t xml:space="preserve"> This pack covers your first three weeks, and everything in it has a name and a date against it.</w:t>
      </w:r>
    </w:p>
    <w:p>
      <w:pPr>
        <w:keepNext w:val="false"/>
        <w:spacing w:after="140" w:before="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Three sentences maximum. Short, warm, human.</w:t>
      </w:r>
    </w:p>
    <w:p>
      <w:pPr>
        <w:pStyle w:val="Heading1"/>
        <w:keepNext/>
        <w:keepLines/>
        <w:spacing w:after="100" w:before="340" w:line="475" w:lineRule="atLeast"/>
      </w:pPr>
      <w:r>
        <w:rPr>
          <w:rFonts w:ascii="DM Sans" w:cs="DM Sans" w:eastAsia="DM Sans" w:hAnsi="DM Sans"/>
          <w:b/>
          <w:bCs/>
          <w:color w:val="0094FF"/>
          <w:sz w:val="22"/>
          <w:szCs w:val="22"/>
        </w:rPr>
        <w:t xml:space="preserve">02  </w:t>
      </w:r>
      <w:r>
        <w:rPr>
          <w:rFonts w:ascii="Newsreader" w:cs="Newsreader" w:eastAsia="Newsreader" w:hAnsi="Newsreader"/>
          <w:color w:val="0A0C19"/>
          <w:sz w:val="38"/>
          <w:szCs w:val="38"/>
        </w:rPr>
        <w:t xml:space="preserve">Your team</w:t>
      </w:r>
    </w:p>
    <w:p>
      <w:pPr>
        <w:keepNext/>
        <w:spacing w:after="100" w:before="0" w:line="280"/>
      </w:pPr>
      <w:r>
        <w:rPr>
          <w:rFonts w:ascii="DM Sans" w:cs="DM Sans" w:eastAsia="DM Sans" w:hAnsi="DM Sans"/>
          <w:color w:val="0F172A"/>
          <w:sz w:val="19"/>
          <w:szCs w:val="19"/>
        </w:rPr>
        <w:t xml:space="preserve">Everyone who works on your account is named here. Nobody new joins without an introduction first.</w:t>
      </w:r>
    </w:p>
    <w:p>
      <w:pPr>
        <w:keepNext/>
        <w:spacing w:after="140" w:before="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Name every person who will touch the account and add a photo of each. Delete roles that aren't on this account (HubSpot Specialist is usually CRM clients only).</w:t>
      </w:r>
    </w:p>
    <w:tbl>
      <w:tblPr>
        <w:tblW w:type="dxa" w:w="9638"/>
        <w:tblBorders>
          <w:top w:val="single" w:color="DDE4ED" w:sz="4"/>
          <w:left w:val="none" w:color="FFFFFF" w:sz="0"/>
          <w:bottom w:val="single" w:color="DDE4ED" w:sz="4"/>
          <w:right w:val="none" w:color="FFFFFF" w:sz="0"/>
          <w:insideH w:val="single" w:color="DDE4ED" w:sz="4"/>
          <w:insideV w:val="single" w:color="FFFFFF" w:sz="24"/>
        </w:tblBorders>
        <w:tblLayout w:type="fixed"/>
      </w:tblPr>
      <w:tblGrid>
        <w:gridCol w:w="1250"/>
        <w:gridCol w:w="2450"/>
        <w:gridCol w:w="4038"/>
        <w:gridCol w:w="1900"/>
      </w:tblGrid>
      <w:tr>
        <w:trPr>
          <w:cantSplit/>
          <w:trHeight w:val="1150" w:hRule="atLeast"/>
        </w:trPr>
        <w:tc>
          <w:tcPr>
            <w:tcW w:type="dxa" w:w="1250"/>
            <w:shd w:fill="E9EEF4" w:color="auto" w:val="clear"/>
            <w:tcMar>
              <w:top w:type="dxa" w:w="70"/>
              <w:left w:type="dxa" w:w="110"/>
              <w:bottom w:type="dxa" w:w="70"/>
              <w:right w:type="dxa" w:w="110"/>
            </w:tcMar>
            <w:vAlign w:val="center"/>
          </w:tcPr>
          <w:p>
            <w:pPr>
              <w:keepNext/>
              <w:spacing w:after="0" w:before="0"/>
              <w:jc w:val="center"/>
            </w:pPr>
            <w:r>
              <w:rPr>
                <w:rFonts w:ascii="DM Sans" w:cs="DM Sans" w:eastAsia="DM Sans" w:hAnsi="DM Sans"/>
                <w:color w:val="7B8797"/>
                <w:sz w:val="15"/>
                <w:szCs w:val="15"/>
              </w:rPr>
              <w:t xml:space="preserve">Photo</w:t>
            </w:r>
          </w:p>
        </w:tc>
        <w:tc>
          <w:tcPr>
            <w:tcW w:type="dxa" w:w="2450"/>
            <w:tcMar>
              <w:top w:type="dxa" w:w="70"/>
              <w:left w:type="dxa" w:w="110"/>
              <w:bottom w:type="dxa" w:w="70"/>
              <w:right w:type="dxa" w:w="110"/>
            </w:tcMar>
            <w:vAlign w:val="center"/>
          </w:tcPr>
          <w:p>
            <w:pPr>
              <w:keepNext/>
              <w:spacing w:after="20" w:before="0"/>
            </w:pPr>
            <w:r>
              <w:rPr>
                <w:rFonts w:ascii="DM Sans" w:cs="DM Sans" w:eastAsia="DM Sans" w:hAnsi="DM Sans"/>
                <w:b/>
                <w:bCs/>
                <w:color w:val="0A0C19"/>
                <w:sz w:val="20"/>
                <w:szCs w:val="20"/>
                <w:highlight w:val="yellow"/>
                <w:highlightCs w:val="yellow"/>
              </w:rPr>
              <w:t xml:space="preserve">[Name]</w:t>
            </w:r>
          </w:p>
          <w:p>
            <w:pPr>
              <w:keepNext/>
              <w:spacing w:after="0" w:before="0"/>
            </w:pPr>
            <w:r>
              <w:rPr>
                <w:rFonts w:ascii="DM Sans" w:cs="DM Sans" w:eastAsia="DM Sans" w:hAnsi="DM Sans"/>
                <w:b/>
                <w:bCs/>
                <w:color w:val="0077CC"/>
                <w:sz w:val="16"/>
                <w:szCs w:val="16"/>
              </w:rPr>
              <w:t xml:space="preserve">Account Lead</w:t>
            </w:r>
          </w:p>
        </w:tc>
        <w:tc>
          <w:tcPr>
            <w:tcW w:type="dxa" w:w="4038"/>
            <w:tcMar>
              <w:top w:type="dxa" w:w="70"/>
              <w:left w:type="dxa" w:w="110"/>
              <w:bottom w:type="dxa" w:w="70"/>
              <w:right w:type="dxa" w:w="110"/>
            </w:tcMar>
            <w:vAlign w:val="center"/>
          </w:tcPr>
          <w:p>
            <w:pPr>
              <w:keepNext/>
              <w:spacing w:after="30" w:before="0" w:line="250"/>
            </w:pPr>
            <w:r>
              <w:rPr>
                <w:rFonts w:ascii="DM Sans" w:cs="DM Sans" w:eastAsia="DM Sans" w:hAnsi="DM Sans"/>
                <w:color w:val="0F172A"/>
                <w:sz w:val="17"/>
                <w:szCs w:val="17"/>
              </w:rPr>
              <w:t xml:space="preserve">Your main contact. Owns your plan, your results and anything that gets stuck. Runs your kickoff and your reviews.</w:t>
            </w:r>
          </w:p>
        </w:tc>
        <w:tc>
          <w:tcPr>
            <w:tcW w:type="dxa" w:w="1900"/>
            <w:tcMar>
              <w:top w:type="dxa" w:w="70"/>
              <w:left w:type="dxa" w:w="110"/>
              <w:bottom w:type="dxa" w:w="70"/>
              <w:right w:type="dxa" w:w="110"/>
            </w:tcMar>
            <w:vAlign w:val="center"/>
          </w:tcPr>
          <w:p>
            <w:pPr>
              <w:keepNext/>
              <w:spacing w:after="30" w:before="0" w:line="250"/>
            </w:pPr>
            <w:r>
              <w:rPr>
                <w:rFonts w:ascii="DM Sans" w:cs="DM Sans" w:eastAsia="DM Sans" w:hAnsi="DM Sans"/>
                <w:color w:val="5A6675"/>
                <w:sz w:val="16"/>
                <w:szCs w:val="16"/>
              </w:rPr>
              <w:t xml:space="preserve">#</w:t>
            </w:r>
            <w:r>
              <w:rPr>
                <w:rFonts w:ascii="DM Sans" w:cs="DM Sans" w:eastAsia="DM Sans" w:hAnsi="DM Sans"/>
                <w:color w:val="5A6675"/>
                <w:sz w:val="16"/>
                <w:szCs w:val="16"/>
                <w:highlight w:val="yellow"/>
                <w:highlightCs w:val="yellow"/>
              </w:rPr>
              <w:t xml:space="preserve">[client]</w:t>
            </w:r>
            <w:r>
              <w:rPr>
                <w:rFonts w:ascii="DM Sans" w:cs="DM Sans" w:eastAsia="DM Sans" w:hAnsi="DM Sans"/>
                <w:color w:val="5A6675"/>
                <w:sz w:val="16"/>
                <w:szCs w:val="16"/>
              </w:rPr>
              <w:t xml:space="preserve">-opes</w:t>
            </w:r>
          </w:p>
          <w:p>
            <w:pPr>
              <w:keepNext/>
              <w:spacing w:after="30" w:before="0" w:line="250"/>
            </w:pPr>
            <w:r>
              <w:rPr>
                <w:rFonts w:ascii="DM Sans" w:cs="DM Sans" w:eastAsia="DM Sans" w:hAnsi="DM Sans"/>
                <w:color w:val="5A6675"/>
                <w:sz w:val="16"/>
                <w:szCs w:val="16"/>
                <w:highlight w:val="yellow"/>
                <w:highlightCs w:val="yellow"/>
              </w:rPr>
              <w:t xml:space="preserve">[email]</w:t>
            </w:r>
          </w:p>
        </w:tc>
      </w:tr>
      <w:tr>
        <w:trPr>
          <w:cantSplit/>
          <w:trHeight w:val="1150" w:hRule="atLeast"/>
        </w:trPr>
        <w:tc>
          <w:tcPr>
            <w:tcW w:type="dxa" w:w="1250"/>
            <w:shd w:fill="E9EEF4" w:color="auto" w:val="clear"/>
            <w:tcMar>
              <w:top w:type="dxa" w:w="70"/>
              <w:left w:type="dxa" w:w="110"/>
              <w:bottom w:type="dxa" w:w="70"/>
              <w:right w:type="dxa" w:w="110"/>
            </w:tcMar>
            <w:vAlign w:val="center"/>
          </w:tcPr>
          <w:p>
            <w:pPr>
              <w:keepNext/>
              <w:spacing w:after="0" w:before="0"/>
              <w:jc w:val="center"/>
            </w:pPr>
            <w:r>
              <w:rPr>
                <w:rFonts w:ascii="DM Sans" w:cs="DM Sans" w:eastAsia="DM Sans" w:hAnsi="DM Sans"/>
                <w:color w:val="7B8797"/>
                <w:sz w:val="15"/>
                <w:szCs w:val="15"/>
              </w:rPr>
              <w:t xml:space="preserve">Photo</w:t>
            </w:r>
          </w:p>
        </w:tc>
        <w:tc>
          <w:tcPr>
            <w:tcW w:type="dxa" w:w="2450"/>
            <w:tcMar>
              <w:top w:type="dxa" w:w="70"/>
              <w:left w:type="dxa" w:w="110"/>
              <w:bottom w:type="dxa" w:w="70"/>
              <w:right w:type="dxa" w:w="110"/>
            </w:tcMar>
            <w:vAlign w:val="center"/>
          </w:tcPr>
          <w:p>
            <w:pPr>
              <w:keepNext/>
              <w:spacing w:after="20" w:before="0"/>
            </w:pPr>
            <w:r>
              <w:rPr>
                <w:rFonts w:ascii="DM Sans" w:cs="DM Sans" w:eastAsia="DM Sans" w:hAnsi="DM Sans"/>
                <w:b/>
                <w:bCs/>
                <w:color w:val="0A0C19"/>
                <w:sz w:val="20"/>
                <w:szCs w:val="20"/>
                <w:highlight w:val="yellow"/>
                <w:highlightCs w:val="yellow"/>
              </w:rPr>
              <w:t xml:space="preserve">[Name]</w:t>
            </w:r>
          </w:p>
          <w:p>
            <w:pPr>
              <w:keepNext/>
              <w:spacing w:after="0" w:before="0"/>
            </w:pPr>
            <w:r>
              <w:rPr>
                <w:rFonts w:ascii="DM Sans" w:cs="DM Sans" w:eastAsia="DM Sans" w:hAnsi="DM Sans"/>
                <w:b/>
                <w:bCs/>
                <w:color w:val="0077CC"/>
                <w:sz w:val="16"/>
                <w:szCs w:val="16"/>
              </w:rPr>
              <w:t xml:space="preserve">Strategist</w:t>
            </w:r>
          </w:p>
        </w:tc>
        <w:tc>
          <w:tcPr>
            <w:tcW w:type="dxa" w:w="4038"/>
            <w:tcMar>
              <w:top w:type="dxa" w:w="70"/>
              <w:left w:type="dxa" w:w="110"/>
              <w:bottom w:type="dxa" w:w="70"/>
              <w:right w:type="dxa" w:w="110"/>
            </w:tcMar>
            <w:vAlign w:val="center"/>
          </w:tcPr>
          <w:p>
            <w:pPr>
              <w:keepNext/>
              <w:spacing w:after="30" w:before="0" w:line="250"/>
            </w:pPr>
            <w:r>
              <w:rPr>
                <w:rFonts w:ascii="DM Sans" w:cs="DM Sans" w:eastAsia="DM Sans" w:hAnsi="DM Sans"/>
                <w:color w:val="0F172A"/>
                <w:sz w:val="17"/>
                <w:szCs w:val="17"/>
              </w:rPr>
              <w:t xml:space="preserve">Runs your Growth Audit, builds your 90-day plan and decides what we test next.</w:t>
            </w:r>
          </w:p>
        </w:tc>
        <w:tc>
          <w:tcPr>
            <w:tcW w:type="dxa" w:w="1900"/>
            <w:tcMar>
              <w:top w:type="dxa" w:w="70"/>
              <w:left w:type="dxa" w:w="110"/>
              <w:bottom w:type="dxa" w:w="70"/>
              <w:right w:type="dxa" w:w="110"/>
            </w:tcMar>
            <w:vAlign w:val="center"/>
          </w:tcPr>
          <w:p>
            <w:pPr>
              <w:keepNext/>
              <w:spacing w:after="30" w:before="0" w:line="250"/>
            </w:pPr>
            <w:r>
              <w:rPr>
                <w:rFonts w:ascii="DM Sans" w:cs="DM Sans" w:eastAsia="DM Sans" w:hAnsi="DM Sans"/>
                <w:color w:val="5A6675"/>
                <w:sz w:val="16"/>
                <w:szCs w:val="16"/>
              </w:rPr>
              <w:t xml:space="preserve">#</w:t>
            </w:r>
            <w:r>
              <w:rPr>
                <w:rFonts w:ascii="DM Sans" w:cs="DM Sans" w:eastAsia="DM Sans" w:hAnsi="DM Sans"/>
                <w:color w:val="5A6675"/>
                <w:sz w:val="16"/>
                <w:szCs w:val="16"/>
                <w:highlight w:val="yellow"/>
                <w:highlightCs w:val="yellow"/>
              </w:rPr>
              <w:t xml:space="preserve">[client]</w:t>
            </w:r>
            <w:r>
              <w:rPr>
                <w:rFonts w:ascii="DM Sans" w:cs="DM Sans" w:eastAsia="DM Sans" w:hAnsi="DM Sans"/>
                <w:color w:val="5A6675"/>
                <w:sz w:val="16"/>
                <w:szCs w:val="16"/>
              </w:rPr>
              <w:t xml:space="preserve">-opes</w:t>
            </w:r>
          </w:p>
          <w:p>
            <w:pPr>
              <w:keepNext/>
              <w:spacing w:after="30" w:before="0" w:line="250"/>
            </w:pPr>
            <w:r>
              <w:rPr>
                <w:rFonts w:ascii="DM Sans" w:cs="DM Sans" w:eastAsia="DM Sans" w:hAnsi="DM Sans"/>
                <w:color w:val="5A6675"/>
                <w:sz w:val="16"/>
                <w:szCs w:val="16"/>
                <w:highlight w:val="yellow"/>
                <w:highlightCs w:val="yellow"/>
              </w:rPr>
              <w:t xml:space="preserve">[email]</w:t>
            </w:r>
          </w:p>
        </w:tc>
      </w:tr>
      <w:tr>
        <w:trPr>
          <w:cantSplit/>
          <w:trHeight w:val="1150" w:hRule="atLeast"/>
        </w:trPr>
        <w:tc>
          <w:tcPr>
            <w:tcW w:type="dxa" w:w="1250"/>
            <w:shd w:fill="E9EEF4" w:color="auto" w:val="clear"/>
            <w:tcMar>
              <w:top w:type="dxa" w:w="70"/>
              <w:left w:type="dxa" w:w="110"/>
              <w:bottom w:type="dxa" w:w="70"/>
              <w:right w:type="dxa" w:w="110"/>
            </w:tcMar>
            <w:vAlign w:val="center"/>
          </w:tcPr>
          <w:p>
            <w:pPr>
              <w:keepNext/>
              <w:spacing w:after="0" w:before="0"/>
              <w:jc w:val="center"/>
            </w:pPr>
            <w:r>
              <w:rPr>
                <w:rFonts w:ascii="DM Sans" w:cs="DM Sans" w:eastAsia="DM Sans" w:hAnsi="DM Sans"/>
                <w:color w:val="7B8797"/>
                <w:sz w:val="15"/>
                <w:szCs w:val="15"/>
              </w:rPr>
              <w:t xml:space="preserve">Photo</w:t>
            </w:r>
          </w:p>
        </w:tc>
        <w:tc>
          <w:tcPr>
            <w:tcW w:type="dxa" w:w="2450"/>
            <w:tcMar>
              <w:top w:type="dxa" w:w="70"/>
              <w:left w:type="dxa" w:w="110"/>
              <w:bottom w:type="dxa" w:w="70"/>
              <w:right w:type="dxa" w:w="110"/>
            </w:tcMar>
            <w:vAlign w:val="center"/>
          </w:tcPr>
          <w:p>
            <w:pPr>
              <w:keepNext/>
              <w:spacing w:after="20" w:before="0"/>
            </w:pPr>
            <w:r>
              <w:rPr>
                <w:rFonts w:ascii="DM Sans" w:cs="DM Sans" w:eastAsia="DM Sans" w:hAnsi="DM Sans"/>
                <w:b/>
                <w:bCs/>
                <w:color w:val="0A0C19"/>
                <w:sz w:val="20"/>
                <w:szCs w:val="20"/>
                <w:highlight w:val="yellow"/>
                <w:highlightCs w:val="yellow"/>
              </w:rPr>
              <w:t xml:space="preserve">[Name]</w:t>
            </w:r>
          </w:p>
          <w:p>
            <w:pPr>
              <w:keepNext/>
              <w:spacing w:after="0" w:before="0"/>
            </w:pPr>
            <w:r>
              <w:rPr>
                <w:rFonts w:ascii="DM Sans" w:cs="DM Sans" w:eastAsia="DM Sans" w:hAnsi="DM Sans"/>
                <w:b/>
                <w:bCs/>
                <w:color w:val="0077CC"/>
                <w:sz w:val="16"/>
                <w:szCs w:val="16"/>
              </w:rPr>
              <w:t xml:space="preserve">Account Coordinator</w:t>
            </w:r>
          </w:p>
        </w:tc>
        <w:tc>
          <w:tcPr>
            <w:tcW w:type="dxa" w:w="4038"/>
            <w:tcMar>
              <w:top w:type="dxa" w:w="70"/>
              <w:left w:type="dxa" w:w="110"/>
              <w:bottom w:type="dxa" w:w="70"/>
              <w:right w:type="dxa" w:w="110"/>
            </w:tcMar>
            <w:vAlign w:val="center"/>
          </w:tcPr>
          <w:p>
            <w:pPr>
              <w:keepNext/>
              <w:spacing w:after="30" w:before="0" w:line="250"/>
            </w:pPr>
            <w:r>
              <w:rPr>
                <w:rFonts w:ascii="DM Sans" w:cs="DM Sans" w:eastAsia="DM Sans" w:hAnsi="DM Sans"/>
                <w:color w:val="0F172A"/>
                <w:sz w:val="17"/>
                <w:szCs w:val="17"/>
              </w:rPr>
              <w:t xml:space="preserve">Sets up your access, keeps the project board moving and drafts your Thursday update.</w:t>
            </w:r>
          </w:p>
        </w:tc>
        <w:tc>
          <w:tcPr>
            <w:tcW w:type="dxa" w:w="1900"/>
            <w:tcMar>
              <w:top w:type="dxa" w:w="70"/>
              <w:left w:type="dxa" w:w="110"/>
              <w:bottom w:type="dxa" w:w="70"/>
              <w:right w:type="dxa" w:w="110"/>
            </w:tcMar>
            <w:vAlign w:val="center"/>
          </w:tcPr>
          <w:p>
            <w:pPr>
              <w:keepNext/>
              <w:spacing w:after="30" w:before="0" w:line="250"/>
            </w:pPr>
            <w:r>
              <w:rPr>
                <w:rFonts w:ascii="DM Sans" w:cs="DM Sans" w:eastAsia="DM Sans" w:hAnsi="DM Sans"/>
                <w:color w:val="5A6675"/>
                <w:sz w:val="16"/>
                <w:szCs w:val="16"/>
              </w:rPr>
              <w:t xml:space="preserve">#</w:t>
            </w:r>
            <w:r>
              <w:rPr>
                <w:rFonts w:ascii="DM Sans" w:cs="DM Sans" w:eastAsia="DM Sans" w:hAnsi="DM Sans"/>
                <w:color w:val="5A6675"/>
                <w:sz w:val="16"/>
                <w:szCs w:val="16"/>
                <w:highlight w:val="yellow"/>
                <w:highlightCs w:val="yellow"/>
              </w:rPr>
              <w:t xml:space="preserve">[client]</w:t>
            </w:r>
            <w:r>
              <w:rPr>
                <w:rFonts w:ascii="DM Sans" w:cs="DM Sans" w:eastAsia="DM Sans" w:hAnsi="DM Sans"/>
                <w:color w:val="5A6675"/>
                <w:sz w:val="16"/>
                <w:szCs w:val="16"/>
              </w:rPr>
              <w:t xml:space="preserve">-opes</w:t>
            </w:r>
          </w:p>
          <w:p>
            <w:pPr>
              <w:keepNext/>
              <w:spacing w:after="30" w:before="0" w:line="250"/>
            </w:pPr>
            <w:r>
              <w:rPr>
                <w:rFonts w:ascii="DM Sans" w:cs="DM Sans" w:eastAsia="DM Sans" w:hAnsi="DM Sans"/>
                <w:color w:val="5A6675"/>
                <w:sz w:val="16"/>
                <w:szCs w:val="16"/>
                <w:highlight w:val="yellow"/>
                <w:highlightCs w:val="yellow"/>
              </w:rPr>
              <w:t xml:space="preserve">[email]</w:t>
            </w:r>
          </w:p>
        </w:tc>
      </w:tr>
      <w:tr>
        <w:trPr>
          <w:cantSplit/>
          <w:trHeight w:val="1150" w:hRule="atLeast"/>
        </w:trPr>
        <w:tc>
          <w:tcPr>
            <w:tcW w:type="dxa" w:w="1250"/>
            <w:shd w:fill="E9EEF4" w:color="auto" w:val="clear"/>
            <w:tcMar>
              <w:top w:type="dxa" w:w="70"/>
              <w:left w:type="dxa" w:w="110"/>
              <w:bottom w:type="dxa" w:w="70"/>
              <w:right w:type="dxa" w:w="110"/>
            </w:tcMar>
            <w:vAlign w:val="center"/>
          </w:tcPr>
          <w:p>
            <w:pPr>
              <w:keepNext/>
              <w:spacing w:after="0" w:before="0"/>
              <w:jc w:val="center"/>
            </w:pPr>
            <w:r>
              <w:rPr>
                <w:rFonts w:ascii="DM Sans" w:cs="DM Sans" w:eastAsia="DM Sans" w:hAnsi="DM Sans"/>
                <w:color w:val="7B8797"/>
                <w:sz w:val="15"/>
                <w:szCs w:val="15"/>
              </w:rPr>
              <w:t xml:space="preserve">Photo</w:t>
            </w:r>
          </w:p>
        </w:tc>
        <w:tc>
          <w:tcPr>
            <w:tcW w:type="dxa" w:w="2450"/>
            <w:tcMar>
              <w:top w:type="dxa" w:w="70"/>
              <w:left w:type="dxa" w:w="110"/>
              <w:bottom w:type="dxa" w:w="70"/>
              <w:right w:type="dxa" w:w="110"/>
            </w:tcMar>
            <w:vAlign w:val="center"/>
          </w:tcPr>
          <w:p>
            <w:pPr>
              <w:keepNext/>
              <w:spacing w:after="20" w:before="0"/>
            </w:pPr>
            <w:r>
              <w:rPr>
                <w:rFonts w:ascii="DM Sans" w:cs="DM Sans" w:eastAsia="DM Sans" w:hAnsi="DM Sans"/>
                <w:b/>
                <w:bCs/>
                <w:color w:val="0A0C19"/>
                <w:sz w:val="20"/>
                <w:szCs w:val="20"/>
                <w:highlight w:val="yellow"/>
                <w:highlightCs w:val="yellow"/>
              </w:rPr>
              <w:t xml:space="preserve">[Name]</w:t>
            </w:r>
          </w:p>
          <w:p>
            <w:pPr>
              <w:keepNext/>
              <w:spacing w:after="0" w:before="0"/>
            </w:pPr>
            <w:r>
              <w:rPr>
                <w:rFonts w:ascii="DM Sans" w:cs="DM Sans" w:eastAsia="DM Sans" w:hAnsi="DM Sans"/>
                <w:b/>
                <w:bCs/>
                <w:color w:val="0077CC"/>
                <w:sz w:val="16"/>
                <w:szCs w:val="16"/>
              </w:rPr>
              <w:t xml:space="preserve">HubSpot Specialist</w:t>
            </w:r>
          </w:p>
        </w:tc>
        <w:tc>
          <w:tcPr>
            <w:tcW w:type="dxa" w:w="4038"/>
            <w:tcMar>
              <w:top w:type="dxa" w:w="70"/>
              <w:left w:type="dxa" w:w="110"/>
              <w:bottom w:type="dxa" w:w="70"/>
              <w:right w:type="dxa" w:w="110"/>
            </w:tcMar>
            <w:vAlign w:val="center"/>
          </w:tcPr>
          <w:p>
            <w:pPr>
              <w:keepNext/>
              <w:spacing w:after="30" w:before="0" w:line="250"/>
            </w:pPr>
            <w:r>
              <w:rPr>
                <w:rFonts w:ascii="DM Sans" w:cs="DM Sans" w:eastAsia="DM Sans" w:hAnsi="DM Sans"/>
                <w:color w:val="0F172A"/>
                <w:sz w:val="17"/>
                <w:szCs w:val="17"/>
              </w:rPr>
              <w:t xml:space="preserve">Configures your HubSpot portal, workflows and reporting.</w:t>
            </w:r>
          </w:p>
        </w:tc>
        <w:tc>
          <w:tcPr>
            <w:tcW w:type="dxa" w:w="1900"/>
            <w:tcMar>
              <w:top w:type="dxa" w:w="70"/>
              <w:left w:type="dxa" w:w="110"/>
              <w:bottom w:type="dxa" w:w="70"/>
              <w:right w:type="dxa" w:w="110"/>
            </w:tcMar>
            <w:vAlign w:val="center"/>
          </w:tcPr>
          <w:p>
            <w:pPr>
              <w:keepNext/>
              <w:spacing w:after="30" w:before="0" w:line="250"/>
            </w:pPr>
            <w:r>
              <w:rPr>
                <w:rFonts w:ascii="DM Sans" w:cs="DM Sans" w:eastAsia="DM Sans" w:hAnsi="DM Sans"/>
                <w:color w:val="5A6675"/>
                <w:sz w:val="16"/>
                <w:szCs w:val="16"/>
              </w:rPr>
              <w:t xml:space="preserve">#</w:t>
            </w:r>
            <w:r>
              <w:rPr>
                <w:rFonts w:ascii="DM Sans" w:cs="DM Sans" w:eastAsia="DM Sans" w:hAnsi="DM Sans"/>
                <w:color w:val="5A6675"/>
                <w:sz w:val="16"/>
                <w:szCs w:val="16"/>
                <w:highlight w:val="yellow"/>
                <w:highlightCs w:val="yellow"/>
              </w:rPr>
              <w:t xml:space="preserve">[client]</w:t>
            </w:r>
            <w:r>
              <w:rPr>
                <w:rFonts w:ascii="DM Sans" w:cs="DM Sans" w:eastAsia="DM Sans" w:hAnsi="DM Sans"/>
                <w:color w:val="5A6675"/>
                <w:sz w:val="16"/>
                <w:szCs w:val="16"/>
              </w:rPr>
              <w:t xml:space="preserve">-opes</w:t>
            </w:r>
          </w:p>
          <w:p>
            <w:pPr>
              <w:keepNext/>
              <w:spacing w:after="30" w:before="0" w:line="250"/>
            </w:pPr>
            <w:r>
              <w:rPr>
                <w:rFonts w:ascii="DM Sans" w:cs="DM Sans" w:eastAsia="DM Sans" w:hAnsi="DM Sans"/>
                <w:color w:val="5A6675"/>
                <w:sz w:val="16"/>
                <w:szCs w:val="16"/>
                <w:highlight w:val="yellow"/>
                <w:highlightCs w:val="yellow"/>
              </w:rPr>
              <w:t xml:space="preserve">[email]</w:t>
            </w:r>
          </w:p>
        </w:tc>
      </w:tr>
      <w:tr>
        <w:trPr>
          <w:cantSplit/>
          <w:trHeight w:val="1150" w:hRule="atLeast"/>
        </w:trPr>
        <w:tc>
          <w:tcPr>
            <w:tcW w:type="dxa" w:w="1250"/>
            <w:shd w:fill="E9EEF4" w:color="auto" w:val="clear"/>
            <w:tcMar>
              <w:top w:type="dxa" w:w="70"/>
              <w:left w:type="dxa" w:w="110"/>
              <w:bottom w:type="dxa" w:w="70"/>
              <w:right w:type="dxa" w:w="110"/>
            </w:tcMar>
            <w:vAlign w:val="center"/>
          </w:tcPr>
          <w:p>
            <w:pPr>
              <w:keepNext w:val="false"/>
              <w:spacing w:after="0" w:before="0"/>
              <w:jc w:val="center"/>
            </w:pPr>
            <w:r>
              <w:rPr>
                <w:rFonts w:ascii="DM Sans" w:cs="DM Sans" w:eastAsia="DM Sans" w:hAnsi="DM Sans"/>
                <w:color w:val="7B8797"/>
                <w:sz w:val="15"/>
                <w:szCs w:val="15"/>
              </w:rPr>
              <w:t xml:space="preserve">Photo</w:t>
            </w:r>
          </w:p>
        </w:tc>
        <w:tc>
          <w:tcPr>
            <w:tcW w:type="dxa" w:w="2450"/>
            <w:tcMar>
              <w:top w:type="dxa" w:w="70"/>
              <w:left w:type="dxa" w:w="110"/>
              <w:bottom w:type="dxa" w:w="70"/>
              <w:right w:type="dxa" w:w="110"/>
            </w:tcMar>
            <w:vAlign w:val="center"/>
          </w:tcPr>
          <w:p>
            <w:pPr>
              <w:keepNext w:val="false"/>
              <w:spacing w:after="20" w:before="0"/>
            </w:pPr>
            <w:r>
              <w:rPr>
                <w:rFonts w:ascii="DM Sans" w:cs="DM Sans" w:eastAsia="DM Sans" w:hAnsi="DM Sans"/>
                <w:b/>
                <w:bCs/>
                <w:color w:val="0A0C19"/>
                <w:sz w:val="20"/>
                <w:szCs w:val="20"/>
                <w:highlight w:val="yellow"/>
                <w:highlightCs w:val="yellow"/>
              </w:rPr>
              <w:t xml:space="preserve">[Name]</w:t>
            </w:r>
          </w:p>
          <w:p>
            <w:pPr>
              <w:keepNext w:val="false"/>
              <w:spacing w:after="0" w:before="0"/>
            </w:pPr>
            <w:r>
              <w:rPr>
                <w:rFonts w:ascii="DM Sans" w:cs="DM Sans" w:eastAsia="DM Sans" w:hAnsi="DM Sans"/>
                <w:b/>
                <w:bCs/>
                <w:color w:val="0077CC"/>
                <w:sz w:val="16"/>
                <w:szCs w:val="16"/>
              </w:rPr>
              <w:t xml:space="preserve">Integrations Specialist</w:t>
            </w:r>
          </w:p>
        </w:tc>
        <w:tc>
          <w:tcPr>
            <w:tcW w:type="dxa" w:w="4038"/>
            <w:tcMar>
              <w:top w:type="dxa" w:w="70"/>
              <w:left w:type="dxa" w:w="110"/>
              <w:bottom w:type="dxa" w:w="70"/>
              <w:right w:type="dxa" w:w="110"/>
            </w:tcMar>
            <w:vAlign w:val="center"/>
          </w:tcPr>
          <w:p>
            <w:pPr>
              <w:keepNext w:val="false"/>
              <w:spacing w:after="30" w:before="0" w:line="250"/>
            </w:pPr>
            <w:r>
              <w:rPr>
                <w:rFonts w:ascii="DM Sans" w:cs="DM Sans" w:eastAsia="DM Sans" w:hAnsi="DM Sans"/>
                <w:color w:val="0F172A"/>
                <w:sz w:val="17"/>
                <w:szCs w:val="17"/>
              </w:rPr>
              <w:t xml:space="preserve">Connects your systems — APIs, automations and data syncs — and keeps credentials secure.</w:t>
            </w:r>
          </w:p>
        </w:tc>
        <w:tc>
          <w:tcPr>
            <w:tcW w:type="dxa" w:w="1900"/>
            <w:tcMar>
              <w:top w:type="dxa" w:w="70"/>
              <w:left w:type="dxa" w:w="110"/>
              <w:bottom w:type="dxa" w:w="70"/>
              <w:right w:type="dxa" w:w="110"/>
            </w:tcMar>
            <w:vAlign w:val="center"/>
          </w:tcPr>
          <w:p>
            <w:pPr>
              <w:keepNext w:val="false"/>
              <w:spacing w:after="30" w:before="0" w:line="250"/>
            </w:pPr>
            <w:r>
              <w:rPr>
                <w:rFonts w:ascii="DM Sans" w:cs="DM Sans" w:eastAsia="DM Sans" w:hAnsi="DM Sans"/>
                <w:color w:val="5A6675"/>
                <w:sz w:val="16"/>
                <w:szCs w:val="16"/>
              </w:rPr>
              <w:t xml:space="preserve">#</w:t>
            </w:r>
            <w:r>
              <w:rPr>
                <w:rFonts w:ascii="DM Sans" w:cs="DM Sans" w:eastAsia="DM Sans" w:hAnsi="DM Sans"/>
                <w:color w:val="5A6675"/>
                <w:sz w:val="16"/>
                <w:szCs w:val="16"/>
                <w:highlight w:val="yellow"/>
                <w:highlightCs w:val="yellow"/>
              </w:rPr>
              <w:t xml:space="preserve">[client]</w:t>
            </w:r>
            <w:r>
              <w:rPr>
                <w:rFonts w:ascii="DM Sans" w:cs="DM Sans" w:eastAsia="DM Sans" w:hAnsi="DM Sans"/>
                <w:color w:val="5A6675"/>
                <w:sz w:val="16"/>
                <w:szCs w:val="16"/>
              </w:rPr>
              <w:t xml:space="preserve">-opes</w:t>
            </w:r>
          </w:p>
          <w:p>
            <w:pPr>
              <w:keepNext w:val="false"/>
              <w:spacing w:after="30" w:before="0" w:line="250"/>
            </w:pPr>
            <w:r>
              <w:rPr>
                <w:rFonts w:ascii="DM Sans" w:cs="DM Sans" w:eastAsia="DM Sans" w:hAnsi="DM Sans"/>
                <w:color w:val="5A6675"/>
                <w:sz w:val="16"/>
                <w:szCs w:val="16"/>
                <w:highlight w:val="yellow"/>
                <w:highlightCs w:val="yellow"/>
              </w:rPr>
              <w:t xml:space="preserve">[email]</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03  </w:t>
      </w:r>
      <w:r>
        <w:rPr>
          <w:rFonts w:ascii="Newsreader" w:cs="Newsreader" w:eastAsia="Newsreader" w:hAnsi="Newsreader"/>
          <w:color w:val="0A0C19"/>
          <w:sz w:val="38"/>
          <w:szCs w:val="38"/>
        </w:rPr>
        <w:t xml:space="preserve">What you've bought</w:t>
      </w:r>
    </w:p>
    <w:p>
      <w:pPr>
        <w:keepNext/>
        <w:spacing w:after="100" w:before="0" w:line="280"/>
      </w:pPr>
      <w:r>
        <w:rPr>
          <w:rFonts w:ascii="DM Sans" w:cs="DM Sans" w:eastAsia="DM Sans" w:hAnsi="DM Sans"/>
          <w:color w:val="0F172A"/>
          <w:sz w:val="19"/>
          <w:szCs w:val="19"/>
        </w:rPr>
        <w:t xml:space="preserve">Exactly what's included, what isn't, and how revisions work — so there are no surprises later.</w:t>
      </w:r>
    </w:p>
    <w:p>
      <w:pPr>
        <w:keepNext/>
        <w:spacing w:after="140" w:before="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Keep only the blocks for the service lines this client signed for. Itemise from the signed scope: numbers, not adjectives.</w:t>
      </w:r>
    </w:p>
    <w:tbl>
      <w:tblPr>
        <w:tblW w:type="dxa" w:w="9638"/>
        <w:tblBorders>
          <w:top w:val="none" w:color="FFFFFF" w:sz="0"/>
          <w:left w:val="none" w:color="FFFFFF" w:sz="0"/>
          <w:bottom w:val="single" w:color="DDE4ED" w:sz="4"/>
          <w:right w:val="none" w:color="FFFFFF" w:sz="0"/>
          <w:insideH w:val="none" w:color="FFFFFF" w:sz="0"/>
          <w:insideV w:val="none" w:color="FFFFFF" w:sz="0"/>
        </w:tblBorders>
        <w:tblLayout w:type="fixed"/>
      </w:tblPr>
      <w:tblGrid>
        <w:gridCol w:w="5500"/>
        <w:gridCol w:w="4138"/>
      </w:tblGrid>
      <w:tr>
        <w:trPr>
          <w:cantSplit/>
        </w:trPr>
        <w:tc>
          <w:tcPr>
            <w:tcW w:type="dxa" w:w="9638"/>
            <w:gridSpan w:val="2"/>
            <w:shd w:fill="0A0C19" w:color="auto" w:val="clear"/>
            <w:tcMar>
              <w:top w:type="dxa" w:w="90"/>
              <w:left w:type="dxa" w:w="140"/>
              <w:bottom w:type="dxa" w:w="90"/>
              <w:right w:type="dxa" w:w="140"/>
            </w:tcMar>
            <w:vAlign w:val="top"/>
          </w:tcPr>
          <w:p>
            <w:pPr>
              <w:keepNext/>
              <w:spacing w:after="0" w:before="0"/>
            </w:pPr>
            <w:r>
              <w:rPr>
                <w:rFonts w:ascii="DM Sans" w:cs="DM Sans" w:eastAsia="DM Sans" w:hAnsi="DM Sans"/>
                <w:b/>
                <w:bCs/>
                <w:color w:val="FFFFFF"/>
                <w:sz w:val="19"/>
                <w:szCs w:val="19"/>
              </w:rPr>
              <w:t xml:space="preserve">Retention &amp; Lifecycle Email</w:t>
            </w:r>
          </w:p>
        </w:tc>
      </w:tr>
      <w:tr>
        <w:trPr>
          <w:cantSplit/>
        </w:trPr>
        <w:tc>
          <w:tcPr>
            <w:tcW w:type="dxa" w:w="5500"/>
            <w:tcMar>
              <w:top w:type="dxa" w:w="110"/>
              <w:left w:type="dxa" w:w="140"/>
              <w:bottom w:type="dxa" w:w="90"/>
              <w:right w:type="dxa" w:w="140"/>
            </w:tcMar>
            <w:vAlign w:val="top"/>
          </w:tcPr>
          <w:p>
            <w:pPr>
              <w:keepNext/>
              <w:spacing w:after="60" w:before="0"/>
            </w:pPr>
            <w:r>
              <w:rPr>
                <w:rFonts w:ascii="DM Sans" w:cs="DM Sans" w:eastAsia="DM Sans" w:hAnsi="DM Sans"/>
                <w:b/>
                <w:bCs/>
                <w:color w:val="0077CC"/>
                <w:spacing w:val="30"/>
                <w:sz w:val="15"/>
                <w:szCs w:val="15"/>
              </w:rPr>
              <w:t xml:space="preserve">INCLUDED</w:t>
            </w:r>
          </w:p>
          <w:p>
            <w:pPr>
              <w:pStyle w:val="ListParagraph"/>
              <w:keepNext/>
              <w:numPr>
                <w:ilvl w:val="0"/>
                <w:numId w:val="2"/>
              </w:numPr>
              <w:spacing w:after="40" w:before="0" w:line="250"/>
            </w:pPr>
            <w:r>
              <w:rPr>
                <w:rFonts w:ascii="DM Sans" w:cs="DM Sans" w:eastAsia="DM Sans" w:hAnsi="DM Sans"/>
                <w:color w:val="0F172A"/>
                <w:sz w:val="17"/>
                <w:szCs w:val="17"/>
              </w:rPr>
              <w:t xml:space="preserve">A Growth Audit: your email programme scored out of 100 across nine areas, with a target of 90 by month three</w:t>
            </w:r>
          </w:p>
          <w:p>
            <w:pPr>
              <w:pStyle w:val="ListParagraph"/>
              <w:keepNext/>
              <w:numPr>
                <w:ilvl w:val="0"/>
                <w:numId w:val="2"/>
              </w:numPr>
              <w:spacing w:after="40" w:before="0" w:line="250"/>
            </w:pPr>
            <w:r>
              <w:rPr>
                <w:rFonts w:ascii="DM Sans" w:cs="DM Sans" w:eastAsia="DM Sans" w:hAnsi="DM Sans"/>
                <w:color w:val="0F172A"/>
                <w:sz w:val="17"/>
                <w:szCs w:val="17"/>
              </w:rPr>
              <w:t xml:space="preserve">Sending domain authentication (SPF, DKIM, DMARC) and a list clean-up</w:t>
            </w:r>
          </w:p>
          <w:p>
            <w:pPr>
              <w:pStyle w:val="ListParagraph"/>
              <w:keepNext/>
              <w:numPr>
                <w:ilvl w:val="0"/>
                <w:numId w:val="2"/>
              </w:numPr>
              <w:spacing w:after="40" w:before="0" w:line="250"/>
            </w:pPr>
            <w:r>
              <w:rPr>
                <w:rFonts w:ascii="DM Sans" w:cs="DM Sans" w:eastAsia="DM Sans" w:hAnsi="DM Sans"/>
                <w:color w:val="0F172A"/>
                <w:sz w:val="17"/>
                <w:szCs w:val="17"/>
              </w:rPr>
              <w:t xml:space="preserve">Up to </w:t>
            </w:r>
            <w:r>
              <w:rPr>
                <w:rFonts w:ascii="DM Sans" w:cs="DM Sans" w:eastAsia="DM Sans" w:hAnsi="DM Sans"/>
                <w:color w:val="0F172A"/>
                <w:sz w:val="17"/>
                <w:szCs w:val="17"/>
                <w:highlight w:val="yellow"/>
                <w:highlightCs w:val="yellow"/>
              </w:rPr>
              <w:t xml:space="preserve">[3]</w:t>
            </w:r>
            <w:r>
              <w:rPr>
                <w:rFonts w:ascii="DM Sans" w:cs="DM Sans" w:eastAsia="DM Sans" w:hAnsi="DM Sans"/>
                <w:color w:val="0F172A"/>
                <w:sz w:val="17"/>
                <w:szCs w:val="17"/>
              </w:rPr>
              <w:t xml:space="preserve"> core flows: welcome, abandoned cart and abandoned checkout</w:t>
            </w:r>
          </w:p>
          <w:p>
            <w:pPr>
              <w:pStyle w:val="ListParagraph"/>
              <w:keepNext/>
              <w:numPr>
                <w:ilvl w:val="0"/>
                <w:numId w:val="2"/>
              </w:numPr>
              <w:spacing w:after="40" w:before="0" w:line="250"/>
            </w:pPr>
            <w:r>
              <w:rPr>
                <w:rFonts w:ascii="DM Sans" w:cs="DM Sans" w:eastAsia="DM Sans" w:hAnsi="DM Sans"/>
                <w:color w:val="0F172A"/>
                <w:sz w:val="17"/>
                <w:szCs w:val="17"/>
              </w:rPr>
              <w:t xml:space="preserve">Up to </w:t>
            </w:r>
            <w:r>
              <w:rPr>
                <w:rFonts w:ascii="DM Sans" w:cs="DM Sans" w:eastAsia="DM Sans" w:hAnsi="DM Sans"/>
                <w:color w:val="0F172A"/>
                <w:sz w:val="17"/>
                <w:szCs w:val="17"/>
                <w:highlight w:val="yellow"/>
                <w:highlightCs w:val="yellow"/>
              </w:rPr>
              <w:t xml:space="preserve">[3]</w:t>
            </w:r>
            <w:r>
              <w:rPr>
                <w:rFonts w:ascii="DM Sans" w:cs="DM Sans" w:eastAsia="DM Sans" w:hAnsi="DM Sans"/>
                <w:color w:val="0F172A"/>
                <w:sz w:val="17"/>
                <w:szCs w:val="17"/>
              </w:rPr>
              <w:t xml:space="preserve"> secondary flows: post-purchase, browse abandonment and sunset</w:t>
            </w:r>
          </w:p>
          <w:p>
            <w:pPr>
              <w:pStyle w:val="ListParagraph"/>
              <w:keepNext/>
              <w:numPr>
                <w:ilvl w:val="0"/>
                <w:numId w:val="2"/>
              </w:numPr>
              <w:spacing w:after="40" w:before="0" w:line="250"/>
            </w:pPr>
            <w:r>
              <w:rPr>
                <w:rFonts w:ascii="DM Sans" w:cs="DM Sans" w:eastAsia="DM Sans" w:hAnsi="DM Sans"/>
                <w:color w:val="0F172A"/>
                <w:sz w:val="17"/>
                <w:szCs w:val="17"/>
              </w:rPr>
              <w:t xml:space="preserve">Up to </w:t>
            </w:r>
            <w:r>
              <w:rPr>
                <w:rFonts w:ascii="DM Sans" w:cs="DM Sans" w:eastAsia="DM Sans" w:hAnsi="DM Sans"/>
                <w:color w:val="0F172A"/>
                <w:sz w:val="17"/>
                <w:szCs w:val="17"/>
                <w:highlight w:val="yellow"/>
                <w:highlightCs w:val="yellow"/>
              </w:rPr>
              <w:t xml:space="preserve">[8]</w:t>
            </w:r>
            <w:r>
              <w:rPr>
                <w:rFonts w:ascii="DM Sans" w:cs="DM Sans" w:eastAsia="DM Sans" w:hAnsi="DM Sans"/>
                <w:color w:val="0F172A"/>
                <w:sz w:val="17"/>
                <w:szCs w:val="17"/>
              </w:rPr>
              <w:t xml:space="preserve"> campaigns a month, planned, written, designed and scheduled</w:t>
            </w:r>
          </w:p>
          <w:p>
            <w:pPr>
              <w:pStyle w:val="ListParagraph"/>
              <w:keepNext/>
              <w:numPr>
                <w:ilvl w:val="0"/>
                <w:numId w:val="2"/>
              </w:numPr>
              <w:spacing w:after="40" w:before="0" w:line="250"/>
            </w:pPr>
            <w:r>
              <w:rPr>
                <w:rFonts w:ascii="DM Sans" w:cs="DM Sans" w:eastAsia="DM Sans" w:hAnsi="DM Sans"/>
                <w:color w:val="0F172A"/>
                <w:sz w:val="17"/>
                <w:szCs w:val="17"/>
              </w:rPr>
              <w:t xml:space="preserve">Segmentation built on your customer data</w:t>
            </w:r>
          </w:p>
          <w:p>
            <w:pPr>
              <w:pStyle w:val="ListParagraph"/>
              <w:keepNext/>
              <w:numPr>
                <w:ilvl w:val="0"/>
                <w:numId w:val="2"/>
              </w:numPr>
              <w:spacing w:after="40" w:before="0" w:line="250"/>
            </w:pPr>
            <w:r>
              <w:rPr>
                <w:rFonts w:ascii="DM Sans" w:cs="DM Sans" w:eastAsia="DM Sans" w:hAnsi="DM Sans"/>
                <w:color w:val="0F172A"/>
                <w:sz w:val="17"/>
                <w:szCs w:val="17"/>
                <w:highlight w:val="yellow"/>
                <w:highlightCs w:val="yellow"/>
              </w:rPr>
              <w:t xml:space="preserve">[SMS flows and campaigns — delete if not in scope]</w:t>
            </w:r>
          </w:p>
          <w:p>
            <w:pPr>
              <w:pStyle w:val="ListParagraph"/>
              <w:keepNext/>
              <w:numPr>
                <w:ilvl w:val="0"/>
                <w:numId w:val="2"/>
              </w:numPr>
              <w:spacing w:after="40" w:before="0" w:line="250"/>
            </w:pPr>
            <w:r>
              <w:rPr>
                <w:rFonts w:ascii="DM Sans" w:cs="DM Sans" w:eastAsia="DM Sans" w:hAnsi="DM Sans"/>
                <w:color w:val="0F172A"/>
                <w:sz w:val="17"/>
                <w:szCs w:val="17"/>
              </w:rPr>
              <w:t xml:space="preserve">A weekly update every Thursday, and re-scores at Day 60 and Day 90</w:t>
            </w:r>
          </w:p>
        </w:tc>
        <w:tc>
          <w:tcPr>
            <w:tcW w:type="dxa" w:w="4138"/>
            <w:shd w:fill="F8FAFC" w:color="auto" w:val="clear"/>
            <w:tcMar>
              <w:top w:type="dxa" w:w="110"/>
              <w:left w:type="dxa" w:w="140"/>
              <w:bottom w:type="dxa" w:w="90"/>
              <w:right w:type="dxa" w:w="140"/>
            </w:tcMar>
            <w:vAlign w:val="top"/>
          </w:tcPr>
          <w:p>
            <w:pPr>
              <w:keepNext/>
              <w:spacing w:after="60" w:before="0"/>
            </w:pPr>
            <w:r>
              <w:rPr>
                <w:rFonts w:ascii="DM Sans" w:cs="DM Sans" w:eastAsia="DM Sans" w:hAnsi="DM Sans"/>
                <w:b/>
                <w:bCs/>
                <w:color w:val="5A6675"/>
                <w:spacing w:val="30"/>
                <w:sz w:val="15"/>
                <w:szCs w:val="15"/>
              </w:rPr>
              <w:t xml:space="preserve">NOT INCLUDED</w:t>
            </w:r>
          </w:p>
          <w:p>
            <w:pPr>
              <w:pStyle w:val="ListParagraph"/>
              <w:keepNext/>
              <w:numPr>
                <w:ilvl w:val="0"/>
                <w:numId w:val="2"/>
              </w:numPr>
              <w:spacing w:after="40" w:before="0" w:line="250"/>
            </w:pPr>
            <w:r>
              <w:rPr>
                <w:rFonts w:ascii="DM Sans" w:cs="DM Sans" w:eastAsia="DM Sans" w:hAnsi="DM Sans"/>
                <w:color w:val="5A6675"/>
                <w:sz w:val="17"/>
                <w:szCs w:val="17"/>
              </w:rPr>
              <w:t xml:space="preserve">Your email and SMS platform fees, paid directly by you</w:t>
            </w:r>
          </w:p>
          <w:p>
            <w:pPr>
              <w:pStyle w:val="ListParagraph"/>
              <w:keepNext/>
              <w:numPr>
                <w:ilvl w:val="0"/>
                <w:numId w:val="2"/>
              </w:numPr>
              <w:spacing w:after="40" w:before="0" w:line="250"/>
            </w:pPr>
            <w:r>
              <w:rPr>
                <w:rFonts w:ascii="DM Sans" w:cs="DM Sans" w:eastAsia="DM Sans" w:hAnsi="DM Sans"/>
                <w:color w:val="5A6675"/>
                <w:sz w:val="17"/>
                <w:szCs w:val="17"/>
              </w:rPr>
              <w:t xml:space="preserve">Paid ads, website development and product photography</w:t>
            </w:r>
          </w:p>
          <w:p>
            <w:pPr>
              <w:pStyle w:val="ListParagraph"/>
              <w:keepNext/>
              <w:numPr>
                <w:ilvl w:val="0"/>
                <w:numId w:val="2"/>
              </w:numPr>
              <w:spacing w:after="40" w:before="0" w:line="250"/>
            </w:pPr>
            <w:r>
              <w:rPr>
                <w:rFonts w:ascii="DM Sans" w:cs="DM Sans" w:eastAsia="DM Sans" w:hAnsi="DM Sans"/>
                <w:color w:val="5A6675"/>
                <w:sz w:val="17"/>
                <w:szCs w:val="17"/>
                <w:highlight w:val="yellow"/>
                <w:highlightCs w:val="yellow"/>
              </w:rPr>
              <w:t xml:space="preserve">[Anything else the signed scope excludes]</w:t>
            </w:r>
          </w:p>
        </w:tc>
      </w:tr>
      <w:tr>
        <w:trPr>
          <w:cantSplit/>
        </w:trPr>
        <w:tc>
          <w:tcPr>
            <w:tcW w:type="dxa" w:w="9638"/>
            <w:gridSpan w:val="2"/>
            <w:shd w:fill="F3F8FF" w:color="auto" w:val="clear"/>
            <w:tcMar>
              <w:top w:type="dxa" w:w="70"/>
              <w:left w:type="dxa" w:w="140"/>
              <w:bottom w:type="dxa" w:w="70"/>
              <w:right w:type="dxa" w:w="140"/>
            </w:tcMar>
            <w:vAlign w:val="top"/>
          </w:tcPr>
          <w:p>
            <w:pPr>
              <w:spacing w:after="0" w:before="0"/>
            </w:pPr>
            <w:r>
              <w:rPr>
                <w:rFonts w:ascii="DM Sans" w:cs="DM Sans" w:eastAsia="DM Sans" w:hAnsi="DM Sans"/>
                <w:b/>
                <w:bCs/>
                <w:color w:val="0A0C19"/>
                <w:sz w:val="16"/>
                <w:szCs w:val="16"/>
              </w:rPr>
              <w:t xml:space="preserve">Revisions:</w:t>
            </w:r>
            <w:r>
              <w:rPr>
                <w:rFonts w:ascii="DM Sans" w:cs="DM Sans" w:eastAsia="DM Sans" w:hAnsi="DM Sans"/>
                <w:color w:val="0A0C19"/>
                <w:sz w:val="16"/>
                <w:szCs w:val="16"/>
              </w:rPr>
              <w:t xml:space="preserve"> up to </w:t>
            </w:r>
            <w:r>
              <w:rPr>
                <w:rFonts w:ascii="DM Sans" w:cs="DM Sans" w:eastAsia="DM Sans" w:hAnsi="DM Sans"/>
                <w:color w:val="0A0C19"/>
                <w:sz w:val="16"/>
                <w:szCs w:val="16"/>
                <w:highlight w:val="yellow"/>
                <w:highlightCs w:val="yellow"/>
              </w:rPr>
              <w:t xml:space="preserve">[2]</w:t>
            </w:r>
            <w:r>
              <w:rPr>
                <w:rFonts w:ascii="DM Sans" w:cs="DM Sans" w:eastAsia="DM Sans" w:hAnsi="DM Sans"/>
                <w:color w:val="0A0C19"/>
                <w:sz w:val="16"/>
                <w:szCs w:val="16"/>
              </w:rPr>
              <w:t xml:space="preserve"> rounds per email or flow. Further rounds are quoted as an addition.</w:t>
            </w:r>
          </w:p>
        </w:tc>
      </w:tr>
    </w:tbl>
    <w:p>
      <w:pPr>
        <w:spacing w:after="200" w:before="0" w:line="120"/>
      </w:pPr>
    </w:p>
    <w:tbl>
      <w:tblPr>
        <w:tblW w:type="dxa" w:w="9638"/>
        <w:tblBorders>
          <w:top w:val="none" w:color="FFFFFF" w:sz="0"/>
          <w:left w:val="none" w:color="FFFFFF" w:sz="0"/>
          <w:bottom w:val="single" w:color="DDE4ED" w:sz="4"/>
          <w:right w:val="none" w:color="FFFFFF" w:sz="0"/>
          <w:insideH w:val="none" w:color="FFFFFF" w:sz="0"/>
          <w:insideV w:val="none" w:color="FFFFFF" w:sz="0"/>
        </w:tblBorders>
        <w:tblLayout w:type="fixed"/>
      </w:tblPr>
      <w:tblGrid>
        <w:gridCol w:w="5500"/>
        <w:gridCol w:w="4138"/>
      </w:tblGrid>
      <w:tr>
        <w:trPr>
          <w:cantSplit/>
        </w:trPr>
        <w:tc>
          <w:tcPr>
            <w:tcW w:type="dxa" w:w="9638"/>
            <w:gridSpan w:val="2"/>
            <w:shd w:fill="0A0C19" w:color="auto" w:val="clear"/>
            <w:tcMar>
              <w:top w:type="dxa" w:w="90"/>
              <w:left w:type="dxa" w:w="140"/>
              <w:bottom w:type="dxa" w:w="90"/>
              <w:right w:type="dxa" w:w="140"/>
            </w:tcMar>
            <w:vAlign w:val="top"/>
          </w:tcPr>
          <w:p>
            <w:pPr>
              <w:keepNext/>
              <w:spacing w:after="0" w:before="0"/>
            </w:pPr>
            <w:r>
              <w:rPr>
                <w:rFonts w:ascii="DM Sans" w:cs="DM Sans" w:eastAsia="DM Sans" w:hAnsi="DM Sans"/>
                <w:b/>
                <w:bCs/>
                <w:color w:val="FFFFFF"/>
                <w:sz w:val="19"/>
                <w:szCs w:val="19"/>
              </w:rPr>
              <w:t xml:space="preserve">HubSpot &amp; CRM Integration</w:t>
            </w:r>
          </w:p>
        </w:tc>
      </w:tr>
      <w:tr>
        <w:trPr>
          <w:cantSplit/>
        </w:trPr>
        <w:tc>
          <w:tcPr>
            <w:tcW w:type="dxa" w:w="5500"/>
            <w:tcMar>
              <w:top w:type="dxa" w:w="110"/>
              <w:left w:type="dxa" w:w="140"/>
              <w:bottom w:type="dxa" w:w="90"/>
              <w:right w:type="dxa" w:w="140"/>
            </w:tcMar>
            <w:vAlign w:val="top"/>
          </w:tcPr>
          <w:p>
            <w:pPr>
              <w:keepNext/>
              <w:spacing w:after="60" w:before="0"/>
            </w:pPr>
            <w:r>
              <w:rPr>
                <w:rFonts w:ascii="DM Sans" w:cs="DM Sans" w:eastAsia="DM Sans" w:hAnsi="DM Sans"/>
                <w:b/>
                <w:bCs/>
                <w:color w:val="0077CC"/>
                <w:spacing w:val="30"/>
                <w:sz w:val="15"/>
                <w:szCs w:val="15"/>
              </w:rPr>
              <w:t xml:space="preserve">INCLUDED</w:t>
            </w:r>
          </w:p>
          <w:p>
            <w:pPr>
              <w:pStyle w:val="ListParagraph"/>
              <w:keepNext/>
              <w:numPr>
                <w:ilvl w:val="0"/>
                <w:numId w:val="2"/>
              </w:numPr>
              <w:spacing w:after="40" w:before="0" w:line="250"/>
            </w:pPr>
            <w:r>
              <w:rPr>
                <w:rFonts w:ascii="DM Sans" w:cs="DM Sans" w:eastAsia="DM Sans" w:hAnsi="DM Sans"/>
                <w:color w:val="0F172A"/>
                <w:sz w:val="17"/>
                <w:szCs w:val="17"/>
              </w:rPr>
              <w:t xml:space="preserve">A Growth Audit: your CRM scored out of 100 across seven areas, with adoption weighted most heavily</w:t>
            </w:r>
          </w:p>
          <w:p>
            <w:pPr>
              <w:pStyle w:val="ListParagraph"/>
              <w:keepNext/>
              <w:numPr>
                <w:ilvl w:val="0"/>
                <w:numId w:val="2"/>
              </w:numPr>
              <w:spacing w:after="40" w:before="0" w:line="250"/>
            </w:pPr>
            <w:r>
              <w:rPr>
                <w:rFonts w:ascii="DM Sans" w:cs="DM Sans" w:eastAsia="DM Sans" w:hAnsi="DM Sans"/>
                <w:color w:val="0F172A"/>
                <w:sz w:val="17"/>
                <w:szCs w:val="17"/>
              </w:rPr>
              <w:t xml:space="preserve">Portal configuration: users, properties, pipelines, and sending and tracking domains</w:t>
            </w:r>
          </w:p>
          <w:p>
            <w:pPr>
              <w:pStyle w:val="ListParagraph"/>
              <w:keepNext/>
              <w:numPr>
                <w:ilvl w:val="0"/>
                <w:numId w:val="2"/>
              </w:numPr>
              <w:spacing w:after="40" w:before="0" w:line="250"/>
            </w:pPr>
            <w:r>
              <w:rPr>
                <w:rFonts w:ascii="DM Sans" w:cs="DM Sans" w:eastAsia="DM Sans" w:hAnsi="DM Sans"/>
                <w:color w:val="0F172A"/>
                <w:sz w:val="17"/>
                <w:szCs w:val="17"/>
              </w:rPr>
              <w:t xml:space="preserve">Process design with your sales leader, built into your pipeline and lifecycle stages</w:t>
            </w:r>
          </w:p>
          <w:p>
            <w:pPr>
              <w:pStyle w:val="ListParagraph"/>
              <w:keepNext/>
              <w:numPr>
                <w:ilvl w:val="0"/>
                <w:numId w:val="2"/>
              </w:numPr>
              <w:spacing w:after="40" w:before="0" w:line="250"/>
            </w:pPr>
            <w:r>
              <w:rPr>
                <w:rFonts w:ascii="DM Sans" w:cs="DM Sans" w:eastAsia="DM Sans" w:hAnsi="DM Sans"/>
                <w:color w:val="0F172A"/>
                <w:sz w:val="17"/>
                <w:szCs w:val="17"/>
              </w:rPr>
              <w:t xml:space="preserve">Data migration from </w:t>
            </w:r>
            <w:r>
              <w:rPr>
                <w:rFonts w:ascii="DM Sans" w:cs="DM Sans" w:eastAsia="DM Sans" w:hAnsi="DM Sans"/>
                <w:color w:val="0F172A"/>
                <w:sz w:val="17"/>
                <w:szCs w:val="17"/>
                <w:highlight w:val="yellow"/>
                <w:highlightCs w:val="yellow"/>
              </w:rPr>
              <w:t xml:space="preserve">[source CRM]</w:t>
            </w:r>
            <w:r>
              <w:rPr>
                <w:rFonts w:ascii="DM Sans" w:cs="DM Sans" w:eastAsia="DM Sans" w:hAnsi="DM Sans"/>
                <w:color w:val="0F172A"/>
                <w:sz w:val="17"/>
                <w:szCs w:val="17"/>
              </w:rPr>
              <w:t xml:space="preserve"> — up to </w:t>
            </w:r>
            <w:r>
              <w:rPr>
                <w:rFonts w:ascii="DM Sans" w:cs="DM Sans" w:eastAsia="DM Sans" w:hAnsi="DM Sans"/>
                <w:color w:val="0F172A"/>
                <w:sz w:val="17"/>
                <w:szCs w:val="17"/>
                <w:highlight w:val="yellow"/>
                <w:highlightCs w:val="yellow"/>
              </w:rPr>
              <w:t xml:space="preserve">[x]</w:t>
            </w:r>
            <w:r>
              <w:rPr>
                <w:rFonts w:ascii="DM Sans" w:cs="DM Sans" w:eastAsia="DM Sans" w:hAnsi="DM Sans"/>
                <w:color w:val="0F172A"/>
                <w:sz w:val="17"/>
                <w:szCs w:val="17"/>
              </w:rPr>
              <w:t xml:space="preserve"> records, cleaned and de-duplicated</w:t>
            </w:r>
          </w:p>
          <w:p>
            <w:pPr>
              <w:pStyle w:val="ListParagraph"/>
              <w:keepNext/>
              <w:numPr>
                <w:ilvl w:val="0"/>
                <w:numId w:val="2"/>
              </w:numPr>
              <w:spacing w:after="40" w:before="0" w:line="250"/>
            </w:pPr>
            <w:r>
              <w:rPr>
                <w:rFonts w:ascii="DM Sans" w:cs="DM Sans" w:eastAsia="DM Sans" w:hAnsi="DM Sans"/>
                <w:color w:val="0F172A"/>
                <w:sz w:val="17"/>
                <w:szCs w:val="17"/>
              </w:rPr>
              <w:t xml:space="preserve">Up to </w:t>
            </w:r>
            <w:r>
              <w:rPr>
                <w:rFonts w:ascii="DM Sans" w:cs="DM Sans" w:eastAsia="DM Sans" w:hAnsi="DM Sans"/>
                <w:color w:val="0F172A"/>
                <w:sz w:val="17"/>
                <w:szCs w:val="17"/>
                <w:highlight w:val="yellow"/>
                <w:highlightCs w:val="yellow"/>
              </w:rPr>
              <w:t xml:space="preserve">[x]</w:t>
            </w:r>
            <w:r>
              <w:rPr>
                <w:rFonts w:ascii="DM Sans" w:cs="DM Sans" w:eastAsia="DM Sans" w:hAnsi="DM Sans"/>
                <w:color w:val="0F172A"/>
                <w:sz w:val="17"/>
                <w:szCs w:val="17"/>
              </w:rPr>
              <w:t xml:space="preserve"> workflows and </w:t>
            </w:r>
            <w:r>
              <w:rPr>
                <w:rFonts w:ascii="DM Sans" w:cs="DM Sans" w:eastAsia="DM Sans" w:hAnsi="DM Sans"/>
                <w:color w:val="0F172A"/>
                <w:sz w:val="17"/>
                <w:szCs w:val="17"/>
                <w:highlight w:val="yellow"/>
                <w:highlightCs w:val="yellow"/>
              </w:rPr>
              <w:t xml:space="preserve">[x]</w:t>
            </w:r>
            <w:r>
              <w:rPr>
                <w:rFonts w:ascii="DM Sans" w:cs="DM Sans" w:eastAsia="DM Sans" w:hAnsi="DM Sans"/>
                <w:color w:val="0F172A"/>
                <w:sz w:val="17"/>
                <w:szCs w:val="17"/>
              </w:rPr>
              <w:t xml:space="preserve"> dashboards</w:t>
            </w:r>
          </w:p>
          <w:p>
            <w:pPr>
              <w:pStyle w:val="ListParagraph"/>
              <w:keepNext/>
              <w:numPr>
                <w:ilvl w:val="0"/>
                <w:numId w:val="2"/>
              </w:numPr>
              <w:spacing w:after="40" w:before="0" w:line="250"/>
            </w:pPr>
            <w:r>
              <w:rPr>
                <w:rFonts w:ascii="DM Sans" w:cs="DM Sans" w:eastAsia="DM Sans" w:hAnsi="DM Sans"/>
                <w:color w:val="0F172A"/>
                <w:sz w:val="17"/>
                <w:szCs w:val="17"/>
              </w:rPr>
              <w:t xml:space="preserve">Onboarding for up to </w:t>
            </w:r>
            <w:r>
              <w:rPr>
                <w:rFonts w:ascii="DM Sans" w:cs="DM Sans" w:eastAsia="DM Sans" w:hAnsi="DM Sans"/>
                <w:color w:val="0F172A"/>
                <w:sz w:val="17"/>
                <w:szCs w:val="17"/>
                <w:highlight w:val="yellow"/>
                <w:highlightCs w:val="yellow"/>
              </w:rPr>
              <w:t xml:space="preserve">[x]</w:t>
            </w:r>
            <w:r>
              <w:rPr>
                <w:rFonts w:ascii="DM Sans" w:cs="DM Sans" w:eastAsia="DM Sans" w:hAnsi="DM Sans"/>
                <w:color w:val="0F172A"/>
                <w:sz w:val="17"/>
                <w:szCs w:val="17"/>
              </w:rPr>
              <w:t xml:space="preserve"> reps, trained on real deals</w:t>
            </w:r>
          </w:p>
        </w:tc>
        <w:tc>
          <w:tcPr>
            <w:tcW w:type="dxa" w:w="4138"/>
            <w:shd w:fill="F8FAFC" w:color="auto" w:val="clear"/>
            <w:tcMar>
              <w:top w:type="dxa" w:w="110"/>
              <w:left w:type="dxa" w:w="140"/>
              <w:bottom w:type="dxa" w:w="90"/>
              <w:right w:type="dxa" w:w="140"/>
            </w:tcMar>
            <w:vAlign w:val="top"/>
          </w:tcPr>
          <w:p>
            <w:pPr>
              <w:keepNext/>
              <w:spacing w:after="60" w:before="0"/>
            </w:pPr>
            <w:r>
              <w:rPr>
                <w:rFonts w:ascii="DM Sans" w:cs="DM Sans" w:eastAsia="DM Sans" w:hAnsi="DM Sans"/>
                <w:b/>
                <w:bCs/>
                <w:color w:val="5A6675"/>
                <w:spacing w:val="30"/>
                <w:sz w:val="15"/>
                <w:szCs w:val="15"/>
              </w:rPr>
              <w:t xml:space="preserve">NOT INCLUDED</w:t>
            </w:r>
          </w:p>
          <w:p>
            <w:pPr>
              <w:pStyle w:val="ListParagraph"/>
              <w:keepNext/>
              <w:numPr>
                <w:ilvl w:val="0"/>
                <w:numId w:val="2"/>
              </w:numPr>
              <w:spacing w:after="40" w:before="0" w:line="250"/>
            </w:pPr>
            <w:r>
              <w:rPr>
                <w:rFonts w:ascii="DM Sans" w:cs="DM Sans" w:eastAsia="DM Sans" w:hAnsi="DM Sans"/>
                <w:color w:val="5A6675"/>
                <w:sz w:val="17"/>
                <w:szCs w:val="17"/>
              </w:rPr>
              <w:t xml:space="preserve">HubSpot licence and seat fees, paid directly to HubSpot</w:t>
            </w:r>
          </w:p>
          <w:p>
            <w:pPr>
              <w:pStyle w:val="ListParagraph"/>
              <w:keepNext/>
              <w:numPr>
                <w:ilvl w:val="0"/>
                <w:numId w:val="2"/>
              </w:numPr>
              <w:spacing w:after="40" w:before="0" w:line="250"/>
            </w:pPr>
            <w:r>
              <w:rPr>
                <w:rFonts w:ascii="DM Sans" w:cs="DM Sans" w:eastAsia="DM Sans" w:hAnsi="DM Sans"/>
                <w:color w:val="5A6675"/>
                <w:sz w:val="17"/>
                <w:szCs w:val="17"/>
              </w:rPr>
              <w:t xml:space="preserve">Custom code or integrations beyond those listed in the signed scope</w:t>
            </w:r>
          </w:p>
          <w:p>
            <w:pPr>
              <w:pStyle w:val="ListParagraph"/>
              <w:keepNext/>
              <w:numPr>
                <w:ilvl w:val="0"/>
                <w:numId w:val="2"/>
              </w:numPr>
              <w:spacing w:after="40" w:before="0" w:line="250"/>
            </w:pPr>
            <w:r>
              <w:rPr>
                <w:rFonts w:ascii="DM Sans" w:cs="DM Sans" w:eastAsia="DM Sans" w:hAnsi="DM Sans"/>
                <w:color w:val="5A6675"/>
                <w:sz w:val="17"/>
                <w:szCs w:val="17"/>
              </w:rPr>
              <w:t xml:space="preserve">Ongoing portal administration after graduation, unless retained</w:t>
            </w:r>
          </w:p>
        </w:tc>
      </w:tr>
      <w:tr>
        <w:trPr>
          <w:cantSplit/>
        </w:trPr>
        <w:tc>
          <w:tcPr>
            <w:tcW w:type="dxa" w:w="9638"/>
            <w:gridSpan w:val="2"/>
            <w:shd w:fill="F3F8FF" w:color="auto" w:val="clear"/>
            <w:tcMar>
              <w:top w:type="dxa" w:w="70"/>
              <w:left w:type="dxa" w:w="140"/>
              <w:bottom w:type="dxa" w:w="70"/>
              <w:right w:type="dxa" w:w="140"/>
            </w:tcMar>
            <w:vAlign w:val="top"/>
          </w:tcPr>
          <w:p>
            <w:pPr>
              <w:spacing w:after="0" w:before="0"/>
            </w:pPr>
            <w:r>
              <w:rPr>
                <w:rFonts w:ascii="DM Sans" w:cs="DM Sans" w:eastAsia="DM Sans" w:hAnsi="DM Sans"/>
                <w:b/>
                <w:bCs/>
                <w:color w:val="0A0C19"/>
                <w:sz w:val="16"/>
                <w:szCs w:val="16"/>
              </w:rPr>
              <w:t xml:space="preserve">Revisions:</w:t>
            </w:r>
            <w:r>
              <w:rPr>
                <w:rFonts w:ascii="DM Sans" w:cs="DM Sans" w:eastAsia="DM Sans" w:hAnsi="DM Sans"/>
                <w:color w:val="0A0C19"/>
                <w:sz w:val="16"/>
                <w:szCs w:val="16"/>
              </w:rPr>
              <w:t xml:space="preserve"> up to </w:t>
            </w:r>
            <w:r>
              <w:rPr>
                <w:rFonts w:ascii="DM Sans" w:cs="DM Sans" w:eastAsia="DM Sans" w:hAnsi="DM Sans"/>
                <w:color w:val="0A0C19"/>
                <w:sz w:val="16"/>
                <w:szCs w:val="16"/>
                <w:highlight w:val="yellow"/>
                <w:highlightCs w:val="yellow"/>
              </w:rPr>
              <w:t xml:space="preserve">[2]</w:t>
            </w:r>
            <w:r>
              <w:rPr>
                <w:rFonts w:ascii="DM Sans" w:cs="DM Sans" w:eastAsia="DM Sans" w:hAnsi="DM Sans"/>
                <w:color w:val="0A0C19"/>
                <w:sz w:val="16"/>
                <w:szCs w:val="16"/>
              </w:rPr>
              <w:t xml:space="preserve"> rounds of changes per workflow or dashboard.</w:t>
            </w:r>
          </w:p>
        </w:tc>
      </w:tr>
    </w:tbl>
    <w:p>
      <w:pPr>
        <w:spacing w:after="200" w:before="0" w:line="120"/>
      </w:pPr>
    </w:p>
    <w:tbl>
      <w:tblPr>
        <w:tblW w:type="dxa" w:w="9638"/>
        <w:tblBorders>
          <w:top w:val="none" w:color="FFFFFF" w:sz="0"/>
          <w:left w:val="none" w:color="FFFFFF" w:sz="0"/>
          <w:bottom w:val="single" w:color="DDE4ED" w:sz="4"/>
          <w:right w:val="none" w:color="FFFFFF" w:sz="0"/>
          <w:insideH w:val="none" w:color="FFFFFF" w:sz="0"/>
          <w:insideV w:val="none" w:color="FFFFFF" w:sz="0"/>
        </w:tblBorders>
        <w:tblLayout w:type="fixed"/>
      </w:tblPr>
      <w:tblGrid>
        <w:gridCol w:w="5500"/>
        <w:gridCol w:w="4138"/>
      </w:tblGrid>
      <w:tr>
        <w:trPr>
          <w:cantSplit/>
        </w:trPr>
        <w:tc>
          <w:tcPr>
            <w:tcW w:type="dxa" w:w="9638"/>
            <w:gridSpan w:val="2"/>
            <w:shd w:fill="0A0C19" w:color="auto" w:val="clear"/>
            <w:tcMar>
              <w:top w:type="dxa" w:w="90"/>
              <w:left w:type="dxa" w:w="140"/>
              <w:bottom w:type="dxa" w:w="90"/>
              <w:right w:type="dxa" w:w="140"/>
            </w:tcMar>
            <w:vAlign w:val="top"/>
          </w:tcPr>
          <w:p>
            <w:pPr>
              <w:keepNext/>
              <w:spacing w:after="0" w:before="0"/>
            </w:pPr>
            <w:r>
              <w:rPr>
                <w:rFonts w:ascii="DM Sans" w:cs="DM Sans" w:eastAsia="DM Sans" w:hAnsi="DM Sans"/>
                <w:b/>
                <w:bCs/>
                <w:color w:val="FFFFFF"/>
                <w:sz w:val="19"/>
                <w:szCs w:val="19"/>
              </w:rPr>
              <w:t xml:space="preserve">Meta Management &amp; Marketing</w:t>
            </w:r>
          </w:p>
        </w:tc>
      </w:tr>
      <w:tr>
        <w:trPr>
          <w:cantSplit/>
        </w:trPr>
        <w:tc>
          <w:tcPr>
            <w:tcW w:type="dxa" w:w="5500"/>
            <w:tcMar>
              <w:top w:type="dxa" w:w="110"/>
              <w:left w:type="dxa" w:w="140"/>
              <w:bottom w:type="dxa" w:w="90"/>
              <w:right w:type="dxa" w:w="140"/>
            </w:tcMar>
            <w:vAlign w:val="top"/>
          </w:tcPr>
          <w:p>
            <w:pPr>
              <w:keepNext/>
              <w:spacing w:after="60" w:before="0"/>
            </w:pPr>
            <w:r>
              <w:rPr>
                <w:rFonts w:ascii="DM Sans" w:cs="DM Sans" w:eastAsia="DM Sans" w:hAnsi="DM Sans"/>
                <w:b/>
                <w:bCs/>
                <w:color w:val="0077CC"/>
                <w:spacing w:val="30"/>
                <w:sz w:val="15"/>
                <w:szCs w:val="15"/>
              </w:rPr>
              <w:t xml:space="preserve">INCLUDED</w:t>
            </w:r>
          </w:p>
          <w:p>
            <w:pPr>
              <w:pStyle w:val="ListParagraph"/>
              <w:keepNext/>
              <w:numPr>
                <w:ilvl w:val="0"/>
                <w:numId w:val="2"/>
              </w:numPr>
              <w:spacing w:after="40" w:before="0" w:line="250"/>
            </w:pPr>
            <w:r>
              <w:rPr>
                <w:rFonts w:ascii="DM Sans" w:cs="DM Sans" w:eastAsia="DM Sans" w:hAnsi="DM Sans"/>
                <w:color w:val="0F172A"/>
                <w:sz w:val="17"/>
                <w:szCs w:val="17"/>
              </w:rPr>
              <w:t xml:space="preserve">A Growth Audit: your ad account scored out of 100 across six areas</w:t>
            </w:r>
          </w:p>
          <w:p>
            <w:pPr>
              <w:pStyle w:val="ListParagraph"/>
              <w:keepNext/>
              <w:numPr>
                <w:ilvl w:val="0"/>
                <w:numId w:val="2"/>
              </w:numPr>
              <w:spacing w:after="40" w:before="0" w:line="250"/>
            </w:pPr>
            <w:r>
              <w:rPr>
                <w:rFonts w:ascii="DM Sans" w:cs="DM Sans" w:eastAsia="DM Sans" w:hAnsi="DM Sans"/>
                <w:color w:val="0F172A"/>
                <w:sz w:val="17"/>
                <w:szCs w:val="17"/>
              </w:rPr>
              <w:t xml:space="preserve">Account and campaign restructure wherever the audit shows it's needed</w:t>
            </w:r>
          </w:p>
          <w:p>
            <w:pPr>
              <w:pStyle w:val="ListParagraph"/>
              <w:keepNext/>
              <w:numPr>
                <w:ilvl w:val="0"/>
                <w:numId w:val="2"/>
              </w:numPr>
              <w:spacing w:after="40" w:before="0" w:line="250"/>
            </w:pPr>
            <w:r>
              <w:rPr>
                <w:rFonts w:ascii="DM Sans" w:cs="DM Sans" w:eastAsia="DM Sans" w:hAnsi="DM Sans"/>
                <w:color w:val="0F172A"/>
                <w:sz w:val="17"/>
                <w:szCs w:val="17"/>
              </w:rPr>
              <w:t xml:space="preserve">Tracking fixes: pixel, Conversions API and event quality</w:t>
            </w:r>
          </w:p>
          <w:p>
            <w:pPr>
              <w:pStyle w:val="ListParagraph"/>
              <w:keepNext/>
              <w:numPr>
                <w:ilvl w:val="0"/>
                <w:numId w:val="2"/>
              </w:numPr>
              <w:spacing w:after="40" w:before="0" w:line="250"/>
            </w:pPr>
            <w:r>
              <w:rPr>
                <w:rFonts w:ascii="DM Sans" w:cs="DM Sans" w:eastAsia="DM Sans" w:hAnsi="DM Sans"/>
                <w:color w:val="0F172A"/>
                <w:sz w:val="17"/>
                <w:szCs w:val="17"/>
                <w:highlight w:val="yellow"/>
                <w:highlightCs w:val="yellow"/>
              </w:rPr>
              <w:t xml:space="preserve">[x]</w:t>
            </w:r>
            <w:r>
              <w:rPr>
                <w:rFonts w:ascii="DM Sans" w:cs="DM Sans" w:eastAsia="DM Sans" w:hAnsi="DM Sans"/>
                <w:color w:val="0F172A"/>
                <w:sz w:val="17"/>
                <w:szCs w:val="17"/>
              </w:rPr>
              <w:t xml:space="preserve"> new ads a month across static and video</w:t>
            </w:r>
          </w:p>
          <w:p>
            <w:pPr>
              <w:pStyle w:val="ListParagraph"/>
              <w:keepNext/>
              <w:numPr>
                <w:ilvl w:val="0"/>
                <w:numId w:val="2"/>
              </w:numPr>
              <w:spacing w:after="40" w:before="0" w:line="250"/>
            </w:pPr>
            <w:r>
              <w:rPr>
                <w:rFonts w:ascii="DM Sans" w:cs="DM Sans" w:eastAsia="DM Sans" w:hAnsi="DM Sans"/>
                <w:color w:val="0F172A"/>
                <w:sz w:val="17"/>
                <w:szCs w:val="17"/>
              </w:rPr>
              <w:t xml:space="preserve">Audience and budget management, with a performance review every </w:t>
            </w:r>
            <w:r>
              <w:rPr>
                <w:rFonts w:ascii="DM Sans" w:cs="DM Sans" w:eastAsia="DM Sans" w:hAnsi="DM Sans"/>
                <w:color w:val="0F172A"/>
                <w:sz w:val="17"/>
                <w:szCs w:val="17"/>
                <w:highlight w:val="yellow"/>
                <w:highlightCs w:val="yellow"/>
              </w:rPr>
              <w:t xml:space="preserve">[week]</w:t>
            </w:r>
          </w:p>
          <w:p>
            <w:pPr>
              <w:pStyle w:val="ListParagraph"/>
              <w:keepNext/>
              <w:numPr>
                <w:ilvl w:val="0"/>
                <w:numId w:val="2"/>
              </w:numPr>
              <w:spacing w:after="40" w:before="0" w:line="250"/>
            </w:pPr>
            <w:r>
              <w:rPr>
                <w:rFonts w:ascii="DM Sans" w:cs="DM Sans" w:eastAsia="DM Sans" w:hAnsi="DM Sans"/>
                <w:color w:val="0F172A"/>
                <w:sz w:val="17"/>
                <w:szCs w:val="17"/>
                <w:highlight w:val="yellow"/>
                <w:highlightCs w:val="yellow"/>
              </w:rPr>
              <w:t xml:space="preserve">[Google Ads management — delete if not in scope]</w:t>
            </w:r>
          </w:p>
        </w:tc>
        <w:tc>
          <w:tcPr>
            <w:tcW w:type="dxa" w:w="4138"/>
            <w:shd w:fill="F8FAFC" w:color="auto" w:val="clear"/>
            <w:tcMar>
              <w:top w:type="dxa" w:w="110"/>
              <w:left w:type="dxa" w:w="140"/>
              <w:bottom w:type="dxa" w:w="90"/>
              <w:right w:type="dxa" w:w="140"/>
            </w:tcMar>
            <w:vAlign w:val="top"/>
          </w:tcPr>
          <w:p>
            <w:pPr>
              <w:keepNext/>
              <w:spacing w:after="60" w:before="0"/>
            </w:pPr>
            <w:r>
              <w:rPr>
                <w:rFonts w:ascii="DM Sans" w:cs="DM Sans" w:eastAsia="DM Sans" w:hAnsi="DM Sans"/>
                <w:b/>
                <w:bCs/>
                <w:color w:val="5A6675"/>
                <w:spacing w:val="30"/>
                <w:sz w:val="15"/>
                <w:szCs w:val="15"/>
              </w:rPr>
              <w:t xml:space="preserve">NOT INCLUDED</w:t>
            </w:r>
          </w:p>
          <w:p>
            <w:pPr>
              <w:pStyle w:val="ListParagraph"/>
              <w:keepNext/>
              <w:numPr>
                <w:ilvl w:val="0"/>
                <w:numId w:val="2"/>
              </w:numPr>
              <w:spacing w:after="40" w:before="0" w:line="250"/>
            </w:pPr>
            <w:r>
              <w:rPr>
                <w:rFonts w:ascii="DM Sans" w:cs="DM Sans" w:eastAsia="DM Sans" w:hAnsi="DM Sans"/>
                <w:color w:val="5A6675"/>
                <w:sz w:val="17"/>
                <w:szCs w:val="17"/>
              </w:rPr>
              <w:t xml:space="preserve">Ad spend, which you pay directly to Meta</w:t>
            </w:r>
          </w:p>
          <w:p>
            <w:pPr>
              <w:pStyle w:val="ListParagraph"/>
              <w:keepNext/>
              <w:numPr>
                <w:ilvl w:val="0"/>
                <w:numId w:val="2"/>
              </w:numPr>
              <w:spacing w:after="40" w:before="0" w:line="250"/>
            </w:pPr>
            <w:r>
              <w:rPr>
                <w:rFonts w:ascii="DM Sans" w:cs="DM Sans" w:eastAsia="DM Sans" w:hAnsi="DM Sans"/>
                <w:color w:val="5A6675"/>
                <w:sz w:val="17"/>
                <w:szCs w:val="17"/>
              </w:rPr>
              <w:t xml:space="preserve">Creator or influencer fees, product shoots and landing-page builds</w:t>
            </w:r>
          </w:p>
          <w:p>
            <w:pPr>
              <w:pStyle w:val="ListParagraph"/>
              <w:keepNext/>
              <w:numPr>
                <w:ilvl w:val="0"/>
                <w:numId w:val="2"/>
              </w:numPr>
              <w:spacing w:after="40" w:before="0" w:line="250"/>
            </w:pPr>
            <w:r>
              <w:rPr>
                <w:rFonts w:ascii="DM Sans" w:cs="DM Sans" w:eastAsia="DM Sans" w:hAnsi="DM Sans"/>
                <w:color w:val="5A6675"/>
                <w:sz w:val="17"/>
                <w:szCs w:val="17"/>
                <w:highlight w:val="yellow"/>
                <w:highlightCs w:val="yellow"/>
              </w:rPr>
              <w:t xml:space="preserve">[Anything else the signed scope excludes]</w:t>
            </w:r>
          </w:p>
        </w:tc>
      </w:tr>
      <w:tr>
        <w:trPr>
          <w:cantSplit/>
        </w:trPr>
        <w:tc>
          <w:tcPr>
            <w:tcW w:type="dxa" w:w="9638"/>
            <w:gridSpan w:val="2"/>
            <w:shd w:fill="F3F8FF" w:color="auto" w:val="clear"/>
            <w:tcMar>
              <w:top w:type="dxa" w:w="70"/>
              <w:left w:type="dxa" w:w="140"/>
              <w:bottom w:type="dxa" w:w="70"/>
              <w:right w:type="dxa" w:w="140"/>
            </w:tcMar>
            <w:vAlign w:val="top"/>
          </w:tcPr>
          <w:p>
            <w:pPr>
              <w:spacing w:after="0" w:before="0"/>
            </w:pPr>
            <w:r>
              <w:rPr>
                <w:rFonts w:ascii="DM Sans" w:cs="DM Sans" w:eastAsia="DM Sans" w:hAnsi="DM Sans"/>
                <w:b/>
                <w:bCs/>
                <w:color w:val="0A0C19"/>
                <w:sz w:val="16"/>
                <w:szCs w:val="16"/>
              </w:rPr>
              <w:t xml:space="preserve">Revisions:</w:t>
            </w:r>
            <w:r>
              <w:rPr>
                <w:rFonts w:ascii="DM Sans" w:cs="DM Sans" w:eastAsia="DM Sans" w:hAnsi="DM Sans"/>
                <w:color w:val="0A0C19"/>
                <w:sz w:val="16"/>
                <w:szCs w:val="16"/>
              </w:rPr>
              <w:t xml:space="preserve"> up to </w:t>
            </w:r>
            <w:r>
              <w:rPr>
                <w:rFonts w:ascii="DM Sans" w:cs="DM Sans" w:eastAsia="DM Sans" w:hAnsi="DM Sans"/>
                <w:color w:val="0A0C19"/>
                <w:sz w:val="16"/>
                <w:szCs w:val="16"/>
                <w:highlight w:val="yellow"/>
                <w:highlightCs w:val="yellow"/>
              </w:rPr>
              <w:t xml:space="preserve">[2]</w:t>
            </w:r>
            <w:r>
              <w:rPr>
                <w:rFonts w:ascii="DM Sans" w:cs="DM Sans" w:eastAsia="DM Sans" w:hAnsi="DM Sans"/>
                <w:color w:val="0A0C19"/>
                <w:sz w:val="16"/>
                <w:szCs w:val="16"/>
              </w:rPr>
              <w:t xml:space="preserve"> rounds per batch of ads.</w:t>
            </w:r>
          </w:p>
        </w:tc>
      </w:tr>
    </w:tbl>
    <w:p>
      <w:pPr>
        <w:spacing w:after="200" w:before="0" w:line="120"/>
      </w:pPr>
    </w:p>
    <w:tbl>
      <w:tblPr>
        <w:tblW w:type="dxa" w:w="9638"/>
        <w:tblBorders>
          <w:top w:val="none" w:color="FFFFFF" w:sz="0"/>
          <w:left w:val="none" w:color="FFFFFF" w:sz="0"/>
          <w:bottom w:val="single" w:color="DDE4ED" w:sz="4"/>
          <w:right w:val="none" w:color="FFFFFF" w:sz="0"/>
          <w:insideH w:val="none" w:color="FFFFFF" w:sz="0"/>
          <w:insideV w:val="none" w:color="FFFFFF" w:sz="0"/>
        </w:tblBorders>
        <w:tblLayout w:type="fixed"/>
      </w:tblPr>
      <w:tblGrid>
        <w:gridCol w:w="5500"/>
        <w:gridCol w:w="4138"/>
      </w:tblGrid>
      <w:tr>
        <w:trPr>
          <w:cantSplit/>
        </w:trPr>
        <w:tc>
          <w:tcPr>
            <w:tcW w:type="dxa" w:w="9638"/>
            <w:gridSpan w:val="2"/>
            <w:shd w:fill="0A0C19" w:color="auto" w:val="clear"/>
            <w:tcMar>
              <w:top w:type="dxa" w:w="90"/>
              <w:left w:type="dxa" w:w="140"/>
              <w:bottom w:type="dxa" w:w="90"/>
              <w:right w:type="dxa" w:w="140"/>
            </w:tcMar>
            <w:vAlign w:val="top"/>
          </w:tcPr>
          <w:p>
            <w:pPr>
              <w:keepNext/>
              <w:spacing w:after="0" w:before="0"/>
            </w:pPr>
            <w:r>
              <w:rPr>
                <w:rFonts w:ascii="DM Sans" w:cs="DM Sans" w:eastAsia="DM Sans" w:hAnsi="DM Sans"/>
                <w:b/>
                <w:bCs/>
                <w:color w:val="FFFFFF"/>
                <w:sz w:val="19"/>
                <w:szCs w:val="19"/>
              </w:rPr>
              <w:t xml:space="preserve">Sales Team Integration — Tier 1: Sales Call Optimisation</w:t>
            </w:r>
          </w:p>
        </w:tc>
      </w:tr>
      <w:tr>
        <w:trPr>
          <w:cantSplit/>
        </w:trPr>
        <w:tc>
          <w:tcPr>
            <w:tcW w:type="dxa" w:w="5500"/>
            <w:tcMar>
              <w:top w:type="dxa" w:w="110"/>
              <w:left w:type="dxa" w:w="140"/>
              <w:bottom w:type="dxa" w:w="90"/>
              <w:right w:type="dxa" w:w="140"/>
            </w:tcMar>
            <w:vAlign w:val="top"/>
          </w:tcPr>
          <w:p>
            <w:pPr>
              <w:keepNext/>
              <w:spacing w:after="60" w:before="0"/>
            </w:pPr>
            <w:r>
              <w:rPr>
                <w:rFonts w:ascii="DM Sans" w:cs="DM Sans" w:eastAsia="DM Sans" w:hAnsi="DM Sans"/>
                <w:b/>
                <w:bCs/>
                <w:color w:val="0077CC"/>
                <w:spacing w:val="30"/>
                <w:sz w:val="15"/>
                <w:szCs w:val="15"/>
              </w:rPr>
              <w:t xml:space="preserve">INCLUDED</w:t>
            </w:r>
          </w:p>
          <w:p>
            <w:pPr>
              <w:pStyle w:val="ListParagraph"/>
              <w:keepNext/>
              <w:numPr>
                <w:ilvl w:val="0"/>
                <w:numId w:val="2"/>
              </w:numPr>
              <w:spacing w:after="40" w:before="0" w:line="250"/>
            </w:pPr>
            <w:r>
              <w:rPr>
                <w:rFonts w:ascii="DM Sans" w:cs="DM Sans" w:eastAsia="DM Sans" w:hAnsi="DM Sans"/>
                <w:color w:val="0F172A"/>
                <w:sz w:val="17"/>
                <w:szCs w:val="17"/>
              </w:rPr>
              <w:t xml:space="preserve">A Growth Audit: your sales process scored out of 100 across five areas, using real recorded calls</w:t>
            </w:r>
          </w:p>
          <w:p>
            <w:pPr>
              <w:pStyle w:val="ListParagraph"/>
              <w:keepNext/>
              <w:numPr>
                <w:ilvl w:val="0"/>
                <w:numId w:val="2"/>
              </w:numPr>
              <w:spacing w:after="40" w:before="0" w:line="250"/>
            </w:pPr>
            <w:r>
              <w:rPr>
                <w:rFonts w:ascii="DM Sans" w:cs="DM Sans" w:eastAsia="DM Sans" w:hAnsi="DM Sans"/>
                <w:color w:val="0F172A"/>
                <w:sz w:val="17"/>
                <w:szCs w:val="17"/>
              </w:rPr>
              <w:t xml:space="preserve">A review of </w:t>
            </w:r>
            <w:r>
              <w:rPr>
                <w:rFonts w:ascii="DM Sans" w:cs="DM Sans" w:eastAsia="DM Sans" w:hAnsi="DM Sans"/>
                <w:color w:val="0F172A"/>
                <w:sz w:val="17"/>
                <w:szCs w:val="17"/>
                <w:highlight w:val="yellow"/>
                <w:highlightCs w:val="yellow"/>
              </w:rPr>
              <w:t xml:space="preserve">[x]</w:t>
            </w:r>
            <w:r>
              <w:rPr>
                <w:rFonts w:ascii="DM Sans" w:cs="DM Sans" w:eastAsia="DM Sans" w:hAnsi="DM Sans"/>
                <w:color w:val="0F172A"/>
                <w:sz w:val="17"/>
                <w:szCs w:val="17"/>
              </w:rPr>
              <w:t xml:space="preserve"> recorded calls across your reps</w:t>
            </w:r>
          </w:p>
          <w:p>
            <w:pPr>
              <w:pStyle w:val="ListParagraph"/>
              <w:keepNext/>
              <w:numPr>
                <w:ilvl w:val="0"/>
                <w:numId w:val="2"/>
              </w:numPr>
              <w:spacing w:after="40" w:before="0" w:line="250"/>
            </w:pPr>
            <w:r>
              <w:rPr>
                <w:rFonts w:ascii="DM Sans" w:cs="DM Sans" w:eastAsia="DM Sans" w:hAnsi="DM Sans"/>
                <w:color w:val="0F172A"/>
                <w:sz w:val="17"/>
                <w:szCs w:val="17"/>
              </w:rPr>
              <w:t xml:space="preserve">A revised call structure and an objection library</w:t>
            </w:r>
          </w:p>
          <w:p>
            <w:pPr>
              <w:pStyle w:val="ListParagraph"/>
              <w:keepNext/>
              <w:numPr>
                <w:ilvl w:val="0"/>
                <w:numId w:val="2"/>
              </w:numPr>
              <w:spacing w:after="40" w:before="0" w:line="250"/>
            </w:pPr>
            <w:r>
              <w:rPr>
                <w:rFonts w:ascii="DM Sans" w:cs="DM Sans" w:eastAsia="DM Sans" w:hAnsi="DM Sans"/>
                <w:color w:val="0F172A"/>
                <w:sz w:val="17"/>
                <w:szCs w:val="17"/>
                <w:highlight w:val="yellow"/>
                <w:highlightCs w:val="yellow"/>
              </w:rPr>
              <w:t xml:space="preserve">[x]</w:t>
            </w:r>
            <w:r>
              <w:rPr>
                <w:rFonts w:ascii="DM Sans" w:cs="DM Sans" w:eastAsia="DM Sans" w:hAnsi="DM Sans"/>
                <w:color w:val="0F172A"/>
                <w:sz w:val="17"/>
                <w:szCs w:val="17"/>
              </w:rPr>
              <w:t xml:space="preserve"> coaching sessions with your team</w:t>
            </w:r>
          </w:p>
          <w:p>
            <w:pPr>
              <w:pStyle w:val="ListParagraph"/>
              <w:keepNext/>
              <w:numPr>
                <w:ilvl w:val="0"/>
                <w:numId w:val="2"/>
              </w:numPr>
              <w:spacing w:after="40" w:before="0" w:line="250"/>
            </w:pPr>
            <w:r>
              <w:rPr>
                <w:rFonts w:ascii="DM Sans" w:cs="DM Sans" w:eastAsia="DM Sans" w:hAnsi="DM Sans"/>
                <w:color w:val="0F172A"/>
                <w:sz w:val="17"/>
                <w:szCs w:val="17"/>
              </w:rPr>
              <w:t xml:space="preserve">A decision point on Day 30: move to Tier 2, or stop — your call</w:t>
            </w:r>
          </w:p>
        </w:tc>
        <w:tc>
          <w:tcPr>
            <w:tcW w:type="dxa" w:w="4138"/>
            <w:shd w:fill="F8FAFC" w:color="auto" w:val="clear"/>
            <w:tcMar>
              <w:top w:type="dxa" w:w="110"/>
              <w:left w:type="dxa" w:w="140"/>
              <w:bottom w:type="dxa" w:w="90"/>
              <w:right w:type="dxa" w:w="140"/>
            </w:tcMar>
            <w:vAlign w:val="top"/>
          </w:tcPr>
          <w:p>
            <w:pPr>
              <w:keepNext/>
              <w:spacing w:after="60" w:before="0"/>
            </w:pPr>
            <w:r>
              <w:rPr>
                <w:rFonts w:ascii="DM Sans" w:cs="DM Sans" w:eastAsia="DM Sans" w:hAnsi="DM Sans"/>
                <w:b/>
                <w:bCs/>
                <w:color w:val="5A6675"/>
                <w:spacing w:val="30"/>
                <w:sz w:val="15"/>
                <w:szCs w:val="15"/>
              </w:rPr>
              <w:t xml:space="preserve">NOT INCLUDED</w:t>
            </w:r>
          </w:p>
          <w:p>
            <w:pPr>
              <w:pStyle w:val="ListParagraph"/>
              <w:keepNext/>
              <w:numPr>
                <w:ilvl w:val="0"/>
                <w:numId w:val="2"/>
              </w:numPr>
              <w:spacing w:after="40" w:before="0" w:line="250"/>
            </w:pPr>
            <w:r>
              <w:rPr>
                <w:rFonts w:ascii="DM Sans" w:cs="DM Sans" w:eastAsia="DM Sans" w:hAnsi="DM Sans"/>
                <w:color w:val="5A6675"/>
                <w:sz w:val="17"/>
                <w:szCs w:val="17"/>
              </w:rPr>
              <w:t xml:space="preserve">Tier 2 (Email Automation &amp; VSL) and Tier 3 (Enhanced Sales Team) — each is a separate decision</w:t>
            </w:r>
          </w:p>
          <w:p>
            <w:pPr>
              <w:pStyle w:val="ListParagraph"/>
              <w:keepNext/>
              <w:numPr>
                <w:ilvl w:val="0"/>
                <w:numId w:val="2"/>
              </w:numPr>
              <w:spacing w:after="40" w:before="0" w:line="250"/>
            </w:pPr>
            <w:r>
              <w:rPr>
                <w:rFonts w:ascii="DM Sans" w:cs="DM Sans" w:eastAsia="DM Sans" w:hAnsi="DM Sans"/>
                <w:color w:val="5A6675"/>
                <w:sz w:val="17"/>
                <w:szCs w:val="17"/>
              </w:rPr>
              <w:t xml:space="preserve">Recruitment fees, and dialler or CRM subscriptions</w:t>
            </w:r>
          </w:p>
        </w:tc>
      </w:tr>
      <w:tr>
        <w:trPr>
          <w:cantSplit/>
        </w:trPr>
        <w:tc>
          <w:tcPr>
            <w:tcW w:type="dxa" w:w="9638"/>
            <w:gridSpan w:val="2"/>
            <w:shd w:fill="F3F8FF" w:color="auto" w:val="clear"/>
            <w:tcMar>
              <w:top w:type="dxa" w:w="70"/>
              <w:left w:type="dxa" w:w="140"/>
              <w:bottom w:type="dxa" w:w="70"/>
              <w:right w:type="dxa" w:w="140"/>
            </w:tcMar>
            <w:vAlign w:val="top"/>
          </w:tcPr>
          <w:p>
            <w:pPr>
              <w:spacing w:after="0" w:before="0"/>
            </w:pPr>
            <w:r>
              <w:rPr>
                <w:rFonts w:ascii="DM Sans" w:cs="DM Sans" w:eastAsia="DM Sans" w:hAnsi="DM Sans"/>
                <w:b/>
                <w:bCs/>
                <w:color w:val="0A0C19"/>
                <w:sz w:val="16"/>
                <w:szCs w:val="16"/>
              </w:rPr>
              <w:t xml:space="preserve">Revisions:</w:t>
            </w:r>
            <w:r>
              <w:rPr>
                <w:rFonts w:ascii="DM Sans" w:cs="DM Sans" w:eastAsia="DM Sans" w:hAnsi="DM Sans"/>
                <w:color w:val="0A0C19"/>
                <w:sz w:val="16"/>
                <w:szCs w:val="16"/>
              </w:rPr>
              <w:t xml:space="preserve"> up to </w:t>
            </w:r>
            <w:r>
              <w:rPr>
                <w:rFonts w:ascii="DM Sans" w:cs="DM Sans" w:eastAsia="DM Sans" w:hAnsi="DM Sans"/>
                <w:color w:val="0A0C19"/>
                <w:sz w:val="16"/>
                <w:szCs w:val="16"/>
                <w:highlight w:val="yellow"/>
                <w:highlightCs w:val="yellow"/>
              </w:rPr>
              <w:t xml:space="preserve">[2]</w:t>
            </w:r>
            <w:r>
              <w:rPr>
                <w:rFonts w:ascii="DM Sans" w:cs="DM Sans" w:eastAsia="DM Sans" w:hAnsi="DM Sans"/>
                <w:color w:val="0A0C19"/>
                <w:sz w:val="16"/>
                <w:szCs w:val="16"/>
              </w:rPr>
              <w:t xml:space="preserve"> rounds of changes to scripts and sequences.</w:t>
            </w:r>
          </w:p>
        </w:tc>
      </w:tr>
    </w:tbl>
    <w:p>
      <w:pPr>
        <w:spacing w:after="200" w:before="0" w:line="120"/>
      </w:pPr>
    </w:p>
    <w:tbl>
      <w:tblPr>
        <w:tblW w:type="dxa" w:w="9638"/>
        <w:tblBorders>
          <w:top w:val="none" w:color="FFFFFF" w:sz="0"/>
          <w:left w:val="none" w:color="FFFFFF" w:sz="0"/>
          <w:bottom w:val="single" w:color="DDE4ED" w:sz="4"/>
          <w:right w:val="none" w:color="FFFFFF" w:sz="0"/>
          <w:insideH w:val="none" w:color="FFFFFF" w:sz="0"/>
          <w:insideV w:val="none" w:color="FFFFFF" w:sz="0"/>
        </w:tblBorders>
        <w:tblLayout w:type="fixed"/>
      </w:tblPr>
      <w:tblGrid>
        <w:gridCol w:w="5500"/>
        <w:gridCol w:w="4138"/>
      </w:tblGrid>
      <w:tr>
        <w:trPr>
          <w:cantSplit/>
        </w:trPr>
        <w:tc>
          <w:tcPr>
            <w:tcW w:type="dxa" w:w="9638"/>
            <w:gridSpan w:val="2"/>
            <w:shd w:fill="0A0C19" w:color="auto" w:val="clear"/>
            <w:tcMar>
              <w:top w:type="dxa" w:w="90"/>
              <w:left w:type="dxa" w:w="140"/>
              <w:bottom w:type="dxa" w:w="90"/>
              <w:right w:type="dxa" w:w="140"/>
            </w:tcMar>
            <w:vAlign w:val="top"/>
          </w:tcPr>
          <w:p>
            <w:pPr>
              <w:keepNext/>
              <w:spacing w:after="0" w:before="0"/>
            </w:pPr>
            <w:r>
              <w:rPr>
                <w:rFonts w:ascii="DM Sans" w:cs="DM Sans" w:eastAsia="DM Sans" w:hAnsi="DM Sans"/>
                <w:b/>
                <w:bCs/>
                <w:color w:val="FFFFFF"/>
                <w:sz w:val="19"/>
                <w:szCs w:val="19"/>
              </w:rPr>
              <w:t xml:space="preserve">Project Work — Websites &amp; Automations</w:t>
            </w:r>
          </w:p>
        </w:tc>
      </w:tr>
      <w:tr>
        <w:trPr>
          <w:cantSplit/>
        </w:trPr>
        <w:tc>
          <w:tcPr>
            <w:tcW w:type="dxa" w:w="5500"/>
            <w:tcMar>
              <w:top w:type="dxa" w:w="110"/>
              <w:left w:type="dxa" w:w="140"/>
              <w:bottom w:type="dxa" w:w="90"/>
              <w:right w:type="dxa" w:w="140"/>
            </w:tcMar>
            <w:vAlign w:val="top"/>
          </w:tcPr>
          <w:p>
            <w:pPr>
              <w:keepNext/>
              <w:spacing w:after="60" w:before="0"/>
            </w:pPr>
            <w:r>
              <w:rPr>
                <w:rFonts w:ascii="DM Sans" w:cs="DM Sans" w:eastAsia="DM Sans" w:hAnsi="DM Sans"/>
                <w:b/>
                <w:bCs/>
                <w:color w:val="0077CC"/>
                <w:spacing w:val="30"/>
                <w:sz w:val="15"/>
                <w:szCs w:val="15"/>
              </w:rPr>
              <w:t xml:space="preserve">INCLUDED</w:t>
            </w:r>
          </w:p>
          <w:p>
            <w:pPr>
              <w:pStyle w:val="ListParagraph"/>
              <w:keepNext/>
              <w:numPr>
                <w:ilvl w:val="0"/>
                <w:numId w:val="2"/>
              </w:numPr>
              <w:spacing w:after="40" w:before="0" w:line="250"/>
            </w:pPr>
            <w:r>
              <w:rPr>
                <w:rFonts w:ascii="DM Sans" w:cs="DM Sans" w:eastAsia="DM Sans" w:hAnsi="DM Sans"/>
                <w:color w:val="0F172A"/>
                <w:sz w:val="17"/>
                <w:szCs w:val="17"/>
              </w:rPr>
              <w:t xml:space="preserve">A Technical Scoping Document: where things are now, where they need to be, how they connect, the risks and the milestones</w:t>
            </w:r>
          </w:p>
          <w:p>
            <w:pPr>
              <w:pStyle w:val="ListParagraph"/>
              <w:keepNext/>
              <w:numPr>
                <w:ilvl w:val="0"/>
                <w:numId w:val="2"/>
              </w:numPr>
              <w:spacing w:after="40" w:before="0" w:line="250"/>
            </w:pPr>
            <w:r>
              <w:rPr>
                <w:rFonts w:ascii="DM Sans" w:cs="DM Sans" w:eastAsia="DM Sans" w:hAnsi="DM Sans"/>
                <w:color w:val="0F172A"/>
                <w:sz w:val="17"/>
                <w:szCs w:val="17"/>
                <w:highlight w:val="yellow"/>
                <w:highlightCs w:val="yellow"/>
              </w:rPr>
              <w:t xml:space="preserve">[Deliverable 1 — e.g. a five-page website on Webflow]</w:t>
            </w:r>
          </w:p>
          <w:p>
            <w:pPr>
              <w:pStyle w:val="ListParagraph"/>
              <w:keepNext/>
              <w:numPr>
                <w:ilvl w:val="0"/>
                <w:numId w:val="2"/>
              </w:numPr>
              <w:spacing w:after="40" w:before="0" w:line="250"/>
            </w:pPr>
            <w:r>
              <w:rPr>
                <w:rFonts w:ascii="DM Sans" w:cs="DM Sans" w:eastAsia="DM Sans" w:hAnsi="DM Sans"/>
                <w:color w:val="0F172A"/>
                <w:sz w:val="17"/>
                <w:szCs w:val="17"/>
                <w:highlight w:val="yellow"/>
                <w:highlightCs w:val="yellow"/>
              </w:rPr>
              <w:t xml:space="preserve">[Deliverable 2 — e.g. three N8N automations connecting Shopify, HubSpot and Slack]</w:t>
            </w:r>
          </w:p>
          <w:p>
            <w:pPr>
              <w:pStyle w:val="ListParagraph"/>
              <w:keepNext/>
              <w:numPr>
                <w:ilvl w:val="0"/>
                <w:numId w:val="2"/>
              </w:numPr>
              <w:spacing w:after="40" w:before="0" w:line="250"/>
            </w:pPr>
            <w:r>
              <w:rPr>
                <w:rFonts w:ascii="DM Sans" w:cs="DM Sans" w:eastAsia="DM Sans" w:hAnsi="DM Sans"/>
                <w:color w:val="0F172A"/>
                <w:sz w:val="17"/>
                <w:szCs w:val="17"/>
              </w:rPr>
              <w:t xml:space="preserve">A milestone schedule with named approval points and a launch date</w:t>
            </w:r>
          </w:p>
          <w:p>
            <w:pPr>
              <w:pStyle w:val="ListParagraph"/>
              <w:keepNext/>
              <w:numPr>
                <w:ilvl w:val="0"/>
                <w:numId w:val="2"/>
              </w:numPr>
              <w:spacing w:after="40" w:before="0" w:line="250"/>
            </w:pPr>
            <w:r>
              <w:rPr>
                <w:rFonts w:ascii="DM Sans" w:cs="DM Sans" w:eastAsia="DM Sans" w:hAnsi="DM Sans"/>
                <w:color w:val="0F172A"/>
                <w:sz w:val="17"/>
                <w:szCs w:val="17"/>
                <w:highlight w:val="yellow"/>
                <w:highlightCs w:val="yellow"/>
              </w:rPr>
              <w:t xml:space="preserve">[14]</w:t>
            </w:r>
            <w:r>
              <w:rPr>
                <w:rFonts w:ascii="DM Sans" w:cs="DM Sans" w:eastAsia="DM Sans" w:hAnsi="DM Sans"/>
                <w:color w:val="0F172A"/>
                <w:sz w:val="17"/>
                <w:szCs w:val="17"/>
              </w:rPr>
              <w:t xml:space="preserve"> days of support after launch</w:t>
            </w:r>
          </w:p>
        </w:tc>
        <w:tc>
          <w:tcPr>
            <w:tcW w:type="dxa" w:w="4138"/>
            <w:shd w:fill="F8FAFC" w:color="auto" w:val="clear"/>
            <w:tcMar>
              <w:top w:type="dxa" w:w="110"/>
              <w:left w:type="dxa" w:w="140"/>
              <w:bottom w:type="dxa" w:w="90"/>
              <w:right w:type="dxa" w:w="140"/>
            </w:tcMar>
            <w:vAlign w:val="top"/>
          </w:tcPr>
          <w:p>
            <w:pPr>
              <w:keepNext/>
              <w:spacing w:after="60" w:before="0"/>
            </w:pPr>
            <w:r>
              <w:rPr>
                <w:rFonts w:ascii="DM Sans" w:cs="DM Sans" w:eastAsia="DM Sans" w:hAnsi="DM Sans"/>
                <w:b/>
                <w:bCs/>
                <w:color w:val="5A6675"/>
                <w:spacing w:val="30"/>
                <w:sz w:val="15"/>
                <w:szCs w:val="15"/>
              </w:rPr>
              <w:t xml:space="preserve">NOT INCLUDED</w:t>
            </w:r>
          </w:p>
          <w:p>
            <w:pPr>
              <w:pStyle w:val="ListParagraph"/>
              <w:keepNext/>
              <w:numPr>
                <w:ilvl w:val="0"/>
                <w:numId w:val="2"/>
              </w:numPr>
              <w:spacing w:after="40" w:before="0" w:line="250"/>
            </w:pPr>
            <w:r>
              <w:rPr>
                <w:rFonts w:ascii="DM Sans" w:cs="DM Sans" w:eastAsia="DM Sans" w:hAnsi="DM Sans"/>
                <w:color w:val="5A6675"/>
                <w:sz w:val="17"/>
                <w:szCs w:val="17"/>
              </w:rPr>
              <w:t xml:space="preserve">Ongoing maintenance, hosting fees and third-party subscriptions</w:t>
            </w:r>
          </w:p>
          <w:p>
            <w:pPr>
              <w:pStyle w:val="ListParagraph"/>
              <w:keepNext/>
              <w:numPr>
                <w:ilvl w:val="0"/>
                <w:numId w:val="2"/>
              </w:numPr>
              <w:spacing w:after="40" w:before="0" w:line="250"/>
            </w:pPr>
            <w:r>
              <w:rPr>
                <w:rFonts w:ascii="DM Sans" w:cs="DM Sans" w:eastAsia="DM Sans" w:hAnsi="DM Sans"/>
                <w:color w:val="5A6675"/>
                <w:sz w:val="17"/>
                <w:szCs w:val="17"/>
              </w:rPr>
              <w:t xml:space="preserve">Changes after the scope is signed off, which are quoted as a change request</w:t>
            </w:r>
          </w:p>
        </w:tc>
      </w:tr>
      <w:tr>
        <w:trPr>
          <w:cantSplit/>
        </w:trPr>
        <w:tc>
          <w:tcPr>
            <w:tcW w:type="dxa" w:w="9638"/>
            <w:gridSpan w:val="2"/>
            <w:shd w:fill="F3F8FF" w:color="auto" w:val="clear"/>
            <w:tcMar>
              <w:top w:type="dxa" w:w="70"/>
              <w:left w:type="dxa" w:w="140"/>
              <w:bottom w:type="dxa" w:w="70"/>
              <w:right w:type="dxa" w:w="140"/>
            </w:tcMar>
            <w:vAlign w:val="top"/>
          </w:tcPr>
          <w:p>
            <w:pPr>
              <w:spacing w:after="0" w:before="0"/>
            </w:pPr>
            <w:r>
              <w:rPr>
                <w:rFonts w:ascii="DM Sans" w:cs="DM Sans" w:eastAsia="DM Sans" w:hAnsi="DM Sans"/>
                <w:b/>
                <w:bCs/>
                <w:color w:val="0A0C19"/>
                <w:sz w:val="16"/>
                <w:szCs w:val="16"/>
              </w:rPr>
              <w:t xml:space="preserve">Revisions:</w:t>
            </w:r>
            <w:r>
              <w:rPr>
                <w:rFonts w:ascii="DM Sans" w:cs="DM Sans" w:eastAsia="DM Sans" w:hAnsi="DM Sans"/>
                <w:color w:val="0A0C19"/>
                <w:sz w:val="16"/>
                <w:szCs w:val="16"/>
              </w:rPr>
              <w:t xml:space="preserve"> up to </w:t>
            </w:r>
            <w:r>
              <w:rPr>
                <w:rFonts w:ascii="DM Sans" w:cs="DM Sans" w:eastAsia="DM Sans" w:hAnsi="DM Sans"/>
                <w:color w:val="0A0C19"/>
                <w:sz w:val="16"/>
                <w:szCs w:val="16"/>
                <w:highlight w:val="yellow"/>
                <w:highlightCs w:val="yellow"/>
              </w:rPr>
              <w:t xml:space="preserve">[2]</w:t>
            </w:r>
            <w:r>
              <w:rPr>
                <w:rFonts w:ascii="DM Sans" w:cs="DM Sans" w:eastAsia="DM Sans" w:hAnsi="DM Sans"/>
                <w:color w:val="0A0C19"/>
                <w:sz w:val="16"/>
                <w:szCs w:val="16"/>
              </w:rPr>
              <w:t xml:space="preserve"> rounds at each approval point.</w:t>
            </w:r>
          </w:p>
        </w:tc>
      </w:tr>
    </w:tbl>
    <w:p>
      <w:pPr>
        <w:spacing w:after="200" w:before="0" w:line="120"/>
      </w:pPr>
    </w:p>
    <w:tbl>
      <w:tblPr>
        <w:tblW w:type="dxa" w:w="9638"/>
        <w:tblBorders>
          <w:top w:val="none" w:color="FFFFFF" w:sz="0"/>
          <w:left w:val="single" w:color="0094F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094FF" w:sz="24"/>
              <w:bottom w:val="none" w:color="FFFFFF" w:sz="0"/>
              <w:right w:val="none" w:color="FFFFFF" w:sz="0"/>
            </w:tcBorders>
            <w:shd w:fill="F3F8FF" w:color="auto" w:val="clear"/>
            <w:tcMar>
              <w:top w:type="dxa" w:w="150"/>
              <w:left w:type="dxa" w:w="260"/>
              <w:bottom w:type="dxa" w:w="130"/>
              <w:right w:type="dxa" w:w="260"/>
            </w:tcMar>
          </w:tcPr>
          <w:p>
            <w:pPr>
              <w:spacing w:after="0" w:before="0" w:line="270"/>
            </w:pPr>
            <w:r>
              <w:rPr>
                <w:rFonts w:ascii="DM Sans" w:cs="DM Sans" w:eastAsia="DM Sans" w:hAnsi="DM Sans"/>
                <w:b/>
                <w:bCs/>
                <w:sz w:val="18"/>
                <w:szCs w:val="18"/>
              </w:rPr>
              <w:t xml:space="preserve">Anything outside this scope?</w:t>
            </w:r>
            <w:r>
              <w:rPr>
                <w:rFonts w:ascii="DM Sans" w:cs="DM Sans" w:eastAsia="DM Sans" w:hAnsi="DM Sans"/>
                <w:sz w:val="18"/>
                <w:szCs w:val="18"/>
              </w:rPr>
              <w:t xml:space="preserve"> If your Growth Audit uncovers work beyond what you've bought, we'll quote it separately, with a price and a date. Nothing is added without your written approval.</w:t>
            </w:r>
          </w:p>
        </w:tc>
      </w:tr>
    </w:tbl>
    <w:p>
      <w:pPr>
        <w:pStyle w:val="Heading2"/>
        <w:keepNext/>
        <w:keepLines/>
        <w:spacing w:after="80" w:before="320"/>
      </w:pPr>
      <w:r>
        <w:rPr>
          <w:rFonts w:ascii="DM Sans" w:cs="DM Sans" w:eastAsia="DM Sans" w:hAnsi="DM Sans"/>
          <w:b/>
          <w:bCs/>
          <w:color w:val="0A0C19"/>
          <w:sz w:val="22"/>
          <w:szCs w:val="22"/>
        </w:rPr>
        <w:t xml:space="preserve">Jargon, decoded</w:t>
      </w:r>
    </w:p>
    <w:p>
      <w:pPr>
        <w:keepNext/>
        <w:spacing w:after="140" w:before="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Keep the terms that match this client's service lines.</w:t>
      </w:r>
    </w:p>
    <w:tbl>
      <w:tblPr>
        <w:tblW w:type="dxa" w:w="9638"/>
        <w:tblBorders>
          <w:top w:val="none" w:color="FFFFFF" w:sz="0"/>
          <w:left w:val="none" w:color="FFFFFF" w:sz="0"/>
          <w:bottom w:val="single" w:color="DDE4ED" w:sz="4"/>
          <w:right w:val="none" w:color="FFFFFF" w:sz="0"/>
          <w:insideH w:val="single" w:color="DDE4ED" w:sz="4"/>
          <w:insideV w:val="none" w:color="FFFFFF" w:sz="0"/>
        </w:tblBorders>
        <w:tblLayout w:type="fixed"/>
      </w:tblPr>
      <w:tblGrid>
        <w:gridCol w:w="2300"/>
        <w:gridCol w:w="7338"/>
      </w:tblGrid>
      <w:tr>
        <w:trPr>
          <w:cantSplit/>
          <w:tblHeader/>
        </w:trPr>
        <w:tc>
          <w:tcPr>
            <w:tcW w:type="dxa" w:w="23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Term</w:t>
            </w:r>
          </w:p>
        </w:tc>
        <w:tc>
          <w:tcPr>
            <w:tcW w:type="dxa" w:w="7338"/>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What it means</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Flow</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An automated email or SMS sequence triggered by something a customer does — like leaving items in their basket.</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Campaign</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A one-off send to a chosen group, like a product launch or a sale.</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Segment</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A group of contacts who have something in common — for example, customers who have bought twice in 90 days.</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Deliverability</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Whether your emails land in the inbox rather than spam.</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SPF, DKIM and DMARC</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Records on your domain that prove your emails really come from you. Gmail and Yahoo require them from bulk senders.</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Growth Audit score</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Your account's health out of 100, from the same checklist we use for every client. 79 is healthy; 90 is the target by month three.</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ROAS, CAC and LTV</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Return on ad spend; the cost of acquiring a customer; and the revenue a customer brings over their lifetime.</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Pipeline and lifecycle stage</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The steps a deal moves through, and where a contact sits on the journey from lead to customer.</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Learning phase</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The period after an ad set launches or changes while Meta works out who to show it to. Results are unsettled until it ends.</w:t>
            </w:r>
          </w:p>
        </w:tc>
      </w:tr>
      <w:tr>
        <w:trPr>
          <w:cantSplit/>
        </w:trPr>
        <w:tc>
          <w:tcPr>
            <w:tcW w:type="dxa" w:w="23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Graduation</w:t>
            </w:r>
          </w:p>
        </w:tc>
        <w:tc>
          <w:tcPr>
            <w:tcW w:type="dxa" w:w="73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The end of onboarding: the finish-line criteria in your 90-day plan are met and your account moves to business as usual.</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04  </w:t>
      </w:r>
      <w:r>
        <w:rPr>
          <w:rFonts w:ascii="Newsreader" w:cs="Newsreader" w:eastAsia="Newsreader" w:hAnsi="Newsreader"/>
          <w:color w:val="0A0C19"/>
          <w:sz w:val="38"/>
          <w:szCs w:val="38"/>
        </w:rPr>
        <w:t xml:space="preserve">What happens next</w:t>
      </w:r>
    </w:p>
    <w:tbl>
      <w:tblPr>
        <w:tblW w:type="dxa" w:w="9638"/>
        <w:tblBorders>
          <w:top w:val="none" w:color="FFFFFF" w:sz="0"/>
          <w:left w:val="single" w:color="0094F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094FF" w:sz="24"/>
              <w:bottom w:val="none" w:color="FFFFFF" w:sz="0"/>
              <w:right w:val="none" w:color="FFFFFF" w:sz="0"/>
            </w:tcBorders>
            <w:shd w:fill="F3F8FF" w:color="auto" w:val="clear"/>
            <w:tcMar>
              <w:top w:type="dxa" w:w="150"/>
              <w:left w:type="dxa" w:w="260"/>
              <w:bottom w:type="dxa" w:w="130"/>
              <w:right w:type="dxa" w:w="260"/>
            </w:tcMar>
          </w:tcPr>
          <w:p>
            <w:pPr>
              <w:spacing w:after="80" w:before="0" w:line="390" w:lineRule="atLeast"/>
            </w:pPr>
            <w:r>
              <w:rPr>
                <w:rFonts w:ascii="Newsreader" w:cs="Newsreader" w:eastAsia="Newsreader" w:hAnsi="Newsreader"/>
                <w:color w:val="0A0C19"/>
                <w:sz w:val="30"/>
                <w:szCs w:val="30"/>
              </w:rPr>
              <w:t xml:space="preserve">Month one is about stability and fixing foundations. We target improvement from month two.</w:t>
            </w:r>
          </w:p>
          <w:p>
            <w:pPr>
              <w:spacing w:after="0" w:before="0" w:line="280"/>
            </w:pPr>
            <w:r>
              <w:rPr>
                <w:rFonts w:ascii="DM Sans" w:cs="DM Sans" w:eastAsia="DM Sans" w:hAnsi="DM Sans"/>
                <w:color w:val="5A6675"/>
                <w:sz w:val="19"/>
                <w:szCs w:val="19"/>
              </w:rPr>
              <w:t xml:space="preserve">The first month removes the risks that quietly cost you revenue — deliverability, tracking and data — so everything we build afterwards performs.</w:t>
            </w:r>
          </w:p>
        </w:tc>
      </w:tr>
    </w:tbl>
    <w:p>
      <w:pPr>
        <w:keepNext/>
        <w:spacing w:after="140" w:before="12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Meta clients: add "For Meta, our goal for the first 30 days is to maintain your current performance while the learning phase runs."</w:t>
      </w:r>
    </w:p>
    <w:p>
      <w:pPr>
        <w:pStyle w:val="Heading2"/>
        <w:keepNext/>
        <w:keepLines/>
        <w:spacing w:after="80" w:before="160"/>
      </w:pPr>
      <w:r>
        <w:rPr>
          <w:rFonts w:ascii="DM Sans" w:cs="DM Sans" w:eastAsia="DM Sans" w:hAnsi="DM Sans"/>
          <w:b/>
          <w:bCs/>
          <w:color w:val="0A0C19"/>
          <w:sz w:val="22"/>
          <w:szCs w:val="22"/>
        </w:rPr>
        <w:t xml:space="preserve">Your first three weeks</w:t>
      </w:r>
    </w:p>
    <w:tbl>
      <w:tblPr>
        <w:tblW w:type="dxa" w:w="9638"/>
        <w:tblBorders>
          <w:top w:val="none" w:color="FFFFFF" w:sz="0"/>
          <w:left w:val="none" w:color="FFFFFF" w:sz="0"/>
          <w:bottom w:val="single" w:color="DDE4ED" w:sz="4"/>
          <w:right w:val="none" w:color="FFFFFF" w:sz="0"/>
          <w:insideH w:val="single" w:color="DDE4ED" w:sz="4"/>
          <w:insideV w:val="none" w:color="FFFFFF" w:sz="0"/>
        </w:tblBorders>
        <w:tblLayout w:type="fixed"/>
      </w:tblPr>
      <w:tblGrid>
        <w:gridCol w:w="1900"/>
        <w:gridCol w:w="5438"/>
        <w:gridCol w:w="2300"/>
      </w:tblGrid>
      <w:tr>
        <w:trPr>
          <w:cantSplit/>
          <w:tblHeader/>
        </w:trPr>
        <w:tc>
          <w:tcPr>
            <w:tcW w:type="dxa" w:w="19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When</w:t>
            </w:r>
          </w:p>
        </w:tc>
        <w:tc>
          <w:tcPr>
            <w:tcW w:type="dxa" w:w="5438"/>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What happens</w:t>
            </w:r>
          </w:p>
        </w:tc>
        <w:tc>
          <w:tcPr>
            <w:tcW w:type="dxa" w:w="23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Who</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Day 1</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This welcome pack, and your invite to #</w:t>
            </w:r>
            <w:r>
              <w:rPr>
                <w:rFonts w:ascii="DM Sans" w:cs="DM Sans" w:eastAsia="DM Sans" w:hAnsi="DM Sans"/>
                <w:b w:val="false"/>
                <w:bCs w:val="false"/>
                <w:color w:val="0F172A"/>
                <w:sz w:val="17"/>
                <w:szCs w:val="17"/>
                <w:highlight w:val="yellow"/>
                <w:highlightCs w:val="yellow"/>
              </w:rPr>
              <w:t xml:space="preserve">[client]</w:t>
            </w:r>
            <w:r>
              <w:rPr>
                <w:rFonts w:ascii="DM Sans" w:cs="DM Sans" w:eastAsia="DM Sans" w:hAnsi="DM Sans"/>
                <w:b w:val="false"/>
                <w:bCs w:val="false"/>
                <w:color w:val="0F172A"/>
                <w:sz w:val="17"/>
                <w:szCs w:val="17"/>
              </w:rPr>
              <w:t xml:space="preserve">-opes</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[Account Lead name]</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Days 2–4</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Access requests in two short stages, each item with a reason</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[Account Coordinator name]</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Day 5</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Your intake questionnaire, sent on its own — about 20 minutes</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[Account Coordinator name]</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Thursday, week 1</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Your first weekly update — and one every Thursday after that</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[Account Lead name]</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Days 5–12</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Your Growth Audit: we score your account out of 100</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[Strategist name]</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By Day 10</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All access in place, and checked by us logging in</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[Account Coordinator name]</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Days 10–14</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Growth Audit walkthrough: your baseline score and what it takes to reach 90</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[Strategist name]</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Weeks 2–3</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Kickoff (90 minutes) with your decision-maker, where we agree the one number we're measured on</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[Account Lead name]</w:t>
            </w:r>
            <w:r>
              <w:rPr>
                <w:rFonts w:ascii="DM Sans" w:cs="DM Sans" w:eastAsia="DM Sans" w:hAnsi="DM Sans"/>
                <w:b w:val="false"/>
                <w:bCs w:val="false"/>
                <w:color w:val="0F172A"/>
                <w:sz w:val="17"/>
                <w:szCs w:val="17"/>
              </w:rPr>
              <w:t xml:space="preserve"> and </w:t>
            </w:r>
            <w:r>
              <w:rPr>
                <w:rFonts w:ascii="DM Sans" w:cs="DM Sans" w:eastAsia="DM Sans" w:hAnsi="DM Sans"/>
                <w:b w:val="false"/>
                <w:bCs w:val="false"/>
                <w:color w:val="0F172A"/>
                <w:sz w:val="17"/>
                <w:szCs w:val="17"/>
                <w:highlight w:val="yellow"/>
                <w:highlightCs w:val="yellow"/>
              </w:rPr>
              <w:t xml:space="preserve">[Approver]</w:t>
            </w:r>
          </w:p>
        </w:tc>
      </w:tr>
      <w:tr>
        <w:trPr>
          <w:cantSplit/>
        </w:trPr>
        <w:tc>
          <w:tcPr>
            <w:tcW w:type="dxa" w:w="1900"/>
            <w:tcMar>
              <w:top w:type="dxa" w:w="70"/>
              <w:left w:type="dxa" w:w="110"/>
              <w:bottom w:type="dxa" w:w="70"/>
              <w:right w:type="dxa" w:w="110"/>
            </w:tcMar>
            <w:vAlign w:val="top"/>
          </w:tcPr>
          <w:p>
            <w:pPr>
              <w:spacing w:after="30" w:before="0" w:line="250"/>
            </w:pPr>
            <w:r>
              <w:rPr>
                <w:rFonts w:ascii="DM Sans" w:cs="DM Sans" w:eastAsia="DM Sans" w:hAnsi="DM Sans"/>
                <w:b/>
                <w:bCs/>
                <w:color w:val="0F172A"/>
                <w:sz w:val="17"/>
                <w:szCs w:val="17"/>
              </w:rPr>
              <w:t xml:space="preserve">Within 24 hours of kickoff</w:t>
            </w:r>
          </w:p>
        </w:tc>
        <w:tc>
          <w:tcPr>
            <w:tcW w:type="dxa" w:w="5438"/>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rPr>
              <w:t xml:space="preserve">A written recap, and your 90-day plan to sign</w:t>
            </w:r>
          </w:p>
        </w:tc>
        <w:tc>
          <w:tcPr>
            <w:tcW w:type="dxa" w:w="2300"/>
            <w:tcMar>
              <w:top w:type="dxa" w:w="70"/>
              <w:left w:type="dxa" w:w="110"/>
              <w:bottom w:type="dxa" w:w="70"/>
              <w:right w:type="dxa" w:w="110"/>
            </w:tcMar>
            <w:vAlign w:val="top"/>
          </w:tcPr>
          <w:p>
            <w:pPr>
              <w:spacing w:after="30" w:before="0" w:line="250"/>
            </w:pPr>
            <w:r>
              <w:rPr>
                <w:rFonts w:ascii="DM Sans" w:cs="DM Sans" w:eastAsia="DM Sans" w:hAnsi="DM Sans"/>
                <w:b w:val="false"/>
                <w:bCs w:val="false"/>
                <w:color w:val="0F172A"/>
                <w:sz w:val="17"/>
                <w:szCs w:val="17"/>
                <w:highlight w:val="yellow"/>
                <w:highlightCs w:val="yellow"/>
              </w:rPr>
              <w:t xml:space="preserve">[Account Lead name]</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05  </w:t>
      </w:r>
      <w:r>
        <w:rPr>
          <w:rFonts w:ascii="Newsreader" w:cs="Newsreader" w:eastAsia="Newsreader" w:hAnsi="Newsreader"/>
          <w:color w:val="0A0C19"/>
          <w:sz w:val="38"/>
          <w:szCs w:val="38"/>
        </w:rPr>
        <w:t xml:space="preserve">What we need from you</w:t>
      </w:r>
    </w:p>
    <w:p>
      <w:pPr>
        <w:keepNext/>
        <w:spacing w:after="100" w:before="0" w:line="280"/>
      </w:pPr>
      <w:r>
        <w:rPr>
          <w:rFonts w:ascii="DM Sans" w:cs="DM Sans" w:eastAsia="DM Sans" w:hAnsi="DM Sans"/>
          <w:color w:val="0F172A"/>
          <w:sz w:val="19"/>
          <w:szCs w:val="19"/>
        </w:rPr>
        <w:t xml:space="preserve">Five things over the next two weeks, spaced out on purpose. Each one has a date and a reason.</w:t>
      </w:r>
    </w:p>
    <w:p>
      <w:pPr>
        <w:keepNext/>
        <w:spacing w:after="140" w:before="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Check that none of these asks for something we could find ourselves. Put a real date and a real name on every row.</w:t>
      </w:r>
    </w:p>
    <w:tbl>
      <w:tblPr>
        <w:tblW w:type="dxa" w:w="9638"/>
        <w:tblBorders>
          <w:top w:val="none" w:color="FFFFFF" w:sz="0"/>
          <w:left w:val="none" w:color="FFFFFF" w:sz="0"/>
          <w:bottom w:val="single" w:color="DDE4ED" w:sz="4"/>
          <w:right w:val="none" w:color="FFFFFF" w:sz="0"/>
          <w:insideH w:val="single" w:color="DDE4ED" w:sz="4"/>
          <w:insideV w:val="none" w:color="FFFFFF" w:sz="0"/>
        </w:tblBorders>
        <w:tblLayout w:type="fixed"/>
      </w:tblPr>
      <w:tblGrid>
        <w:gridCol w:w="420"/>
        <w:gridCol w:w="2500"/>
        <w:gridCol w:w="1500"/>
        <w:gridCol w:w="3218"/>
        <w:gridCol w:w="2000"/>
      </w:tblGrid>
      <w:tr>
        <w:trPr>
          <w:cantSplit/>
          <w:tblHeader/>
        </w:trPr>
        <w:tc>
          <w:tcPr>
            <w:tcW w:type="dxa" w:w="420"/>
            <w:shd w:fill="0A0C19" w:color="auto" w:val="clear"/>
            <w:tcMar>
              <w:top w:type="dxa" w:w="80"/>
              <w:left w:type="dxa" w:w="110"/>
              <w:bottom w:type="dxa" w:w="80"/>
              <w:right w:type="dxa" w:w="110"/>
            </w:tcMar>
            <w:vAlign w:val="center"/>
          </w:tcPr>
          <w:p>
            <w:pPr>
              <w:spacing w:after="0" w:before="0"/>
            </w:pPr>
          </w:p>
        </w:tc>
        <w:tc>
          <w:tcPr>
            <w:tcW w:type="dxa" w:w="25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What we need</w:t>
            </w:r>
          </w:p>
        </w:tc>
        <w:tc>
          <w:tcPr>
            <w:tcW w:type="dxa" w:w="15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By</w:t>
            </w:r>
          </w:p>
        </w:tc>
        <w:tc>
          <w:tcPr>
            <w:tcW w:type="dxa" w:w="3218"/>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Why</w:t>
            </w:r>
          </w:p>
        </w:tc>
        <w:tc>
          <w:tcPr>
            <w:tcW w:type="dxa" w:w="20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Who on your side</w:t>
            </w:r>
          </w:p>
        </w:tc>
      </w:tr>
      <w:tr>
        <w:trPr>
          <w:cantSplit/>
        </w:trPr>
        <w:tc>
          <w:tcPr>
            <w:tcW w:type="dxa" w:w="420"/>
            <w:tcMar>
              <w:top w:type="dxa" w:w="70"/>
              <w:left w:type="dxa" w:w="110"/>
              <w:bottom w:type="dxa" w:w="70"/>
              <w:right w:type="dxa" w:w="110"/>
            </w:tcMar>
            <w:vAlign w:val="top"/>
          </w:tcPr>
          <w:p>
            <w:pPr>
              <w:keepNext/>
              <w:spacing w:after="30" w:before="0" w:line="250"/>
            </w:pPr>
            <w:r>
              <w:rPr>
                <w:rFonts w:ascii="DM Sans" w:cs="DM Sans" w:eastAsia="DM Sans" w:hAnsi="DM Sans"/>
                <w:b/>
                <w:bCs/>
                <w:color w:val="0077CC"/>
                <w:sz w:val="17"/>
                <w:szCs w:val="17"/>
              </w:rPr>
              <w:t xml:space="preserve">1</w:t>
            </w:r>
          </w:p>
        </w:tc>
        <w:tc>
          <w:tcPr>
            <w:tcW w:type="dxa" w:w="25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Accept your invite to #</w:t>
            </w:r>
            <w:r>
              <w:rPr>
                <w:rFonts w:ascii="DM Sans" w:cs="DM Sans" w:eastAsia="DM Sans" w:hAnsi="DM Sans"/>
                <w:b/>
                <w:bCs/>
                <w:color w:val="0F172A"/>
                <w:sz w:val="17"/>
                <w:szCs w:val="17"/>
                <w:highlight w:val="yellow"/>
                <w:highlightCs w:val="yellow"/>
              </w:rPr>
              <w:t xml:space="preserve">[client]</w:t>
            </w:r>
            <w:r>
              <w:rPr>
                <w:rFonts w:ascii="DM Sans" w:cs="DM Sans" w:eastAsia="DM Sans" w:hAnsi="DM Sans"/>
                <w:b/>
                <w:bCs/>
                <w:color w:val="0F172A"/>
                <w:sz w:val="17"/>
                <w:szCs w:val="17"/>
              </w:rPr>
              <w:t xml:space="preserve">-opes</w:t>
            </w:r>
          </w:p>
        </w:tc>
        <w:tc>
          <w:tcPr>
            <w:tcW w:type="dxa" w:w="15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[Day 1 date]</w:t>
            </w:r>
          </w:p>
        </w:tc>
        <w:tc>
          <w:tcPr>
            <w:tcW w:type="dxa" w:w="321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rPr>
              <w:t xml:space="preserve">So every conversation, file and approval lives in one place.</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[Client contact]</w:t>
            </w:r>
          </w:p>
        </w:tc>
      </w:tr>
      <w:tr>
        <w:trPr>
          <w:cantSplit/>
        </w:trPr>
        <w:tc>
          <w:tcPr>
            <w:tcW w:type="dxa" w:w="420"/>
            <w:tcMar>
              <w:top w:type="dxa" w:w="70"/>
              <w:left w:type="dxa" w:w="110"/>
              <w:bottom w:type="dxa" w:w="70"/>
              <w:right w:type="dxa" w:w="110"/>
            </w:tcMar>
            <w:vAlign w:val="top"/>
          </w:tcPr>
          <w:p>
            <w:pPr>
              <w:keepNext/>
              <w:spacing w:after="30" w:before="0" w:line="250"/>
            </w:pPr>
            <w:r>
              <w:rPr>
                <w:rFonts w:ascii="DM Sans" w:cs="DM Sans" w:eastAsia="DM Sans" w:hAnsi="DM Sans"/>
                <w:b/>
                <w:bCs/>
                <w:color w:val="0077CC"/>
                <w:sz w:val="17"/>
                <w:szCs w:val="17"/>
              </w:rPr>
              <w:t xml:space="preserve">2</w:t>
            </w:r>
          </w:p>
        </w:tc>
        <w:tc>
          <w:tcPr>
            <w:tcW w:type="dxa" w:w="25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Stage 1 access, from the checklist </w:t>
            </w:r>
            <w:r>
              <w:rPr>
                <w:rFonts w:ascii="DM Sans" w:cs="DM Sans" w:eastAsia="DM Sans" w:hAnsi="DM Sans"/>
                <w:b/>
                <w:bCs/>
                <w:color w:val="0F172A"/>
                <w:sz w:val="17"/>
                <w:szCs w:val="17"/>
                <w:highlight w:val="yellow"/>
                <w:highlightCs w:val="yellow"/>
              </w:rPr>
              <w:t xml:space="preserve">[Account Coordinator name]</w:t>
            </w:r>
            <w:r>
              <w:rPr>
                <w:rFonts w:ascii="DM Sans" w:cs="DM Sans" w:eastAsia="DM Sans" w:hAnsi="DM Sans"/>
                <w:b/>
                <w:bCs/>
                <w:color w:val="0F172A"/>
                <w:sz w:val="17"/>
                <w:szCs w:val="17"/>
              </w:rPr>
              <w:t xml:space="preserve"> sends</w:t>
            </w:r>
          </w:p>
        </w:tc>
        <w:tc>
          <w:tcPr>
            <w:tcW w:type="dxa" w:w="15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[Day 4 date]</w:t>
            </w:r>
          </w:p>
        </w:tc>
        <w:tc>
          <w:tcPr>
            <w:tcW w:type="dxa" w:w="321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rPr>
              <w:t xml:space="preserve">Your Growth Audit can't start without it.</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[Name]</w:t>
            </w:r>
          </w:p>
        </w:tc>
      </w:tr>
      <w:tr>
        <w:trPr>
          <w:cantSplit/>
        </w:trPr>
        <w:tc>
          <w:tcPr>
            <w:tcW w:type="dxa" w:w="420"/>
            <w:tcMar>
              <w:top w:type="dxa" w:w="70"/>
              <w:left w:type="dxa" w:w="110"/>
              <w:bottom w:type="dxa" w:w="70"/>
              <w:right w:type="dxa" w:w="110"/>
            </w:tcMar>
            <w:vAlign w:val="top"/>
          </w:tcPr>
          <w:p>
            <w:pPr>
              <w:keepNext/>
              <w:spacing w:after="30" w:before="0" w:line="250"/>
            </w:pPr>
            <w:r>
              <w:rPr>
                <w:rFonts w:ascii="DM Sans" w:cs="DM Sans" w:eastAsia="DM Sans" w:hAnsi="DM Sans"/>
                <w:b/>
                <w:bCs/>
                <w:color w:val="0077CC"/>
                <w:sz w:val="17"/>
                <w:szCs w:val="17"/>
              </w:rPr>
              <w:t xml:space="preserve">3</w:t>
            </w:r>
          </w:p>
        </w:tc>
        <w:tc>
          <w:tcPr>
            <w:tcW w:type="dxa" w:w="25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Your intake questionnaire</w:t>
            </w:r>
          </w:p>
        </w:tc>
        <w:tc>
          <w:tcPr>
            <w:tcW w:type="dxa" w:w="15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[Day 8 date]</w:t>
            </w:r>
          </w:p>
        </w:tc>
        <w:tc>
          <w:tcPr>
            <w:tcW w:type="dxa" w:w="321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rPr>
              <w:t xml:space="preserve">So your kickoff is spent on decisions, not questions.</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[Client contact]</w:t>
            </w:r>
          </w:p>
        </w:tc>
      </w:tr>
      <w:tr>
        <w:trPr>
          <w:cantSplit/>
        </w:trPr>
        <w:tc>
          <w:tcPr>
            <w:tcW w:type="dxa" w:w="420"/>
            <w:tcMar>
              <w:top w:type="dxa" w:w="70"/>
              <w:left w:type="dxa" w:w="110"/>
              <w:bottom w:type="dxa" w:w="70"/>
              <w:right w:type="dxa" w:w="110"/>
            </w:tcMar>
            <w:vAlign w:val="top"/>
          </w:tcPr>
          <w:p>
            <w:pPr>
              <w:keepNext/>
              <w:spacing w:after="30" w:before="0" w:line="250"/>
            </w:pPr>
            <w:r>
              <w:rPr>
                <w:rFonts w:ascii="DM Sans" w:cs="DM Sans" w:eastAsia="DM Sans" w:hAnsi="DM Sans"/>
                <w:b/>
                <w:bCs/>
                <w:color w:val="0077CC"/>
                <w:sz w:val="17"/>
                <w:szCs w:val="17"/>
              </w:rPr>
              <w:t xml:space="preserve">4</w:t>
            </w:r>
          </w:p>
        </w:tc>
        <w:tc>
          <w:tcPr>
            <w:tcW w:type="dxa" w:w="25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Stage 2 access</w:t>
            </w:r>
          </w:p>
        </w:tc>
        <w:tc>
          <w:tcPr>
            <w:tcW w:type="dxa" w:w="15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[Day 10 date]</w:t>
            </w:r>
          </w:p>
        </w:tc>
        <w:tc>
          <w:tcPr>
            <w:tcW w:type="dxa" w:w="321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rPr>
              <w:t xml:space="preserve">It completes the picture for your audit and our first builds.</w:t>
            </w:r>
          </w:p>
        </w:tc>
        <w:tc>
          <w:tcPr>
            <w:tcW w:type="dxa" w:w="2000"/>
            <w:tcMar>
              <w:top w:type="dxa" w:w="70"/>
              <w:left w:type="dxa" w:w="110"/>
              <w:bottom w:type="dxa" w:w="70"/>
              <w:right w:type="dxa" w:w="110"/>
            </w:tcMar>
            <w:vAlign w:val="top"/>
          </w:tcPr>
          <w:p>
            <w:pPr>
              <w:keepNext/>
              <w:spacing w:after="30" w:before="0" w:line="250"/>
            </w:pPr>
            <w:r>
              <w:rPr>
                <w:rFonts w:ascii="DM Sans" w:cs="DM Sans" w:eastAsia="DM Sans" w:hAnsi="DM Sans"/>
                <w:color w:val="0F172A"/>
                <w:sz w:val="17"/>
                <w:szCs w:val="17"/>
                <w:highlight w:val="yellow"/>
                <w:highlightCs w:val="yellow"/>
              </w:rPr>
              <w:t xml:space="preserve">[Name — e.g. your web developer]</w:t>
            </w:r>
          </w:p>
        </w:tc>
      </w:tr>
      <w:tr>
        <w:trPr>
          <w:cantSplit/>
        </w:trPr>
        <w:tc>
          <w:tcPr>
            <w:tcW w:type="dxa" w:w="420"/>
            <w:tcMar>
              <w:top w:type="dxa" w:w="70"/>
              <w:left w:type="dxa" w:w="110"/>
              <w:bottom w:type="dxa" w:w="70"/>
              <w:right w:type="dxa" w:w="110"/>
            </w:tcMar>
            <w:vAlign w:val="top"/>
          </w:tcPr>
          <w:p>
            <w:pPr>
              <w:keepNext w:val="false"/>
              <w:spacing w:after="30" w:before="0" w:line="250"/>
            </w:pPr>
            <w:r>
              <w:rPr>
                <w:rFonts w:ascii="DM Sans" w:cs="DM Sans" w:eastAsia="DM Sans" w:hAnsi="DM Sans"/>
                <w:b/>
                <w:bCs/>
                <w:color w:val="0077CC"/>
                <w:sz w:val="17"/>
                <w:szCs w:val="17"/>
              </w:rPr>
              <w:t xml:space="preserve">5</w:t>
            </w:r>
          </w:p>
        </w:tc>
        <w:tc>
          <w:tcPr>
            <w:tcW w:type="dxa" w:w="2500"/>
            <w:tcMar>
              <w:top w:type="dxa" w:w="70"/>
              <w:left w:type="dxa" w:w="110"/>
              <w:bottom w:type="dxa" w:w="70"/>
              <w:right w:type="dxa" w:w="110"/>
            </w:tcMar>
            <w:vAlign w:val="top"/>
          </w:tcPr>
          <w:p>
            <w:pPr>
              <w:keepNext w:val="false"/>
              <w:spacing w:after="30" w:before="0" w:line="250"/>
            </w:pPr>
            <w:r>
              <w:rPr>
                <w:rFonts w:ascii="DM Sans" w:cs="DM Sans" w:eastAsia="DM Sans" w:hAnsi="DM Sans"/>
                <w:b/>
                <w:bCs/>
                <w:color w:val="0F172A"/>
                <w:sz w:val="17"/>
                <w:szCs w:val="17"/>
              </w:rPr>
              <w:t xml:space="preserve">Confirm </w:t>
            </w:r>
            <w:r>
              <w:rPr>
                <w:rFonts w:ascii="DM Sans" w:cs="DM Sans" w:eastAsia="DM Sans" w:hAnsi="DM Sans"/>
                <w:b/>
                <w:bCs/>
                <w:color w:val="0F172A"/>
                <w:sz w:val="17"/>
                <w:szCs w:val="17"/>
                <w:highlight w:val="yellow"/>
                <w:highlightCs w:val="yellow"/>
              </w:rPr>
              <w:t xml:space="preserve">[Approver]</w:t>
            </w:r>
            <w:r>
              <w:rPr>
                <w:rFonts w:ascii="DM Sans" w:cs="DM Sans" w:eastAsia="DM Sans" w:hAnsi="DM Sans"/>
                <w:b/>
                <w:bCs/>
                <w:color w:val="0F172A"/>
                <w:sz w:val="17"/>
                <w:szCs w:val="17"/>
              </w:rPr>
              <w:t xml:space="preserve"> can attend kickoff</w:t>
            </w:r>
          </w:p>
        </w:tc>
        <w:tc>
          <w:tcPr>
            <w:tcW w:type="dxa" w:w="1500"/>
            <w:tcMar>
              <w:top w:type="dxa" w:w="70"/>
              <w:left w:type="dxa" w:w="110"/>
              <w:bottom w:type="dxa" w:w="70"/>
              <w:right w:type="dxa" w:w="110"/>
            </w:tcMar>
            <w:vAlign w:val="top"/>
          </w:tcPr>
          <w:p>
            <w:pPr>
              <w:keepNext w:val="false"/>
              <w:spacing w:after="30" w:before="0" w:line="250"/>
            </w:pPr>
            <w:r>
              <w:rPr>
                <w:rFonts w:ascii="DM Sans" w:cs="DM Sans" w:eastAsia="DM Sans" w:hAnsi="DM Sans"/>
                <w:color w:val="0F172A"/>
                <w:sz w:val="17"/>
                <w:szCs w:val="17"/>
                <w:highlight w:val="yellow"/>
                <w:highlightCs w:val="yellow"/>
              </w:rPr>
              <w:t xml:space="preserve">[Day 10 date]</w:t>
            </w:r>
          </w:p>
        </w:tc>
        <w:tc>
          <w:tcPr>
            <w:tcW w:type="dxa" w:w="3218"/>
            <w:tcMar>
              <w:top w:type="dxa" w:w="70"/>
              <w:left w:type="dxa" w:w="110"/>
              <w:bottom w:type="dxa" w:w="70"/>
              <w:right w:type="dxa" w:w="110"/>
            </w:tcMar>
            <w:vAlign w:val="top"/>
          </w:tcPr>
          <w:p>
            <w:pPr>
              <w:keepNext w:val="false"/>
              <w:spacing w:after="30" w:before="0" w:line="250"/>
            </w:pPr>
            <w:r>
              <w:rPr>
                <w:rFonts w:ascii="DM Sans" w:cs="DM Sans" w:eastAsia="DM Sans" w:hAnsi="DM Sans"/>
                <w:color w:val="0F172A"/>
                <w:sz w:val="17"/>
                <w:szCs w:val="17"/>
              </w:rPr>
              <w:t xml:space="preserve">The person who signs off decisions needs to be there. If they can't make it, we'll move the date.</w:t>
            </w:r>
          </w:p>
        </w:tc>
        <w:tc>
          <w:tcPr>
            <w:tcW w:type="dxa" w:w="2000"/>
            <w:tcMar>
              <w:top w:type="dxa" w:w="70"/>
              <w:left w:type="dxa" w:w="110"/>
              <w:bottom w:type="dxa" w:w="70"/>
              <w:right w:type="dxa" w:w="110"/>
            </w:tcMar>
            <w:vAlign w:val="top"/>
          </w:tcPr>
          <w:p>
            <w:pPr>
              <w:keepNext w:val="false"/>
              <w:spacing w:after="30" w:before="0" w:line="250"/>
            </w:pPr>
            <w:r>
              <w:rPr>
                <w:rFonts w:ascii="DM Sans" w:cs="DM Sans" w:eastAsia="DM Sans" w:hAnsi="DM Sans"/>
                <w:color w:val="0F172A"/>
                <w:sz w:val="17"/>
                <w:szCs w:val="17"/>
                <w:highlight w:val="yellow"/>
                <w:highlightCs w:val="yellow"/>
              </w:rPr>
              <w:t xml:space="preserve">[Client contact]</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06  </w:t>
      </w:r>
      <w:r>
        <w:rPr>
          <w:rFonts w:ascii="Newsreader" w:cs="Newsreader" w:eastAsia="Newsreader" w:hAnsi="Newsreader"/>
          <w:color w:val="0A0C19"/>
          <w:sz w:val="38"/>
          <w:szCs w:val="38"/>
        </w:rPr>
        <w:t xml:space="preserve">How we'll work together</w:t>
      </w:r>
    </w:p>
    <w:tbl>
      <w:tblPr>
        <w:tblW w:type="dxa" w:w="9638"/>
        <w:tblBorders>
          <w:top w:val="single" w:color="DDE4ED" w:sz="4"/>
          <w:left w:val="none" w:color="FFFFFF" w:sz="0"/>
          <w:bottom w:val="single" w:color="DDE4ED" w:sz="4"/>
          <w:right w:val="none" w:color="FFFFFF" w:sz="0"/>
          <w:insideH w:val="single" w:color="DDE4ED" w:sz="4"/>
          <w:insideV w:val="none" w:color="FFFFFF" w:sz="0"/>
        </w:tblBorders>
        <w:tblLayout w:type="fixed"/>
      </w:tblPr>
      <w:tblGrid>
        <w:gridCol w:w="2300"/>
        <w:gridCol w:w="7338"/>
      </w:tblGrid>
      <w:tr>
        <w:trPr>
          <w:cantSplit/>
        </w:trPr>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8"/>
                <w:szCs w:val="18"/>
              </w:rPr>
              <w:t xml:space="preserve">Where we talk</w:t>
            </w:r>
          </w:p>
        </w:tc>
        <w:tc>
          <w:tcPr>
            <w:tcW w:type="dxa" w:w="73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8"/>
                <w:szCs w:val="18"/>
              </w:rPr>
              <w:t xml:space="preserve">Your shared Slack channel, #</w:t>
            </w:r>
            <w:r>
              <w:rPr>
                <w:rFonts w:ascii="DM Sans" w:cs="DM Sans" w:eastAsia="DM Sans" w:hAnsi="DM Sans"/>
                <w:color w:val="0F172A"/>
                <w:sz w:val="18"/>
                <w:szCs w:val="18"/>
                <w:highlight w:val="yellow"/>
                <w:highlightCs w:val="yellow"/>
              </w:rPr>
              <w:t xml:space="preserve">[client]</w:t>
            </w:r>
            <w:r>
              <w:rPr>
                <w:rFonts w:ascii="DM Sans" w:cs="DM Sans" w:eastAsia="DM Sans" w:hAnsi="DM Sans"/>
                <w:color w:val="0F172A"/>
                <w:sz w:val="18"/>
                <w:szCs w:val="18"/>
              </w:rPr>
              <w:t xml:space="preserve">-opes. We keep email for contracts and invoices.</w:t>
            </w:r>
          </w:p>
        </w:tc>
      </w:tr>
      <w:tr>
        <w:trPr>
          <w:cantSplit/>
        </w:trPr>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8"/>
                <w:szCs w:val="18"/>
              </w:rPr>
              <w:t xml:space="preserve">Weekly update</w:t>
            </w:r>
          </w:p>
        </w:tc>
        <w:tc>
          <w:tcPr>
            <w:tcW w:type="dxa" w:w="73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8"/>
                <w:szCs w:val="18"/>
              </w:rPr>
              <w:t xml:space="preserve">Every Thursday in your channel, whether or not there's news: what we did, what we learned, what's next, and what we need from you.</w:t>
            </w:r>
          </w:p>
        </w:tc>
      </w:tr>
      <w:tr>
        <w:trPr>
          <w:cantSplit/>
        </w:trPr>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8"/>
                <w:szCs w:val="18"/>
              </w:rPr>
              <w:t xml:space="preserve">Response times</w:t>
            </w:r>
          </w:p>
        </w:tc>
        <w:tc>
          <w:tcPr>
            <w:tcW w:type="dxa" w:w="73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8"/>
                <w:szCs w:val="18"/>
              </w:rPr>
              <w:t xml:space="preserve">A first response within 4 working hours (Monday to Friday, 9am–5pm UK time).</w:t>
            </w:r>
          </w:p>
        </w:tc>
      </w:tr>
      <w:tr>
        <w:trPr>
          <w:cantSplit/>
        </w:trPr>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8"/>
                <w:szCs w:val="18"/>
              </w:rPr>
              <w:t xml:space="preserve">Your approvals</w:t>
            </w:r>
          </w:p>
        </w:tc>
        <w:tc>
          <w:tcPr>
            <w:tcW w:type="dxa" w:w="73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8"/>
                <w:szCs w:val="18"/>
              </w:rPr>
              <w:t xml:space="preserve">We ask for approvals within 48 hours. If one takes longer, the dates that depend on it move by the same amount — and we'll always show you which ones.</w:t>
            </w:r>
          </w:p>
        </w:tc>
      </w:tr>
      <w:tr>
        <w:trPr>
          <w:cantSplit/>
        </w:trPr>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8"/>
                <w:szCs w:val="18"/>
              </w:rPr>
              <w:t xml:space="preserve">Meetings</w:t>
            </w:r>
          </w:p>
        </w:tc>
        <w:tc>
          <w:tcPr>
            <w:tcW w:type="dxa" w:w="7338"/>
            <w:tcMar>
              <w:top w:type="dxa" w:w="70"/>
              <w:left w:type="dxa" w:w="110"/>
              <w:bottom w:type="dxa" w:w="70"/>
              <w:right w:type="dxa" w:w="110"/>
            </w:tcMar>
            <w:vAlign w:val="top"/>
          </w:tcPr>
          <w:p>
            <w:pPr>
              <w:keepNext/>
              <w:spacing w:after="30" w:before="0" w:line="250"/>
            </w:pPr>
            <w:r>
              <w:rPr>
                <w:rFonts w:ascii="DM Sans" w:cs="DM Sans" w:eastAsia="DM Sans" w:hAnsi="DM Sans"/>
                <w:color w:val="0F172A"/>
                <w:sz w:val="18"/>
                <w:szCs w:val="18"/>
              </w:rPr>
              <w:t xml:space="preserve">Your kickoff (90 minutes) in weeks 2–3, then </w:t>
            </w:r>
            <w:r>
              <w:rPr>
                <w:rFonts w:ascii="DM Sans" w:cs="DM Sans" w:eastAsia="DM Sans" w:hAnsi="DM Sans"/>
                <w:color w:val="0F172A"/>
                <w:sz w:val="18"/>
                <w:szCs w:val="18"/>
                <w:highlight w:val="yellow"/>
                <w:highlightCs w:val="yellow"/>
              </w:rPr>
              <w:t xml:space="preserve">[a fortnightly performance call]</w:t>
            </w:r>
            <w:r>
              <w:rPr>
                <w:rFonts w:ascii="DM Sans" w:cs="DM Sans" w:eastAsia="DM Sans" w:hAnsi="DM Sans"/>
                <w:color w:val="0F172A"/>
                <w:sz w:val="18"/>
                <w:szCs w:val="18"/>
              </w:rPr>
              <w:t xml:space="preserve">. Growth Audit re-scores at Day 60 and Day 90.</w:t>
            </w:r>
          </w:p>
        </w:tc>
      </w:tr>
      <w:tr>
        <w:trPr>
          <w:cantSplit/>
        </w:trPr>
        <w:tc>
          <w:tcPr>
            <w:tcW w:type="dxa" w:w="2300"/>
            <w:tcMar>
              <w:top w:type="dxa" w:w="70"/>
              <w:left w:type="dxa" w:w="110"/>
              <w:bottom w:type="dxa" w:w="70"/>
              <w:right w:type="dxa" w:w="110"/>
            </w:tcMar>
            <w:vAlign w:val="top"/>
          </w:tcPr>
          <w:p>
            <w:pPr>
              <w:keepNext w:val="false"/>
              <w:spacing w:after="30" w:before="0" w:line="250"/>
            </w:pPr>
            <w:r>
              <w:rPr>
                <w:rFonts w:ascii="DM Sans" w:cs="DM Sans" w:eastAsia="DM Sans" w:hAnsi="DM Sans"/>
                <w:b/>
                <w:bCs/>
                <w:color w:val="0F172A"/>
                <w:sz w:val="18"/>
                <w:szCs w:val="18"/>
              </w:rPr>
              <w:t xml:space="preserve">If something's stuck</w:t>
            </w:r>
          </w:p>
        </w:tc>
        <w:tc>
          <w:tcPr>
            <w:tcW w:type="dxa" w:w="7338"/>
            <w:tcMar>
              <w:top w:type="dxa" w:w="70"/>
              <w:left w:type="dxa" w:w="110"/>
              <w:bottom w:type="dxa" w:w="70"/>
              <w:right w:type="dxa" w:w="110"/>
            </w:tcMar>
            <w:vAlign w:val="top"/>
          </w:tcPr>
          <w:p>
            <w:pPr>
              <w:keepNext w:val="false"/>
              <w:spacing w:after="30" w:before="0" w:line="250"/>
            </w:pPr>
            <w:r>
              <w:rPr>
                <w:rFonts w:ascii="DM Sans" w:cs="DM Sans" w:eastAsia="DM Sans" w:hAnsi="DM Sans"/>
                <w:b/>
                <w:bCs/>
                <w:color w:val="0F172A"/>
                <w:sz w:val="18"/>
                <w:szCs w:val="18"/>
              </w:rPr>
              <w:t xml:space="preserve">1.</w:t>
            </w:r>
            <w:r>
              <w:rPr>
                <w:rFonts w:ascii="DM Sans" w:cs="DM Sans" w:eastAsia="DM Sans" w:hAnsi="DM Sans"/>
                <w:color w:val="0F172A"/>
                <w:sz w:val="18"/>
                <w:szCs w:val="18"/>
              </w:rPr>
              <w:t xml:space="preserve"> Raise it in your channel with </w:t>
            </w:r>
            <w:r>
              <w:rPr>
                <w:rFonts w:ascii="DM Sans" w:cs="DM Sans" w:eastAsia="DM Sans" w:hAnsi="DM Sans"/>
                <w:color w:val="0F172A"/>
                <w:sz w:val="18"/>
                <w:szCs w:val="18"/>
                <w:highlight w:val="yellow"/>
                <w:highlightCs w:val="yellow"/>
              </w:rPr>
              <w:t xml:space="preserve">[Account Lead name]</w:t>
            </w:r>
            <w:r>
              <w:rPr>
                <w:rFonts w:ascii="DM Sans" w:cs="DM Sans" w:eastAsia="DM Sans" w:hAnsi="DM Sans"/>
                <w:color w:val="0F172A"/>
                <w:sz w:val="18"/>
                <w:szCs w:val="18"/>
              </w:rPr>
              <w:t xml:space="preserve">.</w:t>
            </w:r>
          </w:p>
          <w:p>
            <w:pPr>
              <w:keepNext w:val="false"/>
              <w:spacing w:after="30" w:before="0" w:line="250"/>
            </w:pPr>
            <w:r>
              <w:rPr>
                <w:rFonts w:ascii="DM Sans" w:cs="DM Sans" w:eastAsia="DM Sans" w:hAnsi="DM Sans"/>
                <w:b/>
                <w:bCs/>
                <w:color w:val="0F172A"/>
                <w:sz w:val="18"/>
                <w:szCs w:val="18"/>
              </w:rPr>
              <w:t xml:space="preserve">2.</w:t>
            </w:r>
            <w:r>
              <w:rPr>
                <w:rFonts w:ascii="DM Sans" w:cs="DM Sans" w:eastAsia="DM Sans" w:hAnsi="DM Sans"/>
                <w:color w:val="0F172A"/>
                <w:sz w:val="18"/>
                <w:szCs w:val="18"/>
              </w:rPr>
              <w:t xml:space="preserve"> Not resolved within 2 working days? Email </w:t>
            </w:r>
            <w:r>
              <w:rPr>
                <w:rFonts w:ascii="DM Sans" w:cs="DM Sans" w:eastAsia="DM Sans" w:hAnsi="DM Sans"/>
                <w:color w:val="0F172A"/>
                <w:sz w:val="18"/>
                <w:szCs w:val="18"/>
                <w:highlight w:val="yellow"/>
                <w:highlightCs w:val="yellow"/>
              </w:rPr>
              <w:t xml:space="preserve">[Director name]</w:t>
            </w:r>
            <w:r>
              <w:rPr>
                <w:rFonts w:ascii="DM Sans" w:cs="DM Sans" w:eastAsia="DM Sans" w:hAnsi="DM Sans"/>
                <w:color w:val="0F172A"/>
                <w:sz w:val="18"/>
                <w:szCs w:val="18"/>
              </w:rPr>
              <w:t xml:space="preserve"> directly at </w:t>
            </w:r>
            <w:r>
              <w:rPr>
                <w:rFonts w:ascii="DM Sans" w:cs="DM Sans" w:eastAsia="DM Sans" w:hAnsi="DM Sans"/>
                <w:color w:val="0F172A"/>
                <w:sz w:val="18"/>
                <w:szCs w:val="18"/>
                <w:highlight w:val="yellow"/>
                <w:highlightCs w:val="yellow"/>
              </w:rPr>
              <w:t xml:space="preserve">[email]</w:t>
            </w:r>
            <w:r>
              <w:rPr>
                <w:rFonts w:ascii="DM Sans" w:cs="DM Sans" w:eastAsia="DM Sans" w:hAnsi="DM Sans"/>
                <w:color w:val="0F172A"/>
                <w:sz w:val="18"/>
                <w:szCs w:val="18"/>
              </w:rPr>
              <w:t xml:space="preserve">.</w:t>
            </w:r>
          </w:p>
        </w:tc>
      </w:tr>
    </w:tbl>
    <w:p>
      <w:pPr>
        <w:pStyle w:val="Heading2"/>
        <w:keepNext/>
        <w:keepLines/>
        <w:spacing w:after="80" w:before="320"/>
      </w:pPr>
      <w:r>
        <w:rPr>
          <w:rFonts w:ascii="DM Sans" w:cs="DM Sans" w:eastAsia="DM Sans" w:hAnsi="DM Sans"/>
          <w:b/>
          <w:bCs/>
          <w:color w:val="0A0C19"/>
          <w:sz w:val="22"/>
          <w:szCs w:val="22"/>
        </w:rPr>
        <w:t xml:space="preserve">How long things take</w:t>
      </w:r>
    </w:p>
    <w:p>
      <w:pPr>
        <w:keepNext/>
        <w:spacing w:after="100" w:before="0" w:line="280"/>
      </w:pPr>
      <w:r>
        <w:rPr>
          <w:rFonts w:ascii="DM Sans" w:cs="DM Sans" w:eastAsia="DM Sans" w:hAnsi="DM Sans"/>
          <w:color w:val="0F172A"/>
          <w:sz w:val="19"/>
          <w:szCs w:val="19"/>
        </w:rPr>
        <w:t xml:space="preserve">Every stage of your plan ends in something you can see. These are our standard turnaround times, counted from the moment we have everything we need.</w:t>
      </w:r>
    </w:p>
    <w:p>
      <w:pPr>
        <w:keepNext/>
        <w:spacing w:after="140" w:before="0" w:line="260"/>
      </w:pPr>
      <w:r>
        <w:rPr>
          <w:rFonts w:ascii="DM Sans" w:cs="DM Sans" w:eastAsia="DM Sans" w:hAnsi="DM Sans"/>
          <w:b/>
          <w:bCs/>
          <w:i/>
          <w:iCs/>
          <w:color w:val="0F172A"/>
          <w:sz w:val="17"/>
          <w:szCs w:val="17"/>
          <w:highlight w:val="yellow"/>
          <w:highlightCs w:val="yellow"/>
        </w:rPr>
        <w:t xml:space="preserve">Template note — delete before sending: </w:t>
      </w:r>
      <w:r>
        <w:rPr>
          <w:rFonts w:ascii="DM Sans" w:cs="DM Sans" w:eastAsia="DM Sans" w:hAnsi="DM Sans"/>
          <w:i/>
          <w:iCs/>
          <w:color w:val="0F172A"/>
          <w:sz w:val="17"/>
          <w:szCs w:val="17"/>
          <w:highlight w:val="yellow"/>
          <w:highlightCs w:val="yellow"/>
        </w:rPr>
        <w:t xml:space="preserve">Use real build times, and delete the rows for service lines this client hasn't bought.</w:t>
      </w:r>
    </w:p>
    <w:tbl>
      <w:tblPr>
        <w:tblW w:type="dxa" w:w="9638"/>
        <w:tblBorders>
          <w:top w:val="none" w:color="FFFFFF" w:sz="0"/>
          <w:left w:val="none" w:color="FFFFFF" w:sz="0"/>
          <w:bottom w:val="single" w:color="DDE4ED" w:sz="4"/>
          <w:right w:val="none" w:color="FFFFFF" w:sz="0"/>
          <w:insideH w:val="single" w:color="DDE4ED" w:sz="4"/>
          <w:insideV w:val="none" w:color="FFFFFF" w:sz="0"/>
        </w:tblBorders>
        <w:tblLayout w:type="fixed"/>
      </w:tblPr>
      <w:tblGrid>
        <w:gridCol w:w="4200"/>
        <w:gridCol w:w="2300"/>
        <w:gridCol w:w="3138"/>
      </w:tblGrid>
      <w:tr>
        <w:trPr>
          <w:cantSplit/>
          <w:tblHeader/>
        </w:trPr>
        <w:tc>
          <w:tcPr>
            <w:tcW w:type="dxa" w:w="42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Deliverable</w:t>
            </w:r>
          </w:p>
        </w:tc>
        <w:tc>
          <w:tcPr>
            <w:tcW w:type="dxa" w:w="2300"/>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Turnaround</w:t>
            </w:r>
          </w:p>
        </w:tc>
        <w:tc>
          <w:tcPr>
            <w:tcW w:type="dxa" w:w="3138"/>
            <w:shd w:fill="0A0C19" w:color="auto" w:val="clear"/>
            <w:tcMar>
              <w:top w:type="dxa" w:w="80"/>
              <w:left w:type="dxa" w:w="110"/>
              <w:bottom w:type="dxa" w:w="80"/>
              <w:right w:type="dxa" w:w="110"/>
            </w:tcMar>
            <w:vAlign w:val="center"/>
          </w:tcPr>
          <w:p>
            <w:pPr>
              <w:keepNext/>
              <w:spacing w:after="30" w:before="0" w:line="250"/>
            </w:pPr>
            <w:r>
              <w:rPr>
                <w:rFonts w:ascii="DM Sans" w:cs="DM Sans" w:eastAsia="DM Sans" w:hAnsi="DM Sans"/>
                <w:b/>
                <w:bCs/>
                <w:color w:val="FFFFFF"/>
                <w:sz w:val="16"/>
                <w:szCs w:val="16"/>
              </w:rPr>
              <w:t xml:space="preserve">Clock starts when</w:t>
            </w:r>
          </w:p>
        </w:tc>
      </w:tr>
      <w:tr>
        <w:trPr>
          <w:cantSplit/>
        </w:trPr>
        <w:tc>
          <w:tcPr>
            <w:tcW w:type="dxa" w:w="42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Campaign email</w:t>
            </w:r>
          </w:p>
        </w:tc>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highlight w:val="yellow"/>
                <w:highlightCs w:val="yellow"/>
              </w:rPr>
              <w:t xml:space="preserve">[3]</w:t>
            </w:r>
            <w:r>
              <w:rPr>
                <w:rFonts w:ascii="DM Sans" w:cs="DM Sans" w:eastAsia="DM Sans" w:hAnsi="DM Sans"/>
                <w:b w:val="false"/>
                <w:bCs w:val="false"/>
                <w:color w:val="0F172A"/>
                <w:sz w:val="17"/>
                <w:szCs w:val="17"/>
              </w:rPr>
              <w:t xml:space="preserve"> working days</w:t>
            </w:r>
          </w:p>
        </w:tc>
        <w:tc>
          <w:tcPr>
            <w:tcW w:type="dxa" w:w="3138"/>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rPr>
              <w:t xml:space="preserve">The brief is approved</w:t>
            </w:r>
          </w:p>
        </w:tc>
      </w:tr>
      <w:tr>
        <w:trPr>
          <w:cantSplit/>
        </w:trPr>
        <w:tc>
          <w:tcPr>
            <w:tcW w:type="dxa" w:w="42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New flow</w:t>
            </w:r>
          </w:p>
        </w:tc>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highlight w:val="yellow"/>
                <w:highlightCs w:val="yellow"/>
              </w:rPr>
              <w:t xml:space="preserve">[10]</w:t>
            </w:r>
            <w:r>
              <w:rPr>
                <w:rFonts w:ascii="DM Sans" w:cs="DM Sans" w:eastAsia="DM Sans" w:hAnsi="DM Sans"/>
                <w:b w:val="false"/>
                <w:bCs w:val="false"/>
                <w:color w:val="0F172A"/>
                <w:sz w:val="17"/>
                <w:szCs w:val="17"/>
              </w:rPr>
              <w:t xml:space="preserve"> working days</w:t>
            </w:r>
          </w:p>
        </w:tc>
        <w:tc>
          <w:tcPr>
            <w:tcW w:type="dxa" w:w="3138"/>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rPr>
              <w:t xml:space="preserve">Copy direction is approved</w:t>
            </w:r>
          </w:p>
        </w:tc>
      </w:tr>
      <w:tr>
        <w:trPr>
          <w:cantSplit/>
        </w:trPr>
        <w:tc>
          <w:tcPr>
            <w:tcW w:type="dxa" w:w="42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Batch of ads</w:t>
            </w:r>
          </w:p>
        </w:tc>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highlight w:val="yellow"/>
                <w:highlightCs w:val="yellow"/>
              </w:rPr>
              <w:t xml:space="preserve">[5]</w:t>
            </w:r>
            <w:r>
              <w:rPr>
                <w:rFonts w:ascii="DM Sans" w:cs="DM Sans" w:eastAsia="DM Sans" w:hAnsi="DM Sans"/>
                <w:b w:val="false"/>
                <w:bCs w:val="false"/>
                <w:color w:val="0F172A"/>
                <w:sz w:val="17"/>
                <w:szCs w:val="17"/>
              </w:rPr>
              <w:t xml:space="preserve"> working days</w:t>
            </w:r>
          </w:p>
        </w:tc>
        <w:tc>
          <w:tcPr>
            <w:tcW w:type="dxa" w:w="3138"/>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rPr>
              <w:t xml:space="preserve">The creative brief is approved</w:t>
            </w:r>
          </w:p>
        </w:tc>
      </w:tr>
      <w:tr>
        <w:trPr>
          <w:cantSplit/>
        </w:trPr>
        <w:tc>
          <w:tcPr>
            <w:tcW w:type="dxa" w:w="42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HubSpot workflow</w:t>
            </w:r>
          </w:p>
        </w:tc>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highlight w:val="yellow"/>
                <w:highlightCs w:val="yellow"/>
              </w:rPr>
              <w:t xml:space="preserve">[5]</w:t>
            </w:r>
            <w:r>
              <w:rPr>
                <w:rFonts w:ascii="DM Sans" w:cs="DM Sans" w:eastAsia="DM Sans" w:hAnsi="DM Sans"/>
                <w:b w:val="false"/>
                <w:bCs w:val="false"/>
                <w:color w:val="0F172A"/>
                <w:sz w:val="17"/>
                <w:szCs w:val="17"/>
              </w:rPr>
              <w:t xml:space="preserve"> working days</w:t>
            </w:r>
          </w:p>
        </w:tc>
        <w:tc>
          <w:tcPr>
            <w:tcW w:type="dxa" w:w="3138"/>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rPr>
              <w:t xml:space="preserve">The process map is signed off</w:t>
            </w:r>
          </w:p>
        </w:tc>
      </w:tr>
      <w:tr>
        <w:trPr>
          <w:cantSplit/>
        </w:trPr>
        <w:tc>
          <w:tcPr>
            <w:tcW w:type="dxa" w:w="4200"/>
            <w:tcMar>
              <w:top w:type="dxa" w:w="70"/>
              <w:left w:type="dxa" w:w="110"/>
              <w:bottom w:type="dxa" w:w="70"/>
              <w:right w:type="dxa" w:w="110"/>
            </w:tcMar>
            <w:vAlign w:val="top"/>
          </w:tcPr>
          <w:p>
            <w:pPr>
              <w:keepNext/>
              <w:spacing w:after="30" w:before="0" w:line="250"/>
            </w:pPr>
            <w:r>
              <w:rPr>
                <w:rFonts w:ascii="DM Sans" w:cs="DM Sans" w:eastAsia="DM Sans" w:hAnsi="DM Sans"/>
                <w:b/>
                <w:bCs/>
                <w:color w:val="0F172A"/>
                <w:sz w:val="17"/>
                <w:szCs w:val="17"/>
              </w:rPr>
              <w:t xml:space="preserve">Revisions</w:t>
            </w:r>
          </w:p>
        </w:tc>
        <w:tc>
          <w:tcPr>
            <w:tcW w:type="dxa" w:w="2300"/>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highlight w:val="yellow"/>
                <w:highlightCs w:val="yellow"/>
              </w:rPr>
              <w:t xml:space="preserve">[2]</w:t>
            </w:r>
            <w:r>
              <w:rPr>
                <w:rFonts w:ascii="DM Sans" w:cs="DM Sans" w:eastAsia="DM Sans" w:hAnsi="DM Sans"/>
                <w:b w:val="false"/>
                <w:bCs w:val="false"/>
                <w:color w:val="0F172A"/>
                <w:sz w:val="17"/>
                <w:szCs w:val="17"/>
              </w:rPr>
              <w:t xml:space="preserve"> working days</w:t>
            </w:r>
          </w:p>
        </w:tc>
        <w:tc>
          <w:tcPr>
            <w:tcW w:type="dxa" w:w="3138"/>
            <w:tcMar>
              <w:top w:type="dxa" w:w="70"/>
              <w:left w:type="dxa" w:w="110"/>
              <w:bottom w:type="dxa" w:w="70"/>
              <w:right w:type="dxa" w:w="110"/>
            </w:tcMar>
            <w:vAlign w:val="top"/>
          </w:tcPr>
          <w:p>
            <w:pPr>
              <w:keepNext/>
              <w:spacing w:after="30" w:before="0" w:line="250"/>
            </w:pPr>
            <w:r>
              <w:rPr>
                <w:rFonts w:ascii="DM Sans" w:cs="DM Sans" w:eastAsia="DM Sans" w:hAnsi="DM Sans"/>
                <w:b w:val="false"/>
                <w:bCs w:val="false"/>
                <w:color w:val="0F172A"/>
                <w:sz w:val="17"/>
                <w:szCs w:val="17"/>
              </w:rPr>
              <w:t xml:space="preserve">We receive your feedback</w:t>
            </w:r>
          </w:p>
        </w:tc>
      </w:tr>
      <w:tr>
        <w:trPr>
          <w:cantSplit/>
        </w:trPr>
        <w:tc>
          <w:tcPr>
            <w:tcW w:type="dxa" w:w="4200"/>
            <w:tcMar>
              <w:top w:type="dxa" w:w="70"/>
              <w:left w:type="dxa" w:w="110"/>
              <w:bottom w:type="dxa" w:w="70"/>
              <w:right w:type="dxa" w:w="110"/>
            </w:tcMar>
            <w:vAlign w:val="top"/>
          </w:tcPr>
          <w:p>
            <w:pPr>
              <w:keepNext w:val="false"/>
              <w:spacing w:after="30" w:before="0" w:line="250"/>
            </w:pPr>
            <w:r>
              <w:rPr>
                <w:rFonts w:ascii="DM Sans" w:cs="DM Sans" w:eastAsia="DM Sans" w:hAnsi="DM Sans"/>
                <w:b/>
                <w:bCs/>
                <w:color w:val="0F172A"/>
                <w:sz w:val="17"/>
                <w:szCs w:val="17"/>
              </w:rPr>
              <w:t xml:space="preserve">Report or data request</w:t>
            </w:r>
          </w:p>
        </w:tc>
        <w:tc>
          <w:tcPr>
            <w:tcW w:type="dxa" w:w="2300"/>
            <w:tcMar>
              <w:top w:type="dxa" w:w="70"/>
              <w:left w:type="dxa" w:w="110"/>
              <w:bottom w:type="dxa" w:w="70"/>
              <w:right w:type="dxa" w:w="110"/>
            </w:tcMar>
            <w:vAlign w:val="top"/>
          </w:tcPr>
          <w:p>
            <w:pPr>
              <w:keepNext w:val="false"/>
              <w:spacing w:after="30" w:before="0" w:line="250"/>
            </w:pPr>
            <w:r>
              <w:rPr>
                <w:rFonts w:ascii="DM Sans" w:cs="DM Sans" w:eastAsia="DM Sans" w:hAnsi="DM Sans"/>
                <w:b w:val="false"/>
                <w:bCs w:val="false"/>
                <w:color w:val="0F172A"/>
                <w:sz w:val="17"/>
                <w:szCs w:val="17"/>
                <w:highlight w:val="yellow"/>
                <w:highlightCs w:val="yellow"/>
              </w:rPr>
              <w:t xml:space="preserve">[2]</w:t>
            </w:r>
            <w:r>
              <w:rPr>
                <w:rFonts w:ascii="DM Sans" w:cs="DM Sans" w:eastAsia="DM Sans" w:hAnsi="DM Sans"/>
                <w:b w:val="false"/>
                <w:bCs w:val="false"/>
                <w:color w:val="0F172A"/>
                <w:sz w:val="17"/>
                <w:szCs w:val="17"/>
              </w:rPr>
              <w:t xml:space="preserve"> working days</w:t>
            </w:r>
          </w:p>
        </w:tc>
        <w:tc>
          <w:tcPr>
            <w:tcW w:type="dxa" w:w="3138"/>
            <w:tcMar>
              <w:top w:type="dxa" w:w="70"/>
              <w:left w:type="dxa" w:w="110"/>
              <w:bottom w:type="dxa" w:w="70"/>
              <w:right w:type="dxa" w:w="110"/>
            </w:tcMar>
            <w:vAlign w:val="top"/>
          </w:tcPr>
          <w:p>
            <w:pPr>
              <w:keepNext w:val="false"/>
              <w:spacing w:after="30" w:before="0" w:line="250"/>
            </w:pPr>
            <w:r>
              <w:rPr>
                <w:rFonts w:ascii="DM Sans" w:cs="DM Sans" w:eastAsia="DM Sans" w:hAnsi="DM Sans"/>
                <w:b w:val="false"/>
                <w:bCs w:val="false"/>
                <w:color w:val="0F172A"/>
                <w:sz w:val="17"/>
                <w:szCs w:val="17"/>
              </w:rPr>
              <w:t xml:space="preserve">You ask in the channel</w:t>
            </w:r>
          </w:p>
        </w:tc>
      </w:tr>
    </w:tbl>
    <w:p>
      <w:pPr>
        <w:pStyle w:val="Heading1"/>
        <w:keepNext/>
        <w:keepLines/>
        <w:spacing w:after="100" w:before="340" w:line="475" w:lineRule="atLeast"/>
      </w:pPr>
      <w:r>
        <w:rPr>
          <w:rFonts w:ascii="DM Sans" w:cs="DM Sans" w:eastAsia="DM Sans" w:hAnsi="DM Sans"/>
          <w:b/>
          <w:bCs/>
          <w:color w:val="0094FF"/>
          <w:sz w:val="22"/>
          <w:szCs w:val="22"/>
        </w:rPr>
        <w:t xml:space="preserve">07  </w:t>
      </w:r>
      <w:r>
        <w:rPr>
          <w:rFonts w:ascii="Newsreader" w:cs="Newsreader" w:eastAsia="Newsreader" w:hAnsi="Newsreader"/>
          <w:color w:val="0A0C19"/>
          <w:sz w:val="38"/>
          <w:szCs w:val="38"/>
        </w:rPr>
        <w:t xml:space="preserve">Questions clients usually ask</w:t>
      </w:r>
    </w:p>
    <w:p>
      <w:pPr>
        <w:pStyle w:val="Heading2"/>
        <w:keepNext/>
        <w:keepLines/>
        <w:spacing w:after="60" w:before="200"/>
      </w:pPr>
      <w:r>
        <w:rPr>
          <w:rFonts w:ascii="DM Sans" w:cs="DM Sans" w:eastAsia="DM Sans" w:hAnsi="DM Sans"/>
          <w:b/>
          <w:bCs/>
          <w:color w:val="0A0C19"/>
          <w:sz w:val="22"/>
          <w:szCs w:val="22"/>
        </w:rPr>
        <w:t xml:space="preserve">When will we see results?</w:t>
      </w:r>
    </w:p>
    <w:p>
      <w:pPr>
        <w:spacing w:after="80" w:before="0" w:line="280"/>
      </w:pPr>
      <w:r>
        <w:rPr>
          <w:rFonts w:ascii="DM Sans" w:cs="DM Sans" w:eastAsia="DM Sans" w:hAnsi="DM Sans"/>
          <w:color w:val="0F172A"/>
          <w:sz w:val="19"/>
          <w:szCs w:val="19"/>
        </w:rPr>
        <w:t xml:space="preserve">Month one is about stability: fixing the foundations that quietly cost revenue. We target improvement from month two. You'll still have a number to watch from week two — your Growth Audit score — and we re-score it at Day 60 and Day 90.</w:t>
      </w:r>
    </w:p>
    <w:p>
      <w:pPr>
        <w:pStyle w:val="Heading2"/>
        <w:keepNext/>
        <w:keepLines/>
        <w:spacing w:after="60" w:before="200"/>
      </w:pPr>
      <w:r>
        <w:rPr>
          <w:rFonts w:ascii="DM Sans" w:cs="DM Sans" w:eastAsia="DM Sans" w:hAnsi="DM Sans"/>
          <w:b/>
          <w:bCs/>
          <w:color w:val="0A0C19"/>
          <w:sz w:val="22"/>
          <w:szCs w:val="22"/>
        </w:rPr>
        <w:t xml:space="preserve">Is it safe to give you access to our accounts?</w:t>
      </w:r>
    </w:p>
    <w:p>
      <w:pPr>
        <w:spacing w:after="80" w:before="0" w:line="280"/>
      </w:pPr>
      <w:r>
        <w:rPr>
          <w:rFonts w:ascii="DM Sans" w:cs="DM Sans" w:eastAsia="DM Sans" w:hAnsi="DM Sans"/>
          <w:color w:val="0F172A"/>
          <w:sz w:val="19"/>
          <w:szCs w:val="19"/>
        </w:rPr>
        <w:t xml:space="preserve">Yes. You stay the owner of every account. We're added as a user or partner at the lowest level that lets us do the work — for example, a role that can build emails but can't export your customer list. We never ask for passwords by email, we log every access we hold, and we remove it when we finish.</w:t>
      </w:r>
    </w:p>
    <w:p>
      <w:pPr>
        <w:pStyle w:val="Heading2"/>
        <w:keepNext/>
        <w:keepLines/>
        <w:spacing w:after="60" w:before="200"/>
      </w:pPr>
      <w:r>
        <w:rPr>
          <w:rFonts w:ascii="DM Sans" w:cs="DM Sans" w:eastAsia="DM Sans" w:hAnsi="DM Sans"/>
          <w:b/>
          <w:bCs/>
          <w:color w:val="0A0C19"/>
          <w:sz w:val="22"/>
          <w:szCs w:val="22"/>
        </w:rPr>
        <w:t xml:space="preserve">How much of our time will this take?</w:t>
      </w:r>
    </w:p>
    <w:p>
      <w:pPr>
        <w:spacing w:after="80" w:before="0" w:line="280"/>
      </w:pPr>
      <w:r>
        <w:rPr>
          <w:rFonts w:ascii="DM Sans" w:cs="DM Sans" w:eastAsia="DM Sans" w:hAnsi="DM Sans"/>
          <w:color w:val="0F172A"/>
          <w:sz w:val="19"/>
          <w:szCs w:val="19"/>
        </w:rPr>
        <w:t xml:space="preserve">About </w:t>
      </w:r>
      <w:r>
        <w:rPr>
          <w:rFonts w:ascii="DM Sans" w:cs="DM Sans" w:eastAsia="DM Sans" w:hAnsi="DM Sans"/>
          <w:color w:val="0F172A"/>
          <w:sz w:val="19"/>
          <w:szCs w:val="19"/>
          <w:highlight w:val="yellow"/>
          <w:highlightCs w:val="yellow"/>
        </w:rPr>
        <w:t xml:space="preserve">[3]</w:t>
      </w:r>
      <w:r>
        <w:rPr>
          <w:rFonts w:ascii="DM Sans" w:cs="DM Sans" w:eastAsia="DM Sans" w:hAnsi="DM Sans"/>
          <w:color w:val="0F172A"/>
          <w:sz w:val="19"/>
          <w:szCs w:val="19"/>
        </w:rPr>
        <w:t xml:space="preserve"> hours across the first three weeks: the intake questionnaire (around 20 minutes), the access checklist, your Growth Audit walkthrough and the 90-minute kickoff. After that it's mostly approvals, which we ask for within 48 hours.</w:t>
      </w:r>
    </w:p>
    <w:p>
      <w:pPr>
        <w:pStyle w:val="Heading2"/>
        <w:keepNext/>
        <w:keepLines/>
        <w:spacing w:after="60" w:before="200"/>
      </w:pPr>
      <w:r>
        <w:rPr>
          <w:rFonts w:ascii="DM Sans" w:cs="DM Sans" w:eastAsia="DM Sans" w:hAnsi="DM Sans"/>
          <w:b/>
          <w:bCs/>
          <w:color w:val="0A0C19"/>
          <w:sz w:val="22"/>
          <w:szCs w:val="22"/>
        </w:rPr>
        <w:t xml:space="preserve">What if we need something that isn't in the scope?</w:t>
      </w:r>
    </w:p>
    <w:p>
      <w:pPr>
        <w:spacing w:after="80" w:before="0" w:line="280"/>
      </w:pPr>
      <w:r>
        <w:rPr>
          <w:rFonts w:ascii="DM Sans" w:cs="DM Sans" w:eastAsia="DM Sans" w:hAnsi="DM Sans"/>
          <w:color w:val="0F172A"/>
          <w:sz w:val="19"/>
          <w:szCs w:val="19"/>
        </w:rPr>
        <w:t xml:space="preserve">Tell </w:t>
      </w:r>
      <w:r>
        <w:rPr>
          <w:rFonts w:ascii="DM Sans" w:cs="DM Sans" w:eastAsia="DM Sans" w:hAnsi="DM Sans"/>
          <w:color w:val="0F172A"/>
          <w:sz w:val="19"/>
          <w:szCs w:val="19"/>
          <w:highlight w:val="yellow"/>
          <w:highlightCs w:val="yellow"/>
        </w:rPr>
        <w:t xml:space="preserve">[Account Lead name]</w:t>
      </w:r>
      <w:r>
        <w:rPr>
          <w:rFonts w:ascii="DM Sans" w:cs="DM Sans" w:eastAsia="DM Sans" w:hAnsi="DM Sans"/>
          <w:color w:val="0F172A"/>
          <w:sz w:val="19"/>
          <w:szCs w:val="19"/>
        </w:rPr>
        <w:t xml:space="preserve">. If it's outside what you've bought, we'll quote it as an addition, with a price and a date. Nothing is added without your written approval.</w:t>
      </w:r>
    </w:p>
    <w:p>
      <w:pPr>
        <w:pStyle w:val="Heading2"/>
        <w:keepNext/>
        <w:keepLines/>
        <w:spacing w:after="60" w:before="200"/>
      </w:pPr>
      <w:r>
        <w:rPr>
          <w:rFonts w:ascii="DM Sans" w:cs="DM Sans" w:eastAsia="DM Sans" w:hAnsi="DM Sans"/>
          <w:b/>
          <w:bCs/>
          <w:color w:val="0A0C19"/>
          <w:sz w:val="22"/>
          <w:szCs w:val="22"/>
        </w:rPr>
        <w:t xml:space="preserve">How will we know what you're working on?</w:t>
      </w:r>
    </w:p>
    <w:p>
      <w:pPr>
        <w:spacing w:after="80" w:before="0" w:line="280"/>
      </w:pPr>
      <w:r>
        <w:rPr>
          <w:rFonts w:ascii="DM Sans" w:cs="DM Sans" w:eastAsia="DM Sans" w:hAnsi="DM Sans"/>
          <w:color w:val="0F172A"/>
          <w:sz w:val="19"/>
          <w:szCs w:val="19"/>
        </w:rPr>
        <w:t xml:space="preserve">Every Thursday you'll get a short update in your channel — what we did, what we learned, what's next, and anything we need from you. Your 90-day plan is shared with you too, so you can always see where things stand.</w:t>
      </w:r>
    </w:p>
    <w:p>
      <w:pPr>
        <w:pStyle w:val="Heading1"/>
        <w:keepNext/>
        <w:keepLines/>
        <w:spacing w:after="100" w:before="420" w:line="475" w:lineRule="atLeast"/>
      </w:pPr>
      <w:r>
        <w:rPr>
          <w:rFonts w:ascii="DM Sans" w:cs="DM Sans" w:eastAsia="DM Sans" w:hAnsi="DM Sans"/>
          <w:b/>
          <w:bCs/>
          <w:color w:val="0094FF"/>
          <w:sz w:val="22"/>
          <w:szCs w:val="22"/>
        </w:rPr>
        <w:t xml:space="preserve">08  </w:t>
      </w:r>
      <w:r>
        <w:rPr>
          <w:rFonts w:ascii="Newsreader" w:cs="Newsreader" w:eastAsia="Newsreader" w:hAnsi="Newsreader"/>
          <w:color w:val="0A0C19"/>
          <w:sz w:val="38"/>
          <w:szCs w:val="38"/>
        </w:rPr>
        <w:t xml:space="preserve">Your next step</w:t>
      </w:r>
    </w:p>
    <w:tbl>
      <w:tblPr>
        <w:tblW w:type="dxa" w:w="9638"/>
        <w:tblBorders>
          <w:top w:val="none" w:color="FFFFFF" w:sz="0"/>
          <w:left w:val="single" w:color="0094F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094FF" w:sz="24"/>
              <w:bottom w:val="none" w:color="FFFFFF" w:sz="0"/>
              <w:right w:val="none" w:color="FFFFFF" w:sz="0"/>
            </w:tcBorders>
            <w:shd w:fill="F3F8FF" w:color="auto" w:val="clear"/>
            <w:tcMar>
              <w:top w:type="dxa" w:w="220"/>
              <w:left w:type="dxa" w:w="260"/>
              <w:bottom w:type="dxa" w:w="220"/>
              <w:right w:type="dxa" w:w="260"/>
            </w:tcMar>
          </w:tcPr>
          <w:p>
            <w:pPr>
              <w:spacing w:after="80" w:before="0" w:line="442" w:lineRule="atLeast"/>
            </w:pPr>
            <w:r>
              <w:rPr>
                <w:rFonts w:ascii="Newsreader" w:cs="Newsreader" w:eastAsia="Newsreader" w:hAnsi="Newsreader"/>
                <w:color w:val="0A0C19"/>
                <w:sz w:val="34"/>
                <w:szCs w:val="34"/>
              </w:rPr>
              <w:t xml:space="preserve">Accept your invite to #</w:t>
            </w:r>
            <w:r>
              <w:rPr>
                <w:rFonts w:ascii="Newsreader" w:cs="Newsreader" w:eastAsia="Newsreader" w:hAnsi="Newsreader"/>
                <w:color w:val="0A0C19"/>
                <w:sz w:val="34"/>
                <w:szCs w:val="34"/>
                <w:highlight w:val="yellow"/>
                <w:highlightCs w:val="yellow"/>
              </w:rPr>
              <w:t xml:space="preserve">[client]</w:t>
            </w:r>
            <w:r>
              <w:rPr>
                <w:rFonts w:ascii="Newsreader" w:cs="Newsreader" w:eastAsia="Newsreader" w:hAnsi="Newsreader"/>
                <w:color w:val="0A0C19"/>
                <w:sz w:val="34"/>
                <w:szCs w:val="34"/>
              </w:rPr>
              <w:t xml:space="preserve">-opes.</w:t>
            </w:r>
          </w:p>
          <w:p>
            <w:pPr>
              <w:spacing w:after="0" w:before="0" w:line="280"/>
            </w:pPr>
            <w:r>
              <w:rPr>
                <w:rFonts w:ascii="DM Sans" w:cs="DM Sans" w:eastAsia="DM Sans" w:hAnsi="DM Sans"/>
                <w:color w:val="5A6675"/>
                <w:sz w:val="19"/>
                <w:szCs w:val="19"/>
              </w:rPr>
              <w:t xml:space="preserve">It's in your inbox from </w:t>
            </w:r>
            <w:r>
              <w:rPr>
                <w:rFonts w:ascii="DM Sans" w:cs="DM Sans" w:eastAsia="DM Sans" w:hAnsi="DM Sans"/>
                <w:color w:val="5A6675"/>
                <w:sz w:val="19"/>
                <w:szCs w:val="19"/>
                <w:highlight w:val="yellow"/>
                <w:highlightCs w:val="yellow"/>
              </w:rPr>
              <w:t xml:space="preserve">[Account Lead name]</w:t>
            </w:r>
            <w:r>
              <w:rPr>
                <w:rFonts w:ascii="DM Sans" w:cs="DM Sans" w:eastAsia="DM Sans" w:hAnsi="DM Sans"/>
                <w:color w:val="5A6675"/>
                <w:sz w:val="19"/>
                <w:szCs w:val="19"/>
              </w:rPr>
              <w:t xml:space="preserve">. Once you're in, </w:t>
            </w:r>
            <w:r>
              <w:rPr>
                <w:rFonts w:ascii="DM Sans" w:cs="DM Sans" w:eastAsia="DM Sans" w:hAnsi="DM Sans"/>
                <w:color w:val="5A6675"/>
                <w:sz w:val="19"/>
                <w:szCs w:val="19"/>
                <w:highlight w:val="yellow"/>
                <w:highlightCs w:val="yellow"/>
              </w:rPr>
              <w:t xml:space="preserve">[Account Coordinator name]</w:t>
            </w:r>
            <w:r>
              <w:rPr>
                <w:rFonts w:ascii="DM Sans" w:cs="DM Sans" w:eastAsia="DM Sans" w:hAnsi="DM Sans"/>
                <w:color w:val="5A6675"/>
                <w:sz w:val="19"/>
                <w:szCs w:val="19"/>
              </w:rPr>
              <w:t xml:space="preserve"> will send your access checklist — and that's everything for today.</w:t>
            </w:r>
          </w:p>
        </w:tc>
      </w:tr>
    </w:tbl>
    <w:sectPr>
      <w:headerReference w:type="default" r:id="rId7"/>
      <w:footerReference w:type="default" r:id="rId8"/>
      <w:pgSz w:w="11906" w:h="16838" w:orient="portrait"/>
      <w:pgMar w:top="1300" w:right="1134" w:bottom="115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4FF" w:sz="12" w:space="8"/>
      </w:pBdr>
      <w:tabs>
        <w:tab w:val="right" w:pos="9638"/>
      </w:tabs>
      <w:spacing w:after="0" w:before="0"/>
    </w:pPr>
    <w:r>
      <w:rPr>
        <w:rFonts w:ascii="DM Sans" w:cs="DM Sans" w:eastAsia="DM Sans" w:hAnsi="DM Sans"/>
        <w:b/>
        <w:bCs/>
        <w:color w:val="0A0C19"/>
        <w:sz w:val="14"/>
        <w:szCs w:val="14"/>
      </w:rPr>
      <w:t xml:space="preserve">Opes Consulting</w:t>
    </w:r>
    <w:r>
      <w:rPr>
        <w:rFonts w:ascii="DM Sans" w:cs="DM Sans" w:eastAsia="DM Sans" w:hAnsi="DM Sans"/>
        <w:color w:val="5A6675"/>
        <w:sz w:val="14"/>
        <w:szCs w:val="14"/>
      </w:rPr>
      <w:t xml:space="preserve">   opesconsulting.london</w:t>
    </w:r>
    <w:r>
      <w:rPr>
        <w:rFonts w:ascii="DM Sans" w:cs="DM Sans" w:eastAsia="DM Sans" w:hAnsi="DM Sans"/>
        <w:color w:val="5A6675"/>
        <w:sz w:val="14"/>
        <w:szCs w:val="14"/>
      </w:rPr>
      <w:tab/>
      <w:t xml:space="preserve">Welcome pack   ·   Page </w:t>
    </w:r>
    <w:r>
      <w:rPr>
        <w:rFonts w:ascii="DM Sans" w:cs="DM Sans" w:eastAsia="DM Sans" w:hAnsi="DM Sans"/>
        <w:color w:val="5A6675"/>
        <w:sz w:val="14"/>
        <w:szCs w:val="14"/>
      </w:rPr>
      <w:fldChar w:fldCharType="begin"/>
      <w:instrText xml:space="preserve">PAGE</w:instrText>
      <w:fldChar w:fldCharType="separate"/>
      <w:fldChar w:fldCharType="end"/>
    </w:r>
    <w:r>
      <w:rPr>
        <w:rFonts w:ascii="DM Sans" w:cs="DM Sans" w:eastAsia="DM Sans" w:hAnsi="DM Sans"/>
        <w:color w:val="5A6675"/>
        <w:sz w:val="14"/>
        <w:szCs w:val="14"/>
      </w:rPr>
      <w:t xml:space="preserve"> of </w:t>
    </w:r>
    <w:r>
      <w:rPr>
        <w:rFonts w:ascii="DM Sans" w:cs="DM Sans" w:eastAsia="DM Sans" w:hAnsi="DM Sans"/>
        <w:color w:val="5A667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4ED" w:sz="4" w:space="8"/>
      </w:pBdr>
      <w:tabs>
        <w:tab w:val="right" w:pos="9638"/>
      </w:tabs>
      <w:spacing w:after="0"/>
    </w:pPr>
    <w:r>
      <w:drawing>
        <wp:inline distT="0" distB="0" distL="0" distR="0">
          <wp:extent cx="1428750" cy="114300"/>
          <wp:effectExtent t="0" r="0" b="0" l="0"/>
          <wp:docPr id="1" name="Opes Consulting logo" descr="Opes Consulting logo" title="Opes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114300"/>
                  </a:xfrm>
                  <a:prstGeom prst="rect">
                    <a:avLst/>
                  </a:prstGeom>
                </pic:spPr>
              </pic:pic>
            </a:graphicData>
          </a:graphic>
        </wp:inline>
      </w:drawing>
    </w:r>
    <w:r>
      <w:rPr>
        <w:rFonts w:ascii="DM Sans" w:cs="DM Sans" w:eastAsia="DM Sans" w:hAnsi="DM Sans"/>
        <w:b/>
        <w:bCs/>
        <w:color w:val="5A6675"/>
        <w:spacing w:val="30"/>
        <w:sz w:val="14"/>
        <w:szCs w:val="14"/>
      </w:rPr>
      <w:tab/>
      <w:t xml:space="preserve">WELCOME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rPr>
        <w:rFonts w:ascii="DM Sans" w:cs="DM Sans" w:eastAsia="DM Sans" w:hAnsi="DM Sans"/>
        <w:color w:val="0094FF"/>
      </w:rPr>
    </w:lvl>
    <w:lvl w:ilvl="1" w15:tentative="1">
      <w:start w:val="1"/>
      <w:numFmt w:val="bullet"/>
      <w:lvlText w:val="–"/>
      <w:lvlJc w:val="left"/>
      <w:pPr>
        <w:ind w:left="640" w:hanging="220"/>
      </w:pPr>
      <w:rPr>
        <w:rFonts w:ascii="DM Sans" w:cs="DM Sans" w:eastAsia="DM Sans" w:hAnsi="DM Sans"/>
        <w:color w:val="5A6675"/>
      </w:rPr>
    </w:lvl>
  </w:abstractNum>
  <w:abstractNum w:abstractNumId="3" w15:restartNumberingAfterBreak="0">
    <w:multiLevelType w:val="hybridMultilevel"/>
    <w:lvl w:ilvl="0" w15:tentative="1">
      <w:start w:val="1"/>
      <w:numFmt w:val="decimal"/>
      <w:lvlText w:val="%1."/>
      <w:lvlJc w:val="left"/>
      <w:pPr>
        <w:ind w:left="360" w:hanging="320"/>
      </w:pPr>
      <w:rPr>
        <w:rFonts w:ascii="DM Sans" w:cs="DM Sans" w:eastAsia="DM Sans" w:hAnsi="DM Sans"/>
        <w:b/>
        <w:bCs/>
        <w:color w:val="0077C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0F172A"/>
        <w:sz w:val="19"/>
        <w:szCs w:val="19"/>
      </w:rPr>
    </w:rPrDefault>
    <w:pPrDefault>
      <w:pPr>
        <w:spacing w:after="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Newsreader" w:cs="Newsreader" w:eastAsia="Newsreader" w:hAnsi="Newsreader"/>
      <w:b w:val="false"/>
      <w:bCs w:val="false"/>
      <w:color w:val="0A0C19"/>
      <w:sz w:val="38"/>
      <w:szCs w:val="38"/>
    </w:rPr>
  </w:style>
  <w:style w:type="paragraph" w:styleId="Heading2">
    <w:name w:val="Heading 2"/>
    <w:basedOn w:val="Normal"/>
    <w:next w:val="Normal"/>
    <w:qFormat/>
    <w:pPr>
      <w:spacing w:after="80" w:before="220"/>
    </w:pPr>
    <w:rPr>
      <w:rFonts w:ascii="DM Sans" w:cs="DM Sans" w:eastAsia="DM Sans" w:hAnsi="DM Sans"/>
      <w:b/>
      <w:bCs/>
      <w:color w:val="0A0C19"/>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fbedf4a6a4d66384a938a4895fb80a9b3b15b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Pack</dc:title>
  <dc:creator>Opes Consulting</dc:creator>
  <dc:description>Opes Consulting client onboarding — welcome pack template</dc:description>
  <cp:lastModifiedBy>Un-named</cp:lastModifiedBy>
  <cp:revision>1</cp:revision>
  <dcterms:created xsi:type="dcterms:W3CDTF">2026-09-11T12:34:39.162Z</dcterms:created>
  <dcterms:modified xsi:type="dcterms:W3CDTF">2026-09-11T12:34:39.170Z</dcterms:modified>
</cp:coreProperties>
</file>

<file path=docProps/custom.xml><?xml version="1.0" encoding="utf-8"?>
<Properties xmlns="http://schemas.openxmlformats.org/officeDocument/2006/custom-properties" xmlns:vt="http://schemas.openxmlformats.org/officeDocument/2006/docPropsVTypes"/>
</file>