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left"/>
      </w:pPr>
      <w:r>
        <w:rPr>
          <w:b/>
          <w:bCs/>
          <w:color w:val="000000"/>
          <w:sz w:val="28"/>
          <w:szCs w:val="28"/>
        </w:rPr>
        <w:t xml:space="preserve">Proyecto Nº 29</w:t>
      </w:r>
    </w:p>
    <w:p>
      <w:pPr>
        <w:spacing w:after="150"/>
        <w:jc w:val="left"/>
      </w:pPr>
      <w:r>
        <w:rPr>
          <w:color w:val="000000"/>
          <w:sz w:val="22"/>
          <w:szCs w:val="22"/>
        </w:rPr>
        <w:t xml:space="preserve">Propietario: --- ---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Modificaciones seleccionadas</w:t>
      </w:r>
    </w:p>
    <w:p>
      <w:pPr>
        <w:spacing w:after="100"/>
        <w:jc w:val="left"/>
      </w:pPr>
      <w:r>
        <w:rPr>
          <w:b/>
          <w:bCs/>
          <w:color w:val="000000"/>
          <w:sz w:val="22"/>
          <w:szCs w:val="22"/>
        </w:rPr>
        <w:t xml:space="preserve">• Ruedas</w:t>
      </w:r>
    </w:p>
    <w:p>
      <w:pPr>
        <w:jc w:val="left"/>
      </w:pPr>
      <w:r>
        <w:rPr>
          <w:color w:val="000000"/>
          <w:sz w:val="22"/>
          <w:szCs w:val="22"/>
        </w:rPr>
        <w:t xml:space="preserve">   - neumaticos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antes de la reforma</w:t>
      </w:r>
    </w:p>
    <w:p>
      <w:pPr>
        <w:spacing w:before="150" w:after="150"/>
        <w:jc w:val="center"/>
      </w:pPr>
      <w:r>
        <w:drawing>
          <wp:inline distT="0" distB="0" distL="0" distR="0">
            <wp:extent cx="6667500" cy="889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 w:after="150"/>
        <w:jc w:val="center"/>
      </w:pPr>
      <w:r>
        <w:drawing>
          <wp:inline distT="0" distB="0" distL="0" distR="0">
            <wp:extent cx="6667500" cy="889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 w:after="150"/>
        <w:jc w:val="center"/>
      </w:pPr>
      <w:r>
        <w:drawing>
          <wp:inline distT="0" distB="0" distL="0" distR="0">
            <wp:extent cx="6667500" cy="889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 w:after="150"/>
        <w:jc w:val="center"/>
      </w:pPr>
      <w:r>
        <w:drawing>
          <wp:inline distT="0" distB="0" distL="0" distR="0">
            <wp:extent cx="6667500" cy="889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después de la reforma</w:t>
      </w:r>
    </w:p>
    <w:p>
      <w:pPr>
        <w:spacing w:before="150" w:after="150"/>
        <w:jc w:val="center"/>
      </w:pPr>
      <w:r>
        <w:drawing>
          <wp:inline distT="0" distB="0" distL="0" distR="0">
            <wp:extent cx="6667500" cy="889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077a0f70f1781064c3308c115c1925983b85092.jpg"/><Relationship Id="rId7" Type="http://schemas.openxmlformats.org/officeDocument/2006/relationships/image" Target="media/9d004a5f03dcb4a396fc4ac74a4a9e5a46e22905.jpg"/><Relationship Id="rId8" Type="http://schemas.openxmlformats.org/officeDocument/2006/relationships/image" Target="media/d9109806f82121a56548902ce3b2336ad9cfcdc2.jp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2025-10-07T06:42:19.851Z</dcterms:created>
  <dcterms:modified xsi:type="dcterms:W3CDTF">2025-10-07T06:42:19.851Z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