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left"/>
      </w:pPr>
      <w:r>
        <w:rPr>
          <w:b/>
          <w:bCs/>
          <w:color w:val="000000"/>
          <w:sz w:val="28"/>
          <w:szCs w:val="28"/>
        </w:rPr>
        <w:t xml:space="preserve">Proyecto Nº 31</w:t>
      </w:r>
    </w:p>
    <w:p>
      <w:pPr>
        <w:spacing w:after="150"/>
        <w:jc w:val="left"/>
      </w:pPr>
      <w:r>
        <w:rPr>
          <w:color w:val="000000"/>
          <w:sz w:val="22"/>
          <w:szCs w:val="22"/>
        </w:rPr>
        <w:t xml:space="preserve">Propietario: Ivan Cabrera Reig</w:t>
      </w:r>
    </w:p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Datos básicos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Equipamiento adicional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Dispone de sistema de frenos ABS</w:t>
            </w:r>
          </w:p>
        </w:tc>
      </w:tr>
    </w:tbl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Modificaciones seleccionadas</w:t>
      </w:r>
    </w:p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Ruedas</w:t>
      </w:r>
    </w:p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Freno</w:t>
      </w:r>
    </w:p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Imágenes antes de la reforma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Imágenes después de la reforma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/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077a0f70f1781064c3308c115c1925983b85092.jpg"/><Relationship Id="rId7" Type="http://schemas.openxmlformats.org/officeDocument/2006/relationships/image" Target="media/d9109806f82121a56548902ce3b2336ad9cfcdc2.jpg"/><Relationship Id="rId8" Type="http://schemas.openxmlformats.org/officeDocument/2006/relationships/image" Target="media/9d004a5f03dcb4a396fc4ac74a4a9e5a46e22905.jp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2025-10-08T05:55:31.055Z</dcterms:created>
  <dcterms:modified xsi:type="dcterms:W3CDTF">2025-10-08T05:55:31.055Z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