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914DB" w14:textId="77777777" w:rsidR="00C777BB" w:rsidRDefault="00C777BB"/>
    <w:tbl>
      <w:tblPr>
        <w:tblStyle w:val="TableGrid"/>
        <w:tblpPr w:leftFromText="180" w:rightFromText="180" w:vertAnchor="text" w:horzAnchor="margin" w:tblpXSpec="center" w:tblpY="2148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7264"/>
      </w:tblGrid>
      <w:tr w:rsidR="00DC2911" w14:paraId="7D6299CD" w14:textId="77777777" w:rsidTr="00F97FCF">
        <w:tc>
          <w:tcPr>
            <w:tcW w:w="7264" w:type="dxa"/>
          </w:tcPr>
          <w:p w14:paraId="5BFC695A" w14:textId="276A5F54" w:rsidR="00DC2911" w:rsidRPr="00D5333C" w:rsidRDefault="00DC2911" w:rsidP="00DC2911">
            <w:pPr>
              <w:pStyle w:val="Title1"/>
              <w:jc w:val="center"/>
              <w:rPr>
                <w:rStyle w:val="Strong"/>
              </w:rPr>
            </w:pPr>
            <w:r w:rsidRPr="00DC2911">
              <w:rPr>
                <w:rStyle w:val="Title1Char"/>
                <w:color w:val="60CAF3" w:themeColor="accent4" w:themeTint="99"/>
              </w:rPr>
              <w:t xml:space="preserve">⟦legalNameUpper⟧</w:t>
            </w:r>
            <w:r w:rsidRPr="00DC2911">
              <w:rPr>
                <w:rStyle w:val="Title1Char"/>
                <w:color w:val="000000" w:themeColor="text1"/>
                <w:sz w:val="96"/>
                <w:szCs w:val="96"/>
              </w:rPr>
              <w:t/>
            </w:r>
          </w:p>
        </w:tc>
      </w:tr>
      <w:tr w:rsidR="00DC2911" w14:paraId="5CB1CC6B" w14:textId="77777777" w:rsidTr="00F97FCF">
        <w:tc>
          <w:tcPr>
            <w:tcW w:w="7264" w:type="dxa"/>
          </w:tcPr>
          <w:p w14:paraId="4AB35432" w14:textId="77777777" w:rsidR="00DC2911" w:rsidRPr="00C40084" w:rsidRDefault="00DC2911" w:rsidP="00F97FCF">
            <w:pPr>
              <w:jc w:val="center"/>
              <w:rPr>
                <w:b/>
                <w:bCs/>
                <w:sz w:val="96"/>
                <w:szCs w:val="96"/>
              </w:rPr>
            </w:pPr>
          </w:p>
        </w:tc>
      </w:tr>
      <w:tr w:rsidR="00DC2911" w14:paraId="422D0164" w14:textId="77777777" w:rsidTr="00F97FCF">
        <w:tc>
          <w:tcPr>
            <w:tcW w:w="7264" w:type="dxa"/>
          </w:tcPr>
          <w:p w14:paraId="2BFBFEF0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7D6FFD66" w14:textId="77777777" w:rsidR="00DC2911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4C592572" w14:textId="77777777" w:rsidR="00DC2911" w:rsidRPr="002A5578" w:rsidRDefault="00DC2911" w:rsidP="00F97FCF">
            <w:pPr>
              <w:jc w:val="center"/>
              <w:rPr>
                <w:sz w:val="32"/>
                <w:szCs w:val="32"/>
              </w:rPr>
            </w:pPr>
          </w:p>
          <w:p w14:paraId="12FE55C4" w14:textId="1E5B1564" w:rsidR="00DC2911" w:rsidRPr="00C40084" w:rsidRDefault="00293406" w:rsidP="00F97FCF">
            <w:pPr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Building Safety</w:t>
            </w:r>
            <w:r w:rsidR="00521869">
              <w:rPr>
                <w:rFonts w:cstheme="minorHAnsi"/>
                <w:sz w:val="32"/>
                <w:szCs w:val="32"/>
              </w:rPr>
              <w:t xml:space="preserve"> Competence</w:t>
            </w:r>
            <w:r w:rsidR="00DC2911" w:rsidRPr="002A5578">
              <w:rPr>
                <w:rFonts w:cstheme="minorHAnsi"/>
                <w:sz w:val="32"/>
                <w:szCs w:val="32"/>
              </w:rPr>
              <w:t xml:space="preserve"> Policy</w:t>
            </w:r>
          </w:p>
        </w:tc>
      </w:tr>
    </w:tbl>
    <w:p w14:paraId="0EF62357" w14:textId="77777777" w:rsidR="00DC2911" w:rsidRDefault="00DC2911"/>
    <w:p w14:paraId="7BA76063" w14:textId="77777777" w:rsidR="00DC2911" w:rsidRPr="00DC2911" w:rsidRDefault="00DC2911" w:rsidP="00DC2911"/>
    <w:p w14:paraId="5BA09F93" w14:textId="77777777" w:rsidR="00DC2911" w:rsidRPr="00DC2911" w:rsidRDefault="00DC2911" w:rsidP="00DC2911"/>
    <w:p w14:paraId="4DD836FA" w14:textId="77777777" w:rsidR="00DC2911" w:rsidRPr="00DC2911" w:rsidRDefault="00DC2911" w:rsidP="00DC2911"/>
    <w:p w14:paraId="7D29F859" w14:textId="77777777" w:rsidR="00DC2911" w:rsidRPr="00DC2911" w:rsidRDefault="00DC2911" w:rsidP="00DC2911"/>
    <w:p w14:paraId="24FB611B" w14:textId="77777777" w:rsidR="00DC2911" w:rsidRPr="00DC2911" w:rsidRDefault="00DC2911" w:rsidP="00DC2911"/>
    <w:p w14:paraId="6FFE3A96" w14:textId="77777777" w:rsidR="00DC2911" w:rsidRPr="00DC2911" w:rsidRDefault="00DC2911" w:rsidP="00DC2911"/>
    <w:p w14:paraId="214F31EF" w14:textId="77777777" w:rsidR="00DC2911" w:rsidRPr="00DC2911" w:rsidRDefault="00DC2911" w:rsidP="00DC2911"/>
    <w:p w14:paraId="5CB36841" w14:textId="77777777" w:rsidR="00DC2911" w:rsidRPr="00DC2911" w:rsidRDefault="00DC2911" w:rsidP="00DC2911"/>
    <w:p w14:paraId="2538CA96" w14:textId="77777777" w:rsidR="00DC2911" w:rsidRPr="00DC2911" w:rsidRDefault="00DC2911" w:rsidP="00DC2911"/>
    <w:p w14:paraId="0DCFDE37" w14:textId="77777777" w:rsidR="00DC2911" w:rsidRPr="00DC2911" w:rsidRDefault="00DC2911" w:rsidP="00DC2911"/>
    <w:p w14:paraId="7FF9E565" w14:textId="77777777" w:rsidR="00DC2911" w:rsidRPr="00DC2911" w:rsidRDefault="00DC2911" w:rsidP="00DC2911"/>
    <w:p w14:paraId="750CD1B2" w14:textId="77777777" w:rsidR="00DC2911" w:rsidRPr="00DC2911" w:rsidRDefault="00DC2911" w:rsidP="00DC2911"/>
    <w:p w14:paraId="264664F3" w14:textId="77777777" w:rsidR="00DC2911" w:rsidRPr="00DC2911" w:rsidRDefault="00DC2911" w:rsidP="00DC2911"/>
    <w:p w14:paraId="6A5BC8C5" w14:textId="77777777" w:rsidR="00DC2911" w:rsidRPr="00DC2911" w:rsidRDefault="00DC2911" w:rsidP="00DC2911"/>
    <w:p w14:paraId="44918191" w14:textId="77777777" w:rsidR="00DC2911" w:rsidRPr="00DC2911" w:rsidRDefault="00DC2911" w:rsidP="00DC2911"/>
    <w:p w14:paraId="1C570D48" w14:textId="77777777" w:rsidR="00DC2911" w:rsidRPr="00DC2911" w:rsidRDefault="00DC2911" w:rsidP="00DC2911"/>
    <w:p w14:paraId="26CBFAEC" w14:textId="77777777" w:rsidR="00DC2911" w:rsidRPr="00DC2911" w:rsidRDefault="00DC2911" w:rsidP="00DC2911"/>
    <w:p w14:paraId="357935DF" w14:textId="77777777" w:rsidR="00DC2911" w:rsidRPr="00DC2911" w:rsidRDefault="00DC2911" w:rsidP="00DC2911"/>
    <w:p w14:paraId="5AFB5DE7" w14:textId="77777777" w:rsidR="00DC2911" w:rsidRPr="00DC2911" w:rsidRDefault="00DC2911" w:rsidP="00DC2911"/>
    <w:p w14:paraId="6EDD4FB6" w14:textId="77777777" w:rsidR="00DC2911" w:rsidRPr="00DC2911" w:rsidRDefault="00DC2911" w:rsidP="00DC2911"/>
    <w:p w14:paraId="534B8F80" w14:textId="77777777" w:rsidR="00DC2911" w:rsidRPr="00DC2911" w:rsidRDefault="00DC2911" w:rsidP="00DC2911"/>
    <w:p w14:paraId="189C15B8" w14:textId="77777777" w:rsidR="00DC2911" w:rsidRPr="00DC2911" w:rsidRDefault="00DC2911" w:rsidP="00DC2911"/>
    <w:p w14:paraId="2BA4EC8A" w14:textId="77777777" w:rsidR="00DC2911" w:rsidRPr="00DC2911" w:rsidRDefault="00DC2911" w:rsidP="00DC2911"/>
    <w:p w14:paraId="0B5A16AD" w14:textId="77777777" w:rsidR="00DC2911" w:rsidRPr="00DC2911" w:rsidRDefault="00DC2911" w:rsidP="00DC2911"/>
    <w:p w14:paraId="098FEB31" w14:textId="77777777" w:rsidR="00DC2911" w:rsidRPr="00DC2911" w:rsidRDefault="00DC2911" w:rsidP="00DC2911"/>
    <w:p w14:paraId="013E05F4" w14:textId="77777777" w:rsidR="00DC2911" w:rsidRPr="00DC2911" w:rsidRDefault="00DC2911" w:rsidP="00DC2911"/>
    <w:p w14:paraId="4A947005" w14:textId="77777777" w:rsidR="00DC2911" w:rsidRPr="00DC2911" w:rsidRDefault="00DC2911" w:rsidP="00DC2911"/>
    <w:p w14:paraId="2905A3D6" w14:textId="586AFFE3" w:rsidR="00DC2911" w:rsidRDefault="00DC2911" w:rsidP="00DC2911">
      <w:pPr>
        <w:tabs>
          <w:tab w:val="left" w:pos="6360"/>
        </w:tabs>
      </w:pPr>
      <w:r>
        <w:tab/>
      </w:r>
    </w:p>
    <w:p w14:paraId="1F4C317D" w14:textId="77777777" w:rsidR="00DC2911" w:rsidRDefault="00DC2911" w:rsidP="00DC2911">
      <w:pPr>
        <w:tabs>
          <w:tab w:val="left" w:pos="6360"/>
        </w:tabs>
      </w:pPr>
    </w:p>
    <w:p w14:paraId="64CAC8A3" w14:textId="77777777" w:rsidR="00293406" w:rsidRDefault="00293406" w:rsidP="00DC2911">
      <w:pPr>
        <w:tabs>
          <w:tab w:val="left" w:pos="6360"/>
        </w:tabs>
      </w:pPr>
    </w:p>
    <w:p w14:paraId="12924BC9" w14:textId="77777777" w:rsidR="00293406" w:rsidRDefault="00293406" w:rsidP="00DC2911">
      <w:pPr>
        <w:tabs>
          <w:tab w:val="left" w:pos="6360"/>
        </w:tabs>
      </w:pPr>
    </w:p>
    <w:p w14:paraId="6069630E" w14:textId="77777777" w:rsidR="00293406" w:rsidRDefault="00293406" w:rsidP="00DC2911">
      <w:pPr>
        <w:tabs>
          <w:tab w:val="left" w:pos="6360"/>
        </w:tabs>
      </w:pPr>
    </w:p>
    <w:p w14:paraId="02EFF980" w14:textId="77777777" w:rsidR="00DC2911" w:rsidRDefault="00DC2911" w:rsidP="00DC2911">
      <w:pPr>
        <w:tabs>
          <w:tab w:val="left" w:pos="6360"/>
        </w:tabs>
      </w:pPr>
    </w:p>
    <w:p w14:paraId="7343F148" w14:textId="77777777" w:rsidR="00DC2911" w:rsidRDefault="00DC2911" w:rsidP="00DC2911">
      <w:pPr>
        <w:tabs>
          <w:tab w:val="left" w:pos="6360"/>
        </w:tabs>
      </w:pPr>
    </w:p>
    <w:sdt>
      <w:sdtPr>
        <w:rPr>
          <w:rFonts w:eastAsiaTheme="minorHAnsi" w:cstheme="minorBidi"/>
          <w:color w:val="000000" w:themeColor="text1"/>
          <w:kern w:val="2"/>
          <w:sz w:val="20"/>
          <w:szCs w:val="22"/>
          <w:lang w:val="en-GB"/>
          <w14:ligatures w14:val="standardContextual"/>
        </w:rPr>
        <w:id w:val="-727077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96879F" w14:textId="5B15B1DA" w:rsidR="00DC2911" w:rsidRPr="00DC2911" w:rsidRDefault="00DC2911">
          <w:pPr>
            <w:pStyle w:val="TOCHeading"/>
          </w:pPr>
          <w:r w:rsidRPr="00DC2911">
            <w:t>Contents</w:t>
          </w:r>
        </w:p>
        <w:p w14:paraId="36406EE9" w14:textId="51315D6A" w:rsidR="00521869" w:rsidRDefault="00DC291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34265" w:history="1">
            <w:r w:rsidR="00521869" w:rsidRPr="000F7B07">
              <w:rPr>
                <w:rStyle w:val="Hyperlink"/>
                <w:noProof/>
              </w:rPr>
              <w:t>Introduction</w:t>
            </w:r>
            <w:r w:rsidR="00521869">
              <w:rPr>
                <w:noProof/>
                <w:webHidden/>
              </w:rPr>
              <w:tab/>
            </w:r>
            <w:r w:rsidR="00521869">
              <w:rPr>
                <w:noProof/>
                <w:webHidden/>
              </w:rPr>
              <w:fldChar w:fldCharType="begin"/>
            </w:r>
            <w:r w:rsidR="00521869">
              <w:rPr>
                <w:noProof/>
                <w:webHidden/>
              </w:rPr>
              <w:instrText xml:space="preserve"> PAGEREF _Toc213334265 \h </w:instrText>
            </w:r>
            <w:r w:rsidR="00521869">
              <w:rPr>
                <w:noProof/>
                <w:webHidden/>
              </w:rPr>
            </w:r>
            <w:r w:rsidR="00521869"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3</w:t>
            </w:r>
            <w:r w:rsidR="00521869">
              <w:rPr>
                <w:noProof/>
                <w:webHidden/>
              </w:rPr>
              <w:fldChar w:fldCharType="end"/>
            </w:r>
          </w:hyperlink>
        </w:p>
        <w:p w14:paraId="60EBADD2" w14:textId="7C42C489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66" w:history="1">
            <w:r w:rsidRPr="000F7B07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2E93" w14:textId="074AD40E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67" w:history="1">
            <w:r w:rsidRPr="000F7B07">
              <w:rPr>
                <w:rStyle w:val="Hyperlink"/>
                <w:noProof/>
              </w:rPr>
              <w:t>Policy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9CB6" w14:textId="435FF4E5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68" w:history="1">
            <w:r w:rsidRPr="000F7B07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BCDC1" w14:textId="431BEDF4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69" w:history="1">
            <w:r w:rsidRPr="000F7B07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4492" w14:textId="713F53AD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70" w:history="1">
            <w:r w:rsidRPr="000F7B07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7E9D" w14:textId="549448BF" w:rsidR="00521869" w:rsidRDefault="00521869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en-GB"/>
            </w:rPr>
          </w:pPr>
          <w:hyperlink w:anchor="_Toc213334271" w:history="1">
            <w:r w:rsidRPr="000F7B07">
              <w:rPr>
                <w:rStyle w:val="Hyperlink"/>
                <w:noProof/>
              </w:rPr>
              <w:t>Monitoring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18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8FD7" w14:textId="1C162441" w:rsidR="00DC2911" w:rsidRDefault="00DC2911">
          <w:r>
            <w:rPr>
              <w:b/>
              <w:bCs/>
              <w:noProof/>
            </w:rPr>
            <w:fldChar w:fldCharType="end"/>
          </w:r>
        </w:p>
      </w:sdtContent>
    </w:sdt>
    <w:p w14:paraId="72D51808" w14:textId="77777777" w:rsidR="00DC2911" w:rsidRDefault="00DC2911" w:rsidP="00DC2911">
      <w:pPr>
        <w:tabs>
          <w:tab w:val="left" w:pos="6360"/>
        </w:tabs>
      </w:pPr>
    </w:p>
    <w:p w14:paraId="7E2A86CB" w14:textId="77777777" w:rsidR="00DC2911" w:rsidRDefault="00DC2911" w:rsidP="00DC2911">
      <w:pPr>
        <w:tabs>
          <w:tab w:val="left" w:pos="6360"/>
        </w:tabs>
      </w:pPr>
    </w:p>
    <w:p w14:paraId="59F3B368" w14:textId="77777777" w:rsidR="00DC2911" w:rsidRDefault="00DC2911" w:rsidP="00DC2911">
      <w:pPr>
        <w:tabs>
          <w:tab w:val="left" w:pos="6360"/>
        </w:tabs>
      </w:pPr>
    </w:p>
    <w:p w14:paraId="459CA17E" w14:textId="77777777" w:rsidR="00DC2911" w:rsidRDefault="00DC2911" w:rsidP="00DC2911">
      <w:pPr>
        <w:tabs>
          <w:tab w:val="left" w:pos="6360"/>
        </w:tabs>
      </w:pPr>
    </w:p>
    <w:p w14:paraId="1772579F" w14:textId="77777777" w:rsidR="00DC2911" w:rsidRDefault="00DC2911" w:rsidP="00DC2911">
      <w:pPr>
        <w:tabs>
          <w:tab w:val="left" w:pos="6360"/>
        </w:tabs>
      </w:pPr>
    </w:p>
    <w:p w14:paraId="2040C601" w14:textId="77777777" w:rsidR="00DC2911" w:rsidRDefault="00DC2911" w:rsidP="00DC2911">
      <w:pPr>
        <w:tabs>
          <w:tab w:val="left" w:pos="6360"/>
        </w:tabs>
      </w:pPr>
    </w:p>
    <w:p w14:paraId="3AD45E34" w14:textId="77777777" w:rsidR="00DC2911" w:rsidRDefault="00DC2911" w:rsidP="00DC2911">
      <w:pPr>
        <w:tabs>
          <w:tab w:val="left" w:pos="6360"/>
        </w:tabs>
      </w:pPr>
    </w:p>
    <w:p w14:paraId="1C2A505F" w14:textId="77777777" w:rsidR="00DC2911" w:rsidRDefault="00DC2911" w:rsidP="00DC2911">
      <w:pPr>
        <w:tabs>
          <w:tab w:val="left" w:pos="6360"/>
        </w:tabs>
      </w:pPr>
    </w:p>
    <w:p w14:paraId="7D2333F3" w14:textId="77777777" w:rsidR="00DC2911" w:rsidRDefault="00DC2911" w:rsidP="00DC2911">
      <w:pPr>
        <w:tabs>
          <w:tab w:val="left" w:pos="6360"/>
        </w:tabs>
      </w:pPr>
    </w:p>
    <w:p w14:paraId="1A2A63AD" w14:textId="77777777" w:rsidR="00DC2911" w:rsidRDefault="00DC2911" w:rsidP="00DC2911">
      <w:pPr>
        <w:tabs>
          <w:tab w:val="left" w:pos="6360"/>
        </w:tabs>
      </w:pPr>
    </w:p>
    <w:p w14:paraId="6AF79204" w14:textId="77777777" w:rsidR="00DC2911" w:rsidRDefault="00DC2911" w:rsidP="00DC2911">
      <w:pPr>
        <w:tabs>
          <w:tab w:val="left" w:pos="6360"/>
        </w:tabs>
      </w:pPr>
    </w:p>
    <w:p w14:paraId="21B3BB57" w14:textId="77777777" w:rsidR="00DC2911" w:rsidRDefault="00DC2911" w:rsidP="00DC2911">
      <w:pPr>
        <w:tabs>
          <w:tab w:val="left" w:pos="6360"/>
        </w:tabs>
      </w:pPr>
    </w:p>
    <w:p w14:paraId="731182E0" w14:textId="77777777" w:rsidR="00DC2911" w:rsidRDefault="00DC2911" w:rsidP="00DC2911">
      <w:pPr>
        <w:tabs>
          <w:tab w:val="left" w:pos="6360"/>
        </w:tabs>
      </w:pPr>
    </w:p>
    <w:p w14:paraId="2489C9C3" w14:textId="77777777" w:rsidR="00DC2911" w:rsidRDefault="00DC2911" w:rsidP="00DC2911">
      <w:pPr>
        <w:tabs>
          <w:tab w:val="left" w:pos="6360"/>
        </w:tabs>
      </w:pPr>
    </w:p>
    <w:p w14:paraId="1889F892" w14:textId="77777777" w:rsidR="00DC2911" w:rsidRDefault="00DC2911" w:rsidP="00DC2911">
      <w:pPr>
        <w:tabs>
          <w:tab w:val="left" w:pos="6360"/>
        </w:tabs>
      </w:pPr>
    </w:p>
    <w:p w14:paraId="41EE8BCC" w14:textId="77777777" w:rsidR="00DC2911" w:rsidRDefault="00DC2911" w:rsidP="00DC2911">
      <w:pPr>
        <w:tabs>
          <w:tab w:val="left" w:pos="6360"/>
        </w:tabs>
      </w:pPr>
    </w:p>
    <w:p w14:paraId="00C0973B" w14:textId="77777777" w:rsidR="00DC2911" w:rsidRDefault="00DC2911" w:rsidP="00DC2911">
      <w:pPr>
        <w:tabs>
          <w:tab w:val="left" w:pos="6360"/>
        </w:tabs>
      </w:pPr>
    </w:p>
    <w:p w14:paraId="12927FF2" w14:textId="77777777" w:rsidR="00DC2911" w:rsidRDefault="00DC2911" w:rsidP="00DC2911">
      <w:pPr>
        <w:tabs>
          <w:tab w:val="left" w:pos="6360"/>
        </w:tabs>
      </w:pPr>
    </w:p>
    <w:p w14:paraId="3CF3D009" w14:textId="77777777" w:rsidR="00DC2911" w:rsidRDefault="00DC2911" w:rsidP="00DC2911">
      <w:pPr>
        <w:tabs>
          <w:tab w:val="left" w:pos="6360"/>
        </w:tabs>
      </w:pPr>
    </w:p>
    <w:p w14:paraId="1890066A" w14:textId="77777777" w:rsidR="00DC2911" w:rsidRDefault="00DC2911" w:rsidP="00DC2911">
      <w:pPr>
        <w:tabs>
          <w:tab w:val="left" w:pos="6360"/>
        </w:tabs>
      </w:pPr>
    </w:p>
    <w:p w14:paraId="4A4C6B2F" w14:textId="77777777" w:rsidR="00DC2911" w:rsidRDefault="00DC2911" w:rsidP="00DC2911">
      <w:pPr>
        <w:tabs>
          <w:tab w:val="left" w:pos="6360"/>
        </w:tabs>
      </w:pPr>
    </w:p>
    <w:p w14:paraId="7BFE7124" w14:textId="77777777" w:rsidR="00DC2911" w:rsidRDefault="00DC2911" w:rsidP="00DC2911">
      <w:pPr>
        <w:tabs>
          <w:tab w:val="left" w:pos="6360"/>
        </w:tabs>
      </w:pPr>
    </w:p>
    <w:p w14:paraId="2E628CA1" w14:textId="77777777" w:rsidR="00DC2911" w:rsidRDefault="00DC2911" w:rsidP="00DC2911">
      <w:pPr>
        <w:tabs>
          <w:tab w:val="left" w:pos="6360"/>
        </w:tabs>
      </w:pPr>
    </w:p>
    <w:p w14:paraId="13FBB63A" w14:textId="77777777" w:rsidR="00DC2911" w:rsidRDefault="00DC2911" w:rsidP="00DC2911">
      <w:pPr>
        <w:tabs>
          <w:tab w:val="left" w:pos="6360"/>
        </w:tabs>
      </w:pPr>
    </w:p>
    <w:p w14:paraId="70853218" w14:textId="77777777" w:rsidR="00DC2911" w:rsidRDefault="00DC2911" w:rsidP="00DC2911">
      <w:pPr>
        <w:tabs>
          <w:tab w:val="left" w:pos="6360"/>
        </w:tabs>
      </w:pPr>
    </w:p>
    <w:p w14:paraId="4228984F" w14:textId="77777777" w:rsidR="00DC2911" w:rsidRDefault="00DC2911" w:rsidP="00DC2911">
      <w:pPr>
        <w:tabs>
          <w:tab w:val="left" w:pos="6360"/>
        </w:tabs>
        <w:rPr>
          <w:szCs w:val="20"/>
        </w:rPr>
      </w:pPr>
    </w:p>
    <w:p w14:paraId="0A64E0F7" w14:textId="77777777" w:rsidR="00293406" w:rsidRDefault="00293406" w:rsidP="00DC2911">
      <w:pPr>
        <w:tabs>
          <w:tab w:val="left" w:pos="6360"/>
        </w:tabs>
        <w:rPr>
          <w:szCs w:val="20"/>
        </w:rPr>
      </w:pPr>
    </w:p>
    <w:p w14:paraId="1FB6FFDE" w14:textId="77777777" w:rsidR="00293406" w:rsidRDefault="00293406" w:rsidP="00DC2911">
      <w:pPr>
        <w:tabs>
          <w:tab w:val="left" w:pos="6360"/>
        </w:tabs>
        <w:rPr>
          <w:szCs w:val="20"/>
        </w:rPr>
      </w:pPr>
    </w:p>
    <w:p w14:paraId="7852266C" w14:textId="77777777" w:rsidR="00293406" w:rsidRDefault="00293406" w:rsidP="00DC2911">
      <w:pPr>
        <w:tabs>
          <w:tab w:val="left" w:pos="6360"/>
        </w:tabs>
        <w:rPr>
          <w:szCs w:val="20"/>
        </w:rPr>
      </w:pPr>
    </w:p>
    <w:p w14:paraId="3DC00F1B" w14:textId="5DF450CF" w:rsidR="00293406" w:rsidRPr="00293406" w:rsidRDefault="00293406" w:rsidP="00293406">
      <w:pPr>
        <w:pStyle w:val="Heading1"/>
        <w:rPr>
          <w:szCs w:val="20"/>
        </w:rPr>
      </w:pPr>
      <w:bookmarkStart w:id="0" w:name="_Toc213334265"/>
      <w:r w:rsidRPr="00293406">
        <w:t>Introduction</w:t>
      </w:r>
      <w:bookmarkEnd w:id="0"/>
    </w:p>
    <w:p w14:paraId="0C104698" w14:textId="3CC32B7B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t>At ⟦legalName⟧, we recognise the increasing importance of competence and regulatory compliance within the UK construction industry, particularly following the introduction of the Building Safety Act 20</w:t>
      </w:r>
      <w:r>
        <w:rPr>
          <w:szCs w:val="20"/>
        </w:rPr>
        <w:t>22. W</w:t>
      </w:r>
      <w:r w:rsidRPr="00293406">
        <w:rPr>
          <w:szCs w:val="20"/>
        </w:rPr>
        <w:t>e are committed to ensuring that our workforce is equipped with the knowledge, skills, and behaviours required to contribute to safe, compliant, and high-quality building</w:t>
      </w:r>
      <w:r>
        <w:rPr>
          <w:szCs w:val="20"/>
        </w:rPr>
        <w:t>s for our clients</w:t>
      </w:r>
      <w:r w:rsidRPr="00293406">
        <w:rPr>
          <w:szCs w:val="20"/>
        </w:rPr>
        <w:t xml:space="preserve"> This policy outlines our intent to train and upskill our employees in fire safety, design awareness, and the broader responsibilities arising from the Building Safety Act, supporting our business growth</w:t>
      </w:r>
      <w:r>
        <w:rPr>
          <w:szCs w:val="20"/>
        </w:rPr>
        <w:t xml:space="preserve">, our clients </w:t>
      </w:r>
      <w:r w:rsidRPr="00293406">
        <w:rPr>
          <w:szCs w:val="20"/>
        </w:rPr>
        <w:t>and</w:t>
      </w:r>
      <w:r>
        <w:rPr>
          <w:szCs w:val="20"/>
        </w:rPr>
        <w:t xml:space="preserve"> the</w:t>
      </w:r>
      <w:r w:rsidRPr="00293406">
        <w:rPr>
          <w:szCs w:val="20"/>
        </w:rPr>
        <w:t xml:space="preserve"> industry</w:t>
      </w:r>
      <w:r>
        <w:rPr>
          <w:szCs w:val="20"/>
        </w:rPr>
        <w:t xml:space="preserve"> as a whole</w:t>
      </w:r>
      <w:r w:rsidRPr="00293406">
        <w:rPr>
          <w:szCs w:val="20"/>
        </w:rPr>
        <w:t>.</w:t>
      </w:r>
    </w:p>
    <w:p w14:paraId="6770E924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15BB25FB" w14:textId="68B28A3D" w:rsidR="00293406" w:rsidRPr="00293406" w:rsidRDefault="00293406" w:rsidP="00293406">
      <w:pPr>
        <w:pStyle w:val="Heading2"/>
        <w:rPr>
          <w:szCs w:val="20"/>
        </w:rPr>
      </w:pPr>
      <w:bookmarkStart w:id="1" w:name="_Toc213334266"/>
      <w:r w:rsidRPr="00293406">
        <w:t>Purpose</w:t>
      </w:r>
      <w:bookmarkEnd w:id="1"/>
    </w:p>
    <w:p w14:paraId="47ACB85E" w14:textId="420AEB7B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t>The purpose of this policy is to set out ⟦short⟧</w:t>
      </w:r>
      <w:r>
        <w:rPr>
          <w:szCs w:val="20"/>
        </w:rPr>
        <w:t>’s</w:t>
      </w:r>
      <w:r w:rsidRPr="00293406">
        <w:rPr>
          <w:szCs w:val="20"/>
        </w:rPr>
        <w:t xml:space="preserve"> commitment to developing and maintaining the competence of all employees and subcontractors. Through structured training and continuous professional development, we aim to:</w:t>
      </w:r>
    </w:p>
    <w:p w14:paraId="4829D21A" w14:textId="13C39537" w:rsidR="00293406" w:rsidRPr="00293406" w:rsidRDefault="00293406" w:rsidP="00293406">
      <w:pPr>
        <w:pStyle w:val="ListParagraph"/>
        <w:numPr>
          <w:ilvl w:val="0"/>
          <w:numId w:val="10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Align our workforce with the competence expectations of the Building Safety Act 2022</w:t>
      </w:r>
      <w:r w:rsidRPr="00293406">
        <w:rPr>
          <w:szCs w:val="20"/>
        </w:rPr>
        <w:t xml:space="preserve"> and subsequent   applicable building regulations</w:t>
      </w:r>
      <w:r w:rsidRPr="00293406">
        <w:rPr>
          <w:szCs w:val="20"/>
        </w:rPr>
        <w:t>.</w:t>
      </w:r>
    </w:p>
    <w:p w14:paraId="076E1520" w14:textId="026BCB2C" w:rsidR="00293406" w:rsidRPr="00293406" w:rsidRDefault="00293406" w:rsidP="00293406">
      <w:pPr>
        <w:pStyle w:val="ListParagraph"/>
        <w:numPr>
          <w:ilvl w:val="0"/>
          <w:numId w:val="10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Strengthen our capability in fire safety</w:t>
      </w:r>
      <w:r w:rsidRPr="00293406">
        <w:rPr>
          <w:szCs w:val="20"/>
        </w:rPr>
        <w:t xml:space="preserve"> product</w:t>
      </w:r>
      <w:r w:rsidRPr="00293406">
        <w:rPr>
          <w:szCs w:val="20"/>
        </w:rPr>
        <w:t xml:space="preserve"> installation, and verification.</w:t>
      </w:r>
    </w:p>
    <w:p w14:paraId="520116EA" w14:textId="3F1214AF" w:rsidR="00293406" w:rsidRPr="00293406" w:rsidRDefault="00293406" w:rsidP="00293406">
      <w:pPr>
        <w:pStyle w:val="ListParagraph"/>
        <w:numPr>
          <w:ilvl w:val="0"/>
          <w:numId w:val="10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Promote a culture of learning and safety excellence across all levels of the organisation.</w:t>
      </w:r>
    </w:p>
    <w:p w14:paraId="0ED8F211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14C774CF" w14:textId="5391C2FA" w:rsidR="00293406" w:rsidRPr="00293406" w:rsidRDefault="00293406" w:rsidP="00293406">
      <w:pPr>
        <w:pStyle w:val="Heading2"/>
      </w:pPr>
      <w:bookmarkStart w:id="2" w:name="_Toc213334267"/>
      <w:r>
        <w:t>P</w:t>
      </w:r>
      <w:r w:rsidRPr="00293406">
        <w:t>olicy Statement</w:t>
      </w:r>
      <w:bookmarkEnd w:id="2"/>
    </w:p>
    <w:p w14:paraId="42D8D8C7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t>⟦legalName⟧ will:</w:t>
      </w:r>
    </w:p>
    <w:p w14:paraId="1401313F" w14:textId="3839EF4E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Provide access to recognised and accredited training opportunities</w:t>
      </w:r>
      <w:r>
        <w:rPr>
          <w:szCs w:val="20"/>
        </w:rPr>
        <w:t xml:space="preserve">. </w:t>
      </w:r>
    </w:p>
    <w:p w14:paraId="0CCB0765" w14:textId="7E5166EE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Encourage all employees to participate in professional development activities and maintain up-to-date qualifications.</w:t>
      </w:r>
    </w:p>
    <w:p w14:paraId="63E7686F" w14:textId="13D2E1F7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 xml:space="preserve">Embed competence development within our </w:t>
      </w:r>
      <w:r>
        <w:rPr>
          <w:szCs w:val="20"/>
        </w:rPr>
        <w:t>existing polices</w:t>
      </w:r>
      <w:r w:rsidRPr="00293406">
        <w:rPr>
          <w:szCs w:val="20"/>
        </w:rPr>
        <w:t>.</w:t>
      </w:r>
    </w:p>
    <w:p w14:paraId="3F9E53C0" w14:textId="55A6AE02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Document and evidence all training through a maintained Training Matrix and Competence Register.</w:t>
      </w:r>
    </w:p>
    <w:p w14:paraId="37FFB608" w14:textId="262C4EC3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Demonstrate proactive engagement with regulatory and client expectations regarding workforce competence.</w:t>
      </w:r>
    </w:p>
    <w:p w14:paraId="67F71D1B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2AE5D7BD" w14:textId="08EA5A6F" w:rsidR="00293406" w:rsidRPr="00293406" w:rsidRDefault="00293406" w:rsidP="00293406">
      <w:pPr>
        <w:pStyle w:val="Heading2"/>
      </w:pPr>
      <w:bookmarkStart w:id="3" w:name="_Toc213334268"/>
      <w:r w:rsidRPr="00293406">
        <w:t>Scope</w:t>
      </w:r>
      <w:bookmarkEnd w:id="3"/>
    </w:p>
    <w:p w14:paraId="4E92446D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t>This policy applies to:</w:t>
      </w:r>
    </w:p>
    <w:p w14:paraId="5C57F079" w14:textId="2C1EADF0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All direct employees, including site operatives, supervisors, and office-based staff.</w:t>
      </w:r>
    </w:p>
    <w:p w14:paraId="34B13ADC" w14:textId="55E517AB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commentRangeStart w:id="1"/>
      <w:r w:rsidRPr="00293406">
        <w:rPr>
          <w:szCs w:val="20"/>
          <w:highlight w:val="yellow"/>
        </w:rPr>
        <w:t>Approved subcontractors and agency personnel engaged in ductwork installation or design-related works</w:t>
      </w:r>
      <w:r>
        <w:rPr>
          <w:szCs w:val="20"/>
          <w:highlight w:val="yellow"/>
        </w:rPr>
        <w:t xml:space="preserve"> (should this arise).</w:t>
      </w:r>
      <w:commentRangeEnd w:id="1"/>
      <w:r>
        <w:commentReference w:id="1"/>
      </w:r>
    </w:p>
    <w:p w14:paraId="0E2BC8CA" w14:textId="3E924D96" w:rsidR="00293406" w:rsidRPr="00293406" w:rsidRDefault="00293406" w:rsidP="00293406">
      <w:pPr>
        <w:pStyle w:val="ListParagraph"/>
        <w:numPr>
          <w:ilvl w:val="0"/>
          <w:numId w:val="8"/>
        </w:numPr>
        <w:tabs>
          <w:tab w:val="left" w:pos="6360"/>
        </w:tabs>
        <w:rPr>
          <w:szCs w:val="20"/>
        </w:rPr>
      </w:pPr>
      <w:r w:rsidRPr="00293406">
        <w:rPr>
          <w:szCs w:val="20"/>
        </w:rPr>
        <w:t>All projects undertaken across the UK, particularly higher-risk and complex buildings under the Building Safety Act regime.</w:t>
      </w:r>
    </w:p>
    <w:p w14:paraId="40C2B012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21613D6A" w14:textId="79937E18" w:rsidR="00293406" w:rsidRPr="00293406" w:rsidRDefault="00293406" w:rsidP="00293406">
      <w:pPr>
        <w:pStyle w:val="Heading2"/>
      </w:pPr>
      <w:bookmarkStart w:id="4" w:name="_Toc213334269"/>
      <w:r w:rsidRPr="00293406">
        <w:t>Key Objectives</w:t>
      </w:r>
      <w:bookmarkEnd w:id="4"/>
    </w:p>
    <w:p w14:paraId="2A7DD90F" w14:textId="77DBE210" w:rsidR="00293406" w:rsidRPr="00293406" w:rsidRDefault="00293406" w:rsidP="00293406">
      <w:pPr>
        <w:tabs>
          <w:tab w:val="left" w:pos="6360"/>
        </w:tabs>
        <w:rPr>
          <w:szCs w:val="20"/>
        </w:rPr>
      </w:pPr>
      <w:commentRangeStart w:id="2"/>
      <w:r w:rsidRPr="00293406">
        <w:rPr>
          <w:szCs w:val="20"/>
          <w:highlight w:val="yellow"/>
        </w:rPr>
        <w:t xml:space="preserve">Baseline Awareness – All employees to </w:t>
      </w:r>
      <w:r>
        <w:rPr>
          <w:szCs w:val="20"/>
          <w:highlight w:val="yellow"/>
        </w:rPr>
        <w:t xml:space="preserve">be competent in their own </w:t>
      </w:r>
      <w:r w:rsidR="00840EE9">
        <w:rPr>
          <w:szCs w:val="20"/>
          <w:highlight w:val="yellow"/>
        </w:rPr>
        <w:t xml:space="preserve">undertaking of ductwork installation. All employees will have a minimum qualification of Level 2 </w:t>
      </w:r>
      <w:proofErr w:type="gramStart"/>
      <w:r w:rsidR="00840EE9">
        <w:rPr>
          <w:szCs w:val="20"/>
          <w:highlight w:val="yellow"/>
        </w:rPr>
        <w:t>NVQ</w:t>
      </w:r>
      <w:proofErr w:type="gramEnd"/>
      <w:r w:rsidR="00840EE9">
        <w:rPr>
          <w:szCs w:val="20"/>
          <w:highlight w:val="yellow"/>
        </w:rPr>
        <w:t xml:space="preserve"> and product specific training delivered on regular intervals by manufacturers. </w:t>
      </w:r>
      <w:commentRangeEnd w:id="2"/>
      <w:r>
        <w:commentReference w:id="2"/>
      </w:r>
    </w:p>
    <w:p w14:paraId="38FCEE37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5A4B7EAF" w14:textId="2D8331F5" w:rsidR="00293406" w:rsidRPr="00293406" w:rsidRDefault="00840EE9" w:rsidP="00293406">
      <w:pPr>
        <w:tabs>
          <w:tab w:val="left" w:pos="6360"/>
        </w:tabs>
        <w:rPr>
          <w:szCs w:val="20"/>
        </w:rPr>
      </w:pPr>
      <w:commentRangeStart w:id="3"/>
      <w:r>
        <w:rPr>
          <w:szCs w:val="20"/>
          <w:highlight w:val="yellow"/>
        </w:rPr>
        <w:t>It is our intention to give a baseline r</w:t>
      </w:r>
      <w:r w:rsidR="00293406" w:rsidRPr="00293406">
        <w:rPr>
          <w:szCs w:val="20"/>
          <w:highlight w:val="yellow"/>
        </w:rPr>
        <w:t xml:space="preserve">egulatory </w:t>
      </w:r>
      <w:r>
        <w:rPr>
          <w:szCs w:val="20"/>
          <w:highlight w:val="yellow"/>
        </w:rPr>
        <w:t>u</w:t>
      </w:r>
      <w:r w:rsidR="00293406" w:rsidRPr="00293406">
        <w:rPr>
          <w:szCs w:val="20"/>
          <w:highlight w:val="yellow"/>
        </w:rPr>
        <w:t xml:space="preserve">nderstanding </w:t>
      </w:r>
      <w:r>
        <w:rPr>
          <w:szCs w:val="20"/>
          <w:highlight w:val="yellow"/>
        </w:rPr>
        <w:t xml:space="preserve">to all </w:t>
      </w:r>
      <w:r w:rsidR="00293406" w:rsidRPr="00293406">
        <w:rPr>
          <w:szCs w:val="20"/>
          <w:highlight w:val="yellow"/>
        </w:rPr>
        <w:t xml:space="preserve">Supervisors and management staff </w:t>
      </w:r>
      <w:r>
        <w:rPr>
          <w:szCs w:val="20"/>
          <w:highlight w:val="yellow"/>
        </w:rPr>
        <w:t>by ensuring they</w:t>
      </w:r>
      <w:r w:rsidR="00293406" w:rsidRPr="00293406">
        <w:rPr>
          <w:szCs w:val="20"/>
          <w:highlight w:val="yellow"/>
        </w:rPr>
        <w:t xml:space="preserve"> </w:t>
      </w:r>
      <w:r>
        <w:rPr>
          <w:szCs w:val="20"/>
          <w:highlight w:val="yellow"/>
        </w:rPr>
        <w:t xml:space="preserve">specific building safety act awareness training through our partner BESA. </w:t>
      </w:r>
      <w:commentRangeEnd w:id="3"/>
      <w:r>
        <w:commentReference w:id="3"/>
      </w:r>
    </w:p>
    <w:p w14:paraId="1D47DD16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68F962D7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lastRenderedPageBreak/>
        <w:t>Competence by Role –</w:t>
      </w:r>
    </w:p>
    <w:p w14:paraId="4251C7BE" w14:textId="038634DA" w:rsidR="00293406" w:rsidRPr="00840EE9" w:rsidRDefault="00293406" w:rsidP="00840EE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commentRangeStart w:id="4"/>
      <w:r w:rsidRPr="00840EE9">
        <w:rPr>
          <w:szCs w:val="20"/>
          <w:highlight w:val="yellow"/>
        </w:rPr>
        <w:t>Installers: Maintain CSCS and NVQ Level 2/3 in Ductwork Installation.</w:t>
      </w:r>
      <w:commentRangeEnd w:id="4"/>
      <w:r>
        <w:commentReference w:id="4"/>
      </w:r>
    </w:p>
    <w:p w14:paraId="79ECD254" w14:textId="350270A5" w:rsidR="00293406" w:rsidRPr="00521869" w:rsidRDefault="00293406" w:rsidP="00293406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840EE9">
        <w:rPr>
          <w:szCs w:val="20"/>
        </w:rPr>
        <w:t>Supervisors: Hold SSSTS/SMSTS and fire-safety CPD.</w:t>
      </w:r>
    </w:p>
    <w:p w14:paraId="016A90BC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40864E38" w14:textId="08DC8B72" w:rsidR="00293406" w:rsidRPr="00521869" w:rsidRDefault="00293406" w:rsidP="00521869">
      <w:pPr>
        <w:pStyle w:val="Heading2"/>
      </w:pPr>
      <w:bookmarkStart w:id="5" w:name="_Toc213334270"/>
      <w:r w:rsidRPr="00293406">
        <w:t>Implementation</w:t>
      </w:r>
      <w:bookmarkEnd w:id="5"/>
    </w:p>
    <w:p w14:paraId="7B738FFC" w14:textId="5CF53770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 xml:space="preserve">The </w:t>
      </w:r>
      <w:r w:rsidR="00521869">
        <w:rPr>
          <w:szCs w:val="20"/>
        </w:rPr>
        <w:t xml:space="preserve">Operations director </w:t>
      </w:r>
      <w:r w:rsidRPr="00521869">
        <w:rPr>
          <w:szCs w:val="20"/>
        </w:rPr>
        <w:t>will manage training identification, booking, and record maintenance.</w:t>
      </w:r>
    </w:p>
    <w:p w14:paraId="1B67A7FE" w14:textId="4557CB6B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Line Managers will ensure participation and encourage application of learning on site.</w:t>
      </w:r>
    </w:p>
    <w:p w14:paraId="72A46F0C" w14:textId="378F29F2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Toolbox Talks and internal workshops will supplement formal courses.</w:t>
      </w:r>
    </w:p>
    <w:p w14:paraId="29450CE8" w14:textId="58328C13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Training needs will be reviewed during annual performance reviews and project audits.</w:t>
      </w:r>
    </w:p>
    <w:p w14:paraId="590CE956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</w:p>
    <w:p w14:paraId="10322AB5" w14:textId="2CBD9DC6" w:rsidR="00293406" w:rsidRPr="00521869" w:rsidRDefault="00293406" w:rsidP="00521869">
      <w:pPr>
        <w:pStyle w:val="Heading2"/>
      </w:pPr>
      <w:bookmarkStart w:id="6" w:name="_Toc213334271"/>
      <w:r w:rsidRPr="00293406">
        <w:t>Monitoring and Review</w:t>
      </w:r>
      <w:bookmarkEnd w:id="6"/>
    </w:p>
    <w:p w14:paraId="6F9D28C9" w14:textId="77777777" w:rsidR="00293406" w:rsidRPr="00293406" w:rsidRDefault="00293406" w:rsidP="00293406">
      <w:pPr>
        <w:tabs>
          <w:tab w:val="left" w:pos="6360"/>
        </w:tabs>
        <w:rPr>
          <w:szCs w:val="20"/>
        </w:rPr>
      </w:pPr>
      <w:r w:rsidRPr="00293406">
        <w:rPr>
          <w:szCs w:val="20"/>
        </w:rPr>
        <w:t>This policy will be reviewed annually or when legislative or regulatory changes occur. Effectiveness will be measured through:</w:t>
      </w:r>
    </w:p>
    <w:p w14:paraId="7B328859" w14:textId="6C4DA4C9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Percentage of trained and qualified staff.</w:t>
      </w:r>
    </w:p>
    <w:p w14:paraId="5CA5BCBC" w14:textId="590BAC8A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Audit results and client feedback.</w:t>
      </w:r>
    </w:p>
    <w:p w14:paraId="5D46629E" w14:textId="299E1E65" w:rsidR="00293406" w:rsidRPr="00521869" w:rsidRDefault="00293406" w:rsidP="00521869">
      <w:pPr>
        <w:pStyle w:val="ListParagraph"/>
        <w:numPr>
          <w:ilvl w:val="0"/>
          <w:numId w:val="13"/>
        </w:numPr>
        <w:tabs>
          <w:tab w:val="left" w:pos="6360"/>
        </w:tabs>
        <w:rPr>
          <w:szCs w:val="20"/>
        </w:rPr>
      </w:pPr>
      <w:r w:rsidRPr="00521869">
        <w:rPr>
          <w:szCs w:val="20"/>
        </w:rPr>
        <w:t>Recorded CPD hours and training completion rates.</w:t>
      </w:r>
    </w:p>
    <w:p w14:paraId="6ECD63B6" w14:textId="32838CF3" w:rsidR="00293406" w:rsidRDefault="00521869" w:rsidP="00293406">
      <w:pPr>
        <w:tabs>
          <w:tab w:val="left" w:pos="6360"/>
        </w:tabs>
        <w:rPr>
          <w:szCs w:val="20"/>
        </w:rPr>
      </w:pPr>
      <w:r>
        <w:rPr>
          <w:szCs w:val="20"/>
        </w:rPr>
        <w:t>⟦short⟧</w:t>
      </w:r>
      <w:r w:rsidR="00293406" w:rsidRPr="00293406">
        <w:rPr>
          <w:szCs w:val="20"/>
        </w:rPr>
        <w:t xml:space="preserve"> reaffirms its commitment to developing a competent, skilled, and safety-conscious workforce. By investing in training and upskilling, we strengthen both our professional capability and our contribution to safer buildings across the UK.</w:t>
      </w:r>
    </w:p>
    <w:p w14:paraId="0544082F" w14:textId="77777777" w:rsidR="00293406" w:rsidRDefault="00293406" w:rsidP="00DC2911">
      <w:pPr>
        <w:tabs>
          <w:tab w:val="left" w:pos="6360"/>
        </w:tabs>
        <w:rPr>
          <w:szCs w:val="20"/>
        </w:rPr>
      </w:pPr>
    </w:p>
    <w:p w14:paraId="37E1F434" w14:textId="77777777" w:rsidR="009F0564" w:rsidRDefault="009F0564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3787AFFD" w14:textId="0D8D0DC8" w:rsidR="009F0564" w:rsidRDefault="009F0564" w:rsidP="00DC291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5D812753" w14:textId="21DE3561" w:rsidR="009F0564" w:rsidRDefault="009F0564" w:rsidP="00B4403F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Cs w:val="20"/>
          <w:lang w:eastAsia="en-GB"/>
          <w14:ligatures w14:val="none"/>
        </w:rPr>
        <w:t>⟦hsLead⟧</w:t>
      </w:r>
    </w:p>
    <w:p w14:paraId="6FF1AC3A" w14:textId="78B15AAC" w:rsidR="00B4403F" w:rsidRDefault="00B4403F" w:rsidP="00B4403F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  <w:r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Managing Director, </w:t>
      </w:r>
      <w:r w:rsidR="009F0564">
        <w:rPr>
          <w:rFonts w:eastAsia="Times New Roman" w:cs="Times New Roman"/>
          <w:kern w:val="0"/>
          <w:szCs w:val="20"/>
          <w:lang w:eastAsia="en-GB"/>
          <w14:ligatures w14:val="none"/>
        </w:rPr>
        <w:t xml:space="preserve">⟦legalName⟧ </w:t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  <w:tab/>
        <w:t>Date: ⟦issueDate⟧</w:t>
      </w:r>
      <w:r w:rsidR="00521869">
        <w:rPr>
          <w:rFonts w:eastAsia="Times New Roman" w:cs="Times New Roman"/>
          <w:kern w:val="0"/>
          <w:szCs w:val="20"/>
          <w:lang w:eastAsia="en-GB"/>
          <w14:ligatures w14:val="none"/>
        </w:rPr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</w:r>
      <w:r w:rsidR="00521869">
        <w:rPr>
          <w:rFonts w:eastAsia="Times New Roman" w:cs="Times New Roman"/>
          <w:kern w:val="0"/>
          <w:szCs w:val="20"/>
          <w:lang w:eastAsia="en-GB"/>
          <w14:ligatures w14:val="none"/>
        </w:rPr>
      </w:r>
      <w:r>
        <w:rPr>
          <w:rFonts w:eastAsia="Times New Roman" w:cs="Times New Roman"/>
          <w:kern w:val="0"/>
          <w:szCs w:val="20"/>
          <w:lang w:eastAsia="en-GB"/>
          <w14:ligatures w14:val="none"/>
        </w:rPr>
      </w:r>
    </w:p>
    <w:p w14:paraId="13D3D2FF" w14:textId="77777777" w:rsidR="00B4403F" w:rsidRPr="00DC2911" w:rsidRDefault="00B4403F" w:rsidP="00B4403F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0C3CAEF8" w14:textId="0F209AEC" w:rsidR="00DC2911" w:rsidRDefault="00DC2911" w:rsidP="00DC2911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26341" w14:paraId="0235FEFE" w14:textId="77777777" w:rsidTr="00D263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3" w:type="dxa"/>
          </w:tcPr>
          <w:p w14:paraId="591BAC38" w14:textId="6A540E00" w:rsidR="00D26341" w:rsidRPr="00D26341" w:rsidRDefault="00D26341" w:rsidP="00DC2911">
            <w:pPr>
              <w:spacing w:line="240" w:lineRule="auto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 xml:space="preserve">Version </w:t>
            </w:r>
          </w:p>
        </w:tc>
        <w:tc>
          <w:tcPr>
            <w:tcW w:w="1803" w:type="dxa"/>
          </w:tcPr>
          <w:p w14:paraId="15AAB684" w14:textId="3E1DCEA7" w:rsidR="00D26341" w:rsidRPr="00D26341" w:rsidRDefault="00D26341" w:rsidP="00DC2911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Date</w:t>
            </w:r>
          </w:p>
        </w:tc>
        <w:tc>
          <w:tcPr>
            <w:tcW w:w="1803" w:type="dxa"/>
          </w:tcPr>
          <w:p w14:paraId="51289515" w14:textId="4AEDEC04" w:rsidR="00D26341" w:rsidRPr="00D26341" w:rsidRDefault="00D26341" w:rsidP="00DC2911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Author</w:t>
            </w:r>
          </w:p>
        </w:tc>
        <w:tc>
          <w:tcPr>
            <w:tcW w:w="1803" w:type="dxa"/>
          </w:tcPr>
          <w:p w14:paraId="1CEC2A23" w14:textId="0A8447C9" w:rsidR="00D26341" w:rsidRPr="00D26341" w:rsidRDefault="00D26341" w:rsidP="00DC2911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Description of Changes</w:t>
            </w:r>
          </w:p>
        </w:tc>
        <w:tc>
          <w:tcPr>
            <w:tcW w:w="1804" w:type="dxa"/>
          </w:tcPr>
          <w:p w14:paraId="2B193C96" w14:textId="66CDA0C3" w:rsidR="00D26341" w:rsidRPr="00D26341" w:rsidRDefault="00D26341" w:rsidP="00DC2911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26341"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>Approval</w:t>
            </w:r>
            <w:r>
              <w:rPr>
                <w:rFonts w:eastAsia="Times New Roman" w:cs="Times New Roman"/>
                <w:color w:val="FFFFFF" w:themeColor="background1"/>
                <w:kern w:val="0"/>
                <w:sz w:val="24"/>
                <w:szCs w:val="24"/>
                <w:lang w:eastAsia="en-GB"/>
                <w14:ligatures w14:val="none"/>
              </w:rPr>
              <w:t xml:space="preserve"> By </w:t>
            </w:r>
          </w:p>
        </w:tc>
      </w:tr>
      <w:tr w:rsidR="00D26341" w14:paraId="6A48BA43" w14:textId="77777777" w:rsidTr="00D2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C840819" w14:textId="6298C7DA" w:rsidR="00D26341" w:rsidRDefault="00D26341" w:rsidP="00DC2911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1803" w:type="dxa"/>
          </w:tcPr>
          <w:p w14:paraId="20379F46" w14:textId="75A35C78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commentRangeStart w:id="5"/>
            <w:r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0</w:t>
            </w:r>
            <w:r w:rsidR="00521869"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6</w:t>
            </w:r>
            <w:r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/</w:t>
            </w:r>
            <w:r w:rsidR="00521869"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11</w:t>
            </w:r>
            <w:r>
              <w:rPr>
                <w:rFonts w:eastAsia="Times New Roman" w:cs="Times New Roman"/>
                <w:kern w:val="0"/>
                <w:szCs w:val="20"/>
                <w:highlight w:val="yellow"/>
                <w:lang w:eastAsia="en-GB"/>
                <w14:ligatures w14:val="none"/>
              </w:rPr>
              <w:t>/2025</w:t>
            </w:r>
            <w:commentRangeEnd w:id="5"/>
            <w:r>
              <w:commentReference w:id="5"/>
            </w:r>
          </w:p>
        </w:tc>
        <w:tc>
          <w:tcPr>
            <w:tcW w:w="1803" w:type="dxa"/>
          </w:tcPr>
          <w:p w14:paraId="10E5F21C" w14:textId="7A76B573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Simon Archer</w:t>
            </w:r>
          </w:p>
        </w:tc>
        <w:tc>
          <w:tcPr>
            <w:tcW w:w="1803" w:type="dxa"/>
          </w:tcPr>
          <w:p w14:paraId="6085E00E" w14:textId="0B636F69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 xml:space="preserve">Initial Creation </w:t>
            </w:r>
          </w:p>
        </w:tc>
        <w:tc>
          <w:tcPr>
            <w:tcW w:w="1804" w:type="dxa"/>
          </w:tcPr>
          <w:p w14:paraId="0AF168A8" w14:textId="53489F29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 xml:space="preserve">⟦hsLead⟧ </w:t>
            </w:r>
          </w:p>
        </w:tc>
      </w:tr>
      <w:tr w:rsidR="00D26341" w14:paraId="6A48BA43" w14:textId="77777777" w:rsidTr="00D2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C840819" w14:textId="6298C7DA" w:rsidR="00D26341" w:rsidRDefault="00D26341" w:rsidP="00DC2911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1.0</w:t>
            </w:r>
          </w:p>
        </w:tc>
        <w:tc>
          <w:tcPr>
            <w:tcW w:w="1803" w:type="dxa"/>
          </w:tcPr>
          <w:p w14:paraId="20379F46" w14:textId="75A35C78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⟦issueDate⟧</w:t>
            </w:r>
            <w:r w:rsidR="00521869"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 w:rsidR="00521869"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r>
          </w:p>
        </w:tc>
        <w:tc>
          <w:tcPr>
            <w:tcW w:w="1803" w:type="dxa"/>
          </w:tcPr>
          <w:p w14:paraId="10E5F21C" w14:textId="7A76B573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Simon Archer</w:t>
            </w:r>
          </w:p>
        </w:tc>
        <w:tc>
          <w:tcPr>
            <w:tcW w:w="1803" w:type="dxa"/>
          </w:tcPr>
          <w:p w14:paraId="6085E00E" w14:textId="0B636F69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No Changes Required</w:t>
            </w:r>
          </w:p>
        </w:tc>
        <w:tc>
          <w:tcPr>
            <w:tcW w:w="1804" w:type="dxa"/>
          </w:tcPr>
          <w:p w14:paraId="0AF168A8" w14:textId="53489F29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  <w:t>⟦hsLead⟧</w:t>
            </w:r>
          </w:p>
        </w:tc>
      </w:tr>
      <w:tr w:rsidR="00D26341" w14:paraId="0687F629" w14:textId="77777777" w:rsidTr="00D2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2ED6319" w14:textId="77777777" w:rsidR="00D26341" w:rsidRDefault="00D26341" w:rsidP="00DC2911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67FF728C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4DDA551B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4BFFBB09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4" w:type="dxa"/>
          </w:tcPr>
          <w:p w14:paraId="2CB71406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</w:tr>
      <w:tr w:rsidR="00D26341" w14:paraId="72F9A028" w14:textId="77777777" w:rsidTr="00D263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28FB3D6A" w14:textId="77777777" w:rsidR="00D26341" w:rsidRDefault="00D26341" w:rsidP="00DC2911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496FE007" w14:textId="77777777" w:rsidR="00D26341" w:rsidRDefault="00D26341" w:rsidP="00DC29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63F2422F" w14:textId="77777777" w:rsidR="00D26341" w:rsidRDefault="00D26341" w:rsidP="00DC29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5FE1F684" w14:textId="77777777" w:rsidR="00D26341" w:rsidRDefault="00D26341" w:rsidP="00DC29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4" w:type="dxa"/>
          </w:tcPr>
          <w:p w14:paraId="7ABAFFF0" w14:textId="77777777" w:rsidR="00D26341" w:rsidRDefault="00D26341" w:rsidP="00DC291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</w:tr>
      <w:tr w:rsidR="00D26341" w14:paraId="28C34F7A" w14:textId="77777777" w:rsidTr="00D263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D82160A" w14:textId="77777777" w:rsidR="00D26341" w:rsidRDefault="00D26341" w:rsidP="00DC2911">
            <w:pPr>
              <w:spacing w:line="240" w:lineRule="auto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3294730C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040E5F1E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3" w:type="dxa"/>
          </w:tcPr>
          <w:p w14:paraId="3663A783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  <w:tc>
          <w:tcPr>
            <w:tcW w:w="1804" w:type="dxa"/>
          </w:tcPr>
          <w:p w14:paraId="281E2D79" w14:textId="77777777" w:rsidR="00D26341" w:rsidRDefault="00D26341" w:rsidP="00DC291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Cs w:val="20"/>
                <w:lang w:eastAsia="en-GB"/>
                <w14:ligatures w14:val="none"/>
              </w:rPr>
            </w:pPr>
          </w:p>
        </w:tc>
      </w:tr>
    </w:tbl>
    <w:p w14:paraId="774A958D" w14:textId="77777777" w:rsidR="00D26341" w:rsidRPr="00DC2911" w:rsidRDefault="00D26341" w:rsidP="00DC2911">
      <w:pPr>
        <w:spacing w:after="0" w:line="240" w:lineRule="auto"/>
        <w:rPr>
          <w:rFonts w:eastAsia="Times New Roman" w:cs="Times New Roman"/>
          <w:kern w:val="0"/>
          <w:szCs w:val="20"/>
          <w:lang w:eastAsia="en-GB"/>
          <w14:ligatures w14:val="none"/>
        </w:rPr>
      </w:pPr>
    </w:p>
    <w:p w14:paraId="23DE711A" w14:textId="77777777" w:rsidR="00DC2911" w:rsidRPr="00DC2911" w:rsidRDefault="00DC2911" w:rsidP="00DC2911">
      <w:pPr>
        <w:tabs>
          <w:tab w:val="left" w:pos="6360"/>
        </w:tabs>
      </w:pPr>
    </w:p>
    <w:sectPr w:rsidR="00DC2911" w:rsidRPr="00DC2911" w:rsidSect="00B4403F">
      <w:headerReference w:type="default" r:id="rId8"/>
      <w:footerReference w:type="default" r:id="rId11"/>
      <w:footerReference w:type="firs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2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3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4" w:author="AHS Ltd" w:initials="AHS" w:date="2026-10-13T00:00:00Z">
    <w:p>
      <w:r>
        <w:t xml:space="preserve">AHS Ltd review: This was written for a ventilation ductwork contractor. Check it fits ⟦specialism⟧ and rewrite it where it does not.</w:t>
      </w:r>
    </w:p>
  </w:comment>
  <w:comment w:id="5" w:author="AHS Ltd" w:initials="AHS" w:date="2026-10-13T00:00:00Z">
    <w:p>
      <w:r>
        <w:t xml:space="preserve">AHS Ltd review: It carries dates from the original document: check or update them.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5FF" w14:textId="77777777" w:rsidR="00DC2911" w:rsidRDefault="00DC2911" w:rsidP="00DC2911">
      <w:pPr>
        <w:spacing w:after="0" w:line="240" w:lineRule="auto"/>
      </w:pPr>
      <w:r>
        <w:separator/>
      </w:r>
    </w:p>
  </w:endnote>
  <w:endnote w:type="continuationSeparator" w:id="0">
    <w:p w14:paraId="0A38FE58" w14:textId="77777777" w:rsidR="00DC2911" w:rsidRDefault="00DC2911" w:rsidP="00DC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EF4C" w14:textId="77777777" w:rsidR="00DC2911" w:rsidRDefault="00DC2911" w:rsidP="00DC2911">
      <w:pPr>
        <w:spacing w:after="0" w:line="240" w:lineRule="auto"/>
      </w:pPr>
      <w:r>
        <w:separator/>
      </w:r>
    </w:p>
  </w:footnote>
  <w:footnote w:type="continuationSeparator" w:id="0">
    <w:p w14:paraId="48E117B1" w14:textId="77777777" w:rsidR="00DC2911" w:rsidRDefault="00DC2911" w:rsidP="00DC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3B460" w14:textId="77777777" w:rsidR="00DC2911" w:rsidRDefault="00DC2911" w:rsidP="00DC291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DDBBCBD" wp14:editId="183075FF">
          <wp:simplePos x="0" y="0"/>
          <wp:positionH relativeFrom="column">
            <wp:posOffset>2146300</wp:posOffset>
          </wp:positionH>
          <wp:positionV relativeFrom="paragraph">
            <wp:posOffset>-233680</wp:posOffset>
          </wp:positionV>
          <wp:extent cx="1370616" cy="660400"/>
          <wp:effectExtent l="0" t="0" r="1270" b="6350"/>
          <wp:wrapNone/>
          <wp:docPr id="1776139597" name="Picture 1776139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0616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128F1E" w14:textId="162B6D23" w:rsidR="00DC2911" w:rsidRDefault="00DC2911" w:rsidP="00DC2911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0632"/>
    <w:multiLevelType w:val="hybridMultilevel"/>
    <w:tmpl w:val="AA1430BE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837F7"/>
    <w:multiLevelType w:val="multilevel"/>
    <w:tmpl w:val="600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F1338"/>
    <w:multiLevelType w:val="hybridMultilevel"/>
    <w:tmpl w:val="F1525CAA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6C6A"/>
    <w:multiLevelType w:val="hybridMultilevel"/>
    <w:tmpl w:val="F34E8D54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E073B"/>
    <w:multiLevelType w:val="multilevel"/>
    <w:tmpl w:val="442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F58C5"/>
    <w:multiLevelType w:val="hybridMultilevel"/>
    <w:tmpl w:val="8C1A67FC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70690"/>
    <w:multiLevelType w:val="multilevel"/>
    <w:tmpl w:val="D908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93149"/>
    <w:multiLevelType w:val="hybridMultilevel"/>
    <w:tmpl w:val="864EDE74"/>
    <w:lvl w:ilvl="0" w:tplc="BA5877E2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444716"/>
    <w:multiLevelType w:val="multilevel"/>
    <w:tmpl w:val="CA1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422D5"/>
    <w:multiLevelType w:val="hybridMultilevel"/>
    <w:tmpl w:val="398E53FC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414B6B"/>
    <w:multiLevelType w:val="multilevel"/>
    <w:tmpl w:val="2AFA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112F3"/>
    <w:multiLevelType w:val="multilevel"/>
    <w:tmpl w:val="51C6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76EFB"/>
    <w:multiLevelType w:val="hybridMultilevel"/>
    <w:tmpl w:val="E92CCB02"/>
    <w:lvl w:ilvl="0" w:tplc="BA5877E2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292D6B"/>
    <w:multiLevelType w:val="hybridMultilevel"/>
    <w:tmpl w:val="24AA17AA"/>
    <w:lvl w:ilvl="0" w:tplc="0D4806E8">
      <w:numFmt w:val="bullet"/>
      <w:lvlText w:val="•"/>
      <w:lvlJc w:val="left"/>
      <w:pPr>
        <w:ind w:left="360" w:hanging="360"/>
      </w:pPr>
      <w:rPr>
        <w:rFonts w:ascii="Abadi" w:eastAsiaTheme="minorHAnsi" w:hAnsi="Abad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C77D19"/>
    <w:multiLevelType w:val="hybridMultilevel"/>
    <w:tmpl w:val="02920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158387">
    <w:abstractNumId w:val="11"/>
  </w:num>
  <w:num w:numId="2" w16cid:durableId="1820338567">
    <w:abstractNumId w:val="6"/>
  </w:num>
  <w:num w:numId="3" w16cid:durableId="1090851989">
    <w:abstractNumId w:val="8"/>
  </w:num>
  <w:num w:numId="4" w16cid:durableId="1947075850">
    <w:abstractNumId w:val="10"/>
  </w:num>
  <w:num w:numId="5" w16cid:durableId="1475636362">
    <w:abstractNumId w:val="1"/>
  </w:num>
  <w:num w:numId="6" w16cid:durableId="1777170766">
    <w:abstractNumId w:val="4"/>
  </w:num>
  <w:num w:numId="7" w16cid:durableId="1143885335">
    <w:abstractNumId w:val="14"/>
  </w:num>
  <w:num w:numId="8" w16cid:durableId="83690946">
    <w:abstractNumId w:val="9"/>
  </w:num>
  <w:num w:numId="9" w16cid:durableId="1222014763">
    <w:abstractNumId w:val="0"/>
  </w:num>
  <w:num w:numId="10" w16cid:durableId="1316954319">
    <w:abstractNumId w:val="7"/>
  </w:num>
  <w:num w:numId="11" w16cid:durableId="402292643">
    <w:abstractNumId w:val="12"/>
  </w:num>
  <w:num w:numId="12" w16cid:durableId="1628467351">
    <w:abstractNumId w:val="2"/>
  </w:num>
  <w:num w:numId="13" w16cid:durableId="2013952275">
    <w:abstractNumId w:val="5"/>
  </w:num>
  <w:num w:numId="14" w16cid:durableId="1683817398">
    <w:abstractNumId w:val="3"/>
  </w:num>
  <w:num w:numId="15" w16cid:durableId="14266144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B7F"/>
    <w:rsid w:val="00211B26"/>
    <w:rsid w:val="00293406"/>
    <w:rsid w:val="002A5578"/>
    <w:rsid w:val="00521869"/>
    <w:rsid w:val="00617B7F"/>
    <w:rsid w:val="007A6865"/>
    <w:rsid w:val="00840EE9"/>
    <w:rsid w:val="0087701C"/>
    <w:rsid w:val="008D183D"/>
    <w:rsid w:val="009A25FE"/>
    <w:rsid w:val="009F0564"/>
    <w:rsid w:val="00A921AA"/>
    <w:rsid w:val="00B4403F"/>
    <w:rsid w:val="00C777BB"/>
    <w:rsid w:val="00D26341"/>
    <w:rsid w:val="00DC2911"/>
    <w:rsid w:val="00DD03AC"/>
    <w:rsid w:val="00F2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1283B"/>
  <w15:chartTrackingRefBased/>
  <w15:docId w15:val="{BB18E9E7-1105-4A46-B894-209E6557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11"/>
    <w:pPr>
      <w:spacing w:line="259" w:lineRule="auto"/>
    </w:pPr>
    <w:rPr>
      <w:rFonts w:ascii="Abadi" w:hAnsi="Abadi"/>
      <w:color w:val="000000" w:themeColor="text1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2911"/>
    <w:pPr>
      <w:keepNext/>
      <w:keepLines/>
      <w:spacing w:before="360" w:after="80"/>
      <w:outlineLvl w:val="0"/>
    </w:pPr>
    <w:rPr>
      <w:rFonts w:eastAsiaTheme="majorEastAsia" w:cstheme="majorBidi"/>
      <w:color w:val="0F9ED5" w:themeColor="accent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911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11"/>
    <w:rPr>
      <w:rFonts w:ascii="Abadi" w:eastAsiaTheme="majorEastAsia" w:hAnsi="Abadi" w:cstheme="majorBidi"/>
      <w:color w:val="0F9ED5" w:themeColor="accent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911"/>
    <w:rPr>
      <w:rFonts w:ascii="Abadi" w:eastAsiaTheme="majorEastAsia" w:hAnsi="Abadi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911"/>
  </w:style>
  <w:style w:type="paragraph" w:styleId="Footer">
    <w:name w:val="footer"/>
    <w:basedOn w:val="Normal"/>
    <w:link w:val="FooterChar"/>
    <w:uiPriority w:val="99"/>
    <w:unhideWhenUsed/>
    <w:rsid w:val="00DC29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911"/>
  </w:style>
  <w:style w:type="paragraph" w:styleId="NormalWeb">
    <w:name w:val="Normal (Web)"/>
    <w:basedOn w:val="Normal"/>
    <w:uiPriority w:val="99"/>
    <w:semiHidden/>
    <w:unhideWhenUsed/>
    <w:rsid w:val="00DC2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DC2911"/>
    <w:pPr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1">
    <w:name w:val="Title 1"/>
    <w:basedOn w:val="Title"/>
    <w:link w:val="Title1Char"/>
    <w:qFormat/>
    <w:rsid w:val="00DC2911"/>
    <w:rPr>
      <w:rFonts w:ascii="Franklin Gothic Demi Cond" w:hAnsi="Franklin Gothic Demi Cond"/>
      <w:color w:val="FFC000"/>
      <w:sz w:val="144"/>
    </w:rPr>
  </w:style>
  <w:style w:type="character" w:customStyle="1" w:styleId="Title1Char">
    <w:name w:val="Title 1 Char"/>
    <w:basedOn w:val="Heading3Char"/>
    <w:link w:val="Title1"/>
    <w:rsid w:val="00DC2911"/>
    <w:rPr>
      <w:rFonts w:ascii="Franklin Gothic Demi Cond" w:eastAsiaTheme="majorEastAsia" w:hAnsi="Franklin Gothic Demi Cond" w:cstheme="majorBidi"/>
      <w:color w:val="FFC000"/>
      <w:spacing w:val="-10"/>
      <w:kern w:val="28"/>
      <w:sz w:val="144"/>
      <w:szCs w:val="56"/>
    </w:rPr>
  </w:style>
  <w:style w:type="character" w:styleId="Strong">
    <w:name w:val="Strong"/>
    <w:aliases w:val="title 2"/>
    <w:basedOn w:val="DefaultParagraphFont"/>
    <w:uiPriority w:val="22"/>
    <w:qFormat/>
    <w:rsid w:val="00DC2911"/>
    <w:rPr>
      <w:rFonts w:ascii="Franklin Gothic Demi Cond" w:hAnsi="Franklin Gothic Demi Cond"/>
      <w:b/>
      <w:bCs/>
      <w:color w:val="000000" w:themeColor="text1"/>
      <w:sz w:val="72"/>
    </w:rPr>
  </w:style>
  <w:style w:type="paragraph" w:styleId="TOCHeading">
    <w:name w:val="TOC Heading"/>
    <w:basedOn w:val="Heading1"/>
    <w:next w:val="Normal"/>
    <w:uiPriority w:val="39"/>
    <w:unhideWhenUsed/>
    <w:qFormat/>
    <w:rsid w:val="00DC291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C291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291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6341"/>
    <w:pPr>
      <w:spacing w:after="100"/>
      <w:ind w:left="200"/>
    </w:pPr>
  </w:style>
  <w:style w:type="table" w:styleId="ListTable3-Accent4">
    <w:name w:val="List Table 3 Accent 4"/>
    <w:basedOn w:val="TableNormal"/>
    <w:uiPriority w:val="48"/>
    <w:rsid w:val="00D2634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2.xml"/><Relationship Id="rIdAhsComments" Type="http://schemas.openxmlformats.org/officeDocument/2006/relationships/comments" Target="comment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669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Building Safety Policy</dc:title>
  <dc:creator>AHS Ltd</dc:creator>
  <cp:lastModifiedBy>AHS Ltd</cp:lastModifiedBy>
</cp:coreProperties>
</file>