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AB212" w14:textId="77777777" w:rsidR="00BE5CAB" w:rsidRDefault="00CF02C5" w:rsidP="00DF65AF">
      <w:pPr>
        <w:pStyle w:val="Title"/>
        <w:keepLines/>
        <w:jc w:val="center"/>
      </w:pPr>
      <w:r>
        <w:t>SOCIAL VALUE</w:t>
      </w:r>
    </w:p>
    <w:p w14:paraId="1B7E41EB" w14:textId="77777777" w:rsidR="00BE5CAB" w:rsidRDefault="00CF02C5" w:rsidP="00DF65AF">
      <w:pPr>
        <w:pStyle w:val="Title"/>
        <w:keepLines/>
        <w:jc w:val="center"/>
      </w:pPr>
      <w:r>
        <w:t>POLICY</w:t>
      </w:r>
    </w:p>
    <w:p w14:paraId="20371448" w14:textId="77777777" w:rsidR="00DF65AF" w:rsidRDefault="00DF65AF" w:rsidP="00DF65AF"/>
    <w:p w14:paraId="4FF938A0" w14:textId="77777777" w:rsidR="00DF65AF" w:rsidRDefault="00DF65AF" w:rsidP="00DF65AF"/>
    <w:p w14:paraId="57239132" w14:textId="77777777" w:rsidR="00DF65AF" w:rsidRDefault="00DF65AF" w:rsidP="00DF65AF"/>
    <w:p w14:paraId="7B4A15CC" w14:textId="77777777" w:rsidR="00DF65AF" w:rsidRDefault="00DF65AF" w:rsidP="00DF65AF"/>
    <w:p w14:paraId="1CB16576" w14:textId="77777777" w:rsidR="00DF65AF" w:rsidRDefault="00DF65AF" w:rsidP="00DF65AF"/>
    <w:p w14:paraId="559C59B2" w14:textId="77777777" w:rsidR="00DF65AF" w:rsidRDefault="00DF65AF" w:rsidP="00DF65AF"/>
    <w:p w14:paraId="62CE15EC" w14:textId="77777777" w:rsidR="00DF65AF" w:rsidRPr="00DF65AF" w:rsidRDefault="00DF65AF" w:rsidP="00DF65AF"/>
    <w:tbl>
      <w:tblPr>
        <w:tblStyle w:val="TableGrid"/>
        <w:tblW w:w="0" w:type="auto"/>
        <w:tblLook w:val="04A0" w:firstRow="1" w:lastRow="0" w:firstColumn="1" w:lastColumn="0" w:noHBand="0" w:noVBand="1"/>
      </w:tblPr>
      <w:tblGrid>
        <w:gridCol w:w="4508"/>
        <w:gridCol w:w="4508"/>
      </w:tblGrid>
      <w:tr w:rsidR="00BE5CAB" w14:paraId="53FB52B8" w14:textId="77777777" w:rsidTr="00DF65AF">
        <w:trPr>
          <w:cantSplit/>
        </w:trPr>
        <w:tc>
          <w:tcPr>
            <w:tcW w:w="4508" w:type="dxa"/>
          </w:tcPr>
          <w:p w14:paraId="55B3A4FE" w14:textId="77777777" w:rsidR="00BE5CAB" w:rsidRDefault="00CF02C5">
            <w:r>
              <w:rPr>
                <w:b/>
              </w:rPr>
              <w:t>Date</w:t>
            </w:r>
          </w:p>
        </w:tc>
        <w:tc>
          <w:tcPr>
            <w:tcW w:w="4508" w:type="dxa"/>
          </w:tcPr>
          <w:p w14:paraId="67CD8F32" w14:textId="77777777" w:rsidR="00BE5CAB" w:rsidRDefault="00CF02C5">
            <w:r>
              <w:t xml:space="preserve">⟦issueMonth⟧</w:t>
            </w:r>
          </w:p>
        </w:tc>
      </w:tr>
      <w:tr w:rsidR="00BE5CAB" w14:paraId="7E35BF80" w14:textId="77777777" w:rsidTr="00DF65AF">
        <w:trPr>
          <w:cantSplit/>
        </w:trPr>
        <w:tc>
          <w:tcPr>
            <w:tcW w:w="4508" w:type="dxa"/>
          </w:tcPr>
          <w:p w14:paraId="6BA149B6" w14:textId="77777777" w:rsidR="00BE5CAB" w:rsidRDefault="00CF02C5">
            <w:r>
              <w:rPr>
                <w:b/>
              </w:rPr>
              <w:t>Author</w:t>
            </w:r>
          </w:p>
        </w:tc>
        <w:tc>
          <w:tcPr>
            <w:tcW w:w="4508" w:type="dxa"/>
          </w:tcPr>
          <w:p w14:paraId="2595C866" w14:textId="77777777" w:rsidR="00BE5CAB" w:rsidRDefault="00CF02C5">
            <w:r>
              <w:t>Simon Archer</w:t>
            </w:r>
          </w:p>
        </w:tc>
      </w:tr>
      <w:tr w:rsidR="00DF65AF" w:rsidRPr="00643D15" w14:paraId="696EFF83" w14:textId="77777777" w:rsidTr="007B6354">
        <w:trPr>
          <w:cantSplit/>
        </w:trPr>
        <w:tc>
          <w:tcPr>
            <w:tcW w:w="4508" w:type="dxa"/>
          </w:tcPr>
          <w:p w14:paraId="2E1E6CC1" w14:textId="77777777" w:rsidR="00DF65AF" w:rsidRDefault="00DF65AF" w:rsidP="007B6354">
            <w:r>
              <w:rPr>
                <w:b/>
              </w:rPr>
              <w:t>Review Date</w:t>
            </w:r>
          </w:p>
        </w:tc>
        <w:tc>
          <w:tcPr>
            <w:tcW w:w="4508" w:type="dxa"/>
          </w:tcPr>
          <w:p w14:paraId="603EEF4B" w14:textId="77777777" w:rsidR="00DF65AF" w:rsidRPr="00643D15" w:rsidRDefault="00DF65AF" w:rsidP="007B6354">
            <w:r>
              <w:t xml:space="preserve">⟦reviewMonth⟧</w:t>
            </w:r>
          </w:p>
        </w:tc>
      </w:tr>
    </w:tbl>
    <w:p w14:paraId="6F009885" w14:textId="77777777" w:rsidR="00BE5CAB" w:rsidRDefault="00CF02C5">
      <w:pPr>
        <w:keepLines/>
        <w:pageBreakBefore/>
      </w:pPr>
      <w:r>
        <w:rPr>
          <w:b/>
          <w:sz w:val="28"/>
        </w:rPr>
        <w:lastRenderedPageBreak/>
        <w:t>Contents</w:t>
      </w:r>
    </w:p>
    <w:p w14:paraId="1CD36A11" w14:textId="1B85E2C1" w:rsidR="0060455B" w:rsidRDefault="00CF02C5">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r>
        <w:fldChar w:fldCharType="begin"/>
        <w:instrText>TOC \o "1-3" \h \z \u</w:instrText>
        <w:fldChar w:fldCharType="separate"/>
      </w:r>
      <w:hyperlink w:anchor="_Toc235544352" w:history="1">
        <w:r>
          <w:rPr>
            <w:rStyle w:val="Hyperlink"/>
            <w:noProof/>
          </w:rPr>
          <w:t>Introduction</w:t>
        </w:r>
        <w:r>
          <w:rPr>
            <w:noProof/>
            <w:webHidden/>
          </w:rPr>
          <w:tab/>
          <w:fldChar w:fldCharType="begin"/>
          <w:instrText xml:space="preserve"> PAGEREF _Toc235544352 \h </w:instrText>
          <w:fldChar w:fldCharType="separate"/>
          <w:t>3</w:t>
          <w:fldChar w:fldCharType="end"/>
        </w:r>
      </w:hyperlink>
    </w:p>
    <w:p w14:paraId="7598D355" w14:textId="3BCB8563" w:rsidR="0060455B" w:rsidRDefault="0060455B">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4353" w:history="1">
        <w:r>
          <w:rPr>
            <w:rStyle w:val="Hyperlink"/>
            <w:noProof/>
          </w:rPr>
          <w:t>1. Supporting local jobs and skills</w:t>
        </w:r>
        <w:r>
          <w:rPr>
            <w:noProof/>
            <w:webHidden/>
          </w:rPr>
          <w:tab/>
          <w:fldChar w:fldCharType="begin"/>
          <w:instrText xml:space="preserve"> PAGEREF _Toc235544353 \h </w:instrText>
          <w:fldChar w:fldCharType="separate"/>
          <w:t>3</w:t>
          <w:fldChar w:fldCharType="end"/>
        </w:r>
      </w:hyperlink>
    </w:p>
    <w:p w14:paraId="02F056D3" w14:textId="7D1448D1" w:rsidR="0060455B" w:rsidRDefault="0060455B">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4354" w:history="1">
        <w:r>
          <w:rPr>
            <w:rStyle w:val="Hyperlink"/>
            <w:noProof/>
          </w:rPr>
          <w:t>2. Looking after the environment</w:t>
        </w:r>
        <w:r>
          <w:rPr>
            <w:noProof/>
            <w:webHidden/>
          </w:rPr>
          <w:tab/>
          <w:fldChar w:fldCharType="begin"/>
          <w:instrText xml:space="preserve"> PAGEREF _Toc235544354 \h </w:instrText>
          <w:fldChar w:fldCharType="separate"/>
          <w:t>3</w:t>
          <w:fldChar w:fldCharType="end"/>
        </w:r>
      </w:hyperlink>
    </w:p>
    <w:p w14:paraId="593F8257" w14:textId="757A4993" w:rsidR="0060455B" w:rsidRDefault="0060455B">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4355" w:history="1">
        <w:r>
          <w:rPr>
            <w:rStyle w:val="Hyperlink"/>
            <w:noProof/>
          </w:rPr>
          <w:t>3. Giving something back</w:t>
        </w:r>
        <w:r>
          <w:rPr>
            <w:noProof/>
            <w:webHidden/>
          </w:rPr>
          <w:tab/>
          <w:fldChar w:fldCharType="begin"/>
          <w:instrText xml:space="preserve"> PAGEREF _Toc235544355 \h </w:instrText>
          <w:fldChar w:fldCharType="separate"/>
          <w:t>3</w:t>
          <w:fldChar w:fldCharType="end"/>
        </w:r>
      </w:hyperlink>
    </w:p>
    <w:p w14:paraId="74782B75" w14:textId="263A4333" w:rsidR="0060455B" w:rsidRDefault="0060455B">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4356" w:history="1">
        <w:r>
          <w:rPr>
            <w:rStyle w:val="Hyperlink"/>
            <w:noProof/>
          </w:rPr>
          <w:t>4. Fairness and inclusion</w:t>
        </w:r>
        <w:r>
          <w:rPr>
            <w:noProof/>
            <w:webHidden/>
          </w:rPr>
          <w:tab/>
          <w:fldChar w:fldCharType="begin"/>
          <w:instrText xml:space="preserve"> PAGEREF _Toc235544356 \h </w:instrText>
          <w:fldChar w:fldCharType="separate"/>
          <w:t>3</w:t>
          <w:fldChar w:fldCharType="end"/>
        </w:r>
      </w:hyperlink>
    </w:p>
    <w:p w14:paraId="41280EE8" w14:textId="7ACD89FF" w:rsidR="0060455B" w:rsidRDefault="0060455B">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4357" w:history="1">
        <w:r>
          <w:rPr>
            <w:rStyle w:val="Hyperlink"/>
            <w:noProof/>
          </w:rPr>
          <w:t>5. Doing business honestly</w:t>
        </w:r>
        <w:r>
          <w:rPr>
            <w:noProof/>
            <w:webHidden/>
          </w:rPr>
          <w:tab/>
          <w:fldChar w:fldCharType="begin"/>
          <w:instrText xml:space="preserve"> PAGEREF _Toc235544357 \h </w:instrText>
          <w:fldChar w:fldCharType="separate"/>
          <w:t>3</w:t>
          <w:fldChar w:fldCharType="end"/>
        </w:r>
      </w:hyperlink>
    </w:p>
    <w:p w14:paraId="38D0A73C" w14:textId="780EF050" w:rsidR="0060455B" w:rsidRDefault="0060455B">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4358" w:history="1">
        <w:r>
          <w:rPr>
            <w:rStyle w:val="Hyperlink"/>
            <w:noProof/>
          </w:rPr>
          <w:t>6. Checking how we are doing</w:t>
        </w:r>
        <w:r>
          <w:rPr>
            <w:noProof/>
            <w:webHidden/>
          </w:rPr>
          <w:tab/>
          <w:fldChar w:fldCharType="begin"/>
          <w:instrText xml:space="preserve"> PAGEREF _Toc235544358 \h </w:instrText>
          <w:fldChar w:fldCharType="separate"/>
          <w:t>3</w:t>
          <w:fldChar w:fldCharType="end"/>
        </w:r>
      </w:hyperlink>
    </w:p>
    <w:p w14:paraId="37AC712E" w14:textId="04193614" w:rsidR="0060455B" w:rsidRDefault="0060455B">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4359" w:history="1">
        <w:r>
          <w:rPr>
            <w:rStyle w:val="Hyperlink"/>
            <w:noProof/>
          </w:rPr>
          <w:t>7. The law behind this policy</w:t>
        </w:r>
        <w:r>
          <w:rPr>
            <w:noProof/>
            <w:webHidden/>
          </w:rPr>
          <w:tab/>
          <w:fldChar w:fldCharType="begin"/>
          <w:instrText xml:space="preserve"> PAGEREF _Toc235544359 \h </w:instrText>
          <w:fldChar w:fldCharType="separate"/>
          <w:t>3</w:t>
          <w:fldChar w:fldCharType="end"/>
        </w:r>
      </w:hyperlink>
    </w:p>
    <w:p w14:paraId="6D7EB704" w14:textId="6090F61C" w:rsidR="0060455B" w:rsidRDefault="0060455B">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4360" w:history="1">
        <w:r>
          <w:rPr>
            <w:rStyle w:val="Hyperlink"/>
            <w:noProof/>
          </w:rPr>
          <w:t>8. Policy review and updates</w:t>
        </w:r>
        <w:r>
          <w:rPr>
            <w:noProof/>
            <w:webHidden/>
          </w:rPr>
          <w:tab/>
          <w:fldChar w:fldCharType="begin"/>
          <w:instrText xml:space="preserve"> PAGEREF _Toc235544360 \h </w:instrText>
          <w:fldChar w:fldCharType="separate"/>
          <w:t>4</w:t>
          <w:fldChar w:fldCharType="end"/>
        </w:r>
      </w:hyperlink>
    </w:p>
    <w:p w14:paraId="04E80C73" w14:textId="31401555" w:rsidR="00BE5CAB" w:rsidRDefault="00CF02C5">
      <w:pPr>
        <w:keepLines/>
      </w:pPr>
      <w:r>
        <w:fldChar w:fldCharType="end"/>
      </w:r>
    </w:p>
    <w:p w14:paraId="55323B11" w14:textId="77777777" w:rsidR="00BE5CAB" w:rsidRDefault="00CF02C5">
      <w:pPr>
        <w:pStyle w:val="Heading2"/>
        <w:pageBreakBefore/>
      </w:pPr>
      <w:bookmarkStart w:id="0" w:name="_Toc235544352"/>
      <w:r>
        <w:lastRenderedPageBreak/>
        <w:t>Introduction</w:t>
      </w:r>
      <w:bookmarkEnd w:id="0"/>
    </w:p>
    <w:p w14:paraId="0310EA39" w14:textId="77777777" w:rsidR="00BE5CAB" w:rsidRDefault="00CF02C5">
      <w:pPr>
        <w:keepLines/>
      </w:pPr>
      <w:r>
        <w:t>⟦legalName⟧ (⟦short⟧) is a small consultancy, but the work we do still leaves a mark on the places and communities around us. This policy sets out the practical ways we try to make that mark a positive one, for our staff, our clients, our supply chain and the wider public.</w:t>
      </w:r>
    </w:p>
    <w:p w14:paraId="3AF64787" w14:textId="77777777" w:rsidR="00BE5CAB" w:rsidRDefault="00CF02C5">
      <w:pPr>
        <w:pStyle w:val="Heading2"/>
      </w:pPr>
      <w:bookmarkStart w:id="1" w:name="_Toc235544353"/>
      <w:r>
        <w:t>1. Supporting local jobs and skills</w:t>
      </w:r>
      <w:bookmarkEnd w:id="1"/>
    </w:p>
    <w:p w14:paraId="1522D014" w14:textId="77777777" w:rsidR="00BE5CAB" w:rsidRDefault="00CF02C5">
      <w:pPr>
        <w:pStyle w:val="ListParagraph"/>
        <w:keepNext/>
        <w:keepLines/>
      </w:pPr>
      <w:r>
        <w:t xml:space="preserve">•  We use local suppliers where we sensibly can.</w:t>
      </w:r>
    </w:p>
    <w:p w14:paraId="73954510" w14:textId="77777777" w:rsidR="00BE5CAB" w:rsidRDefault="00CF02C5">
      <w:pPr>
        <w:pStyle w:val="ListParagraph"/>
        <w:keepNext/>
        <w:keepLines/>
      </w:pPr>
      <w:r>
        <w:t>•  We invest in our team's training and development, and we are open to offering work experience and apprenticeship routes as we grow.</w:t>
      </w:r>
    </w:p>
    <w:p w14:paraId="408760B0" w14:textId="77777777" w:rsidR="00BE5CAB" w:rsidRDefault="00CF02C5">
      <w:pPr>
        <w:pStyle w:val="ListParagraph"/>
        <w:keepLines/>
      </w:pPr>
      <w:r>
        <w:t>•  We work fairly with the small businesses in our supply chain, and we pay them on time.</w:t>
      </w:r>
    </w:p>
    <w:p w14:paraId="24950CBE" w14:textId="77777777" w:rsidR="00BE5CAB" w:rsidRDefault="00CF02C5">
      <w:pPr>
        <w:pStyle w:val="Heading2"/>
      </w:pPr>
      <w:bookmarkStart w:id="2" w:name="_Toc235544354"/>
      <w:r>
        <w:t>2. Looking after the environment</w:t>
      </w:r>
      <w:bookmarkEnd w:id="2"/>
    </w:p>
    <w:p w14:paraId="05168F79" w14:textId="77777777" w:rsidR="00BE5CAB" w:rsidRDefault="00CF02C5">
      <w:pPr>
        <w:keepLines/>
      </w:pPr>
      <w:commentRangeStart w:id="1"/>
      <w:r>
        <w:rPr>
          <w:highlight w:val="yellow"/>
        </w:rPr>
        <w:t>When we advise clients on security and CCTV, we steer them towards systems that are the right size for the job and that will not cost the earth to run or dispose of later. We also keep our own footprint down through sensible travel planning and remote working. There is more detail in our Environmental and Sustainability Policy.</w:t>
      </w:r>
      <w:commentRangeEnd w:id="1"/>
      <w:r>
        <w:commentReference w:id="1"/>
      </w:r>
    </w:p>
    <w:p w14:paraId="4D8ABC25" w14:textId="77777777" w:rsidR="00BE5CAB" w:rsidRDefault="00CF02C5">
      <w:pPr>
        <w:pStyle w:val="Heading2"/>
      </w:pPr>
      <w:bookmarkStart w:id="3" w:name="_Toc235544355"/>
      <w:r>
        <w:t>3. Giving something back</w:t>
      </w:r>
      <w:bookmarkEnd w:id="3"/>
    </w:p>
    <w:p w14:paraId="5E60B134" w14:textId="77777777" w:rsidR="00BE5CAB" w:rsidRDefault="00CF02C5">
      <w:pPr>
        <w:pStyle w:val="ListParagraph"/>
        <w:keepNext/>
        <w:keepLines/>
      </w:pPr>
      <w:r>
        <w:t>•  We support local causes and good work where we can.</w:t>
      </w:r>
    </w:p>
    <w:p w14:paraId="3E7B08F5" w14:textId="77777777" w:rsidR="00BE5CAB" w:rsidRDefault="00CF02C5">
      <w:pPr>
        <w:pStyle w:val="ListParagraph"/>
        <w:keepNext/>
        <w:keepLines/>
      </w:pPr>
      <w:r>
        <w:t>•  We listen to the clients and communities affected by what we do.</w:t>
      </w:r>
    </w:p>
    <w:p w14:paraId="11137C85" w14:textId="77777777" w:rsidR="00BE5CAB" w:rsidRDefault="00CF02C5">
      <w:pPr>
        <w:pStyle w:val="ListParagraph"/>
        <w:keepLines/>
      </w:pPr>
      <w:r>
        <w:t>•  Our advice helps make buildings and public spaces safer, which benefits everyone who uses them.</w:t>
      </w:r>
    </w:p>
    <w:p w14:paraId="339CA1CE" w14:textId="77777777" w:rsidR="00BE5CAB" w:rsidRDefault="00CF02C5">
      <w:pPr>
        <w:pStyle w:val="Heading2"/>
      </w:pPr>
      <w:bookmarkStart w:id="4" w:name="_Toc235544356"/>
      <w:r>
        <w:t>4. Fairness and inclusion</w:t>
      </w:r>
      <w:bookmarkEnd w:id="4"/>
    </w:p>
    <w:p w14:paraId="1AF82B1D" w14:textId="77777777" w:rsidR="00BE5CAB" w:rsidRDefault="00CF02C5">
      <w:pPr>
        <w:keepLines/>
      </w:pPr>
      <w:r>
        <w:t>We give everyone a fair chance, whatever their background. Our Equal Opportunities and Diversity Policy and our Fairness and Inclusion Policy set out how.</w:t>
      </w:r>
    </w:p>
    <w:p w14:paraId="3D9AB1C1" w14:textId="77777777" w:rsidR="00BE5CAB" w:rsidRDefault="00CF02C5">
      <w:pPr>
        <w:pStyle w:val="Heading2"/>
      </w:pPr>
      <w:bookmarkStart w:id="5" w:name="_Toc235544357"/>
      <w:r>
        <w:t>5. Doing business honestly</w:t>
      </w:r>
      <w:bookmarkEnd w:id="5"/>
    </w:p>
    <w:p w14:paraId="72A2181F" w14:textId="77777777" w:rsidR="00BE5CAB" w:rsidRDefault="00CF02C5">
      <w:pPr>
        <w:pStyle w:val="ListParagraph"/>
        <w:keepNext/>
        <w:keepLines/>
      </w:pPr>
      <w:r>
        <w:t>•  We choose suppliers who work to the same standards we do.</w:t>
      </w:r>
    </w:p>
    <w:p w14:paraId="4F844363" w14:textId="77777777" w:rsidR="00BE5CAB" w:rsidRDefault="00CF02C5">
      <w:pPr>
        <w:pStyle w:val="ListParagraph"/>
        <w:keepNext/>
        <w:keepLines/>
      </w:pPr>
      <w:r>
        <w:t>•  We have no tolerance for bribery, corruption or fraud. See the relevant policies for detail.</w:t>
      </w:r>
    </w:p>
    <w:p w14:paraId="201A1CFC" w14:textId="77777777" w:rsidR="00BE5CAB" w:rsidRDefault="00CF02C5">
      <w:pPr>
        <w:pStyle w:val="ListParagraph"/>
        <w:keepLines/>
      </w:pPr>
      <w:r>
        <w:t>•  Where a client asks us to, we are happy to report on the social value we have delivered.</w:t>
      </w:r>
    </w:p>
    <w:p w14:paraId="24D6B83B" w14:textId="77777777" w:rsidR="00BE5CAB" w:rsidRDefault="00CF02C5">
      <w:pPr>
        <w:pStyle w:val="Heading2"/>
      </w:pPr>
      <w:bookmarkStart w:id="6" w:name="_Toc235544358"/>
      <w:r>
        <w:t>6. Checking how we are doing</w:t>
      </w:r>
      <w:bookmarkEnd w:id="6"/>
    </w:p>
    <w:p w14:paraId="5C666A40" w14:textId="77777777" w:rsidR="00BE5CAB" w:rsidRDefault="00CF02C5">
      <w:pPr>
        <w:keepLines/>
      </w:pPr>
      <w:r>
        <w:t>We keep track of the difference we make in a way that suits a business of our size, we ask for honest feedback, and we use what we learn on the next job.</w:t>
      </w:r>
    </w:p>
    <w:p w14:paraId="600709A4" w14:textId="77777777" w:rsidR="00BE5CAB" w:rsidRDefault="00CF02C5">
      <w:pPr>
        <w:pStyle w:val="Heading2"/>
      </w:pPr>
      <w:bookmarkStart w:id="7" w:name="_Toc235544359"/>
      <w:r>
        <w:t>7. The law behind this policy</w:t>
      </w:r>
      <w:bookmarkEnd w:id="7"/>
    </w:p>
    <w:p w14:paraId="0909C41B" w14:textId="77777777" w:rsidR="00BE5CAB" w:rsidRDefault="00CF02C5">
      <w:pPr>
        <w:keepLines/>
      </w:pPr>
      <w:commentRangeStart w:id="2"/>
      <w:r>
        <w:rPr>
          <w:highlight w:val="yellow"/>
        </w:rPr>
        <w:t>This policy reflects the Public Services (Social Value) Act 2012 and the Procurement Act 2023, which came into force on 24 February 2025 alongside the National Procurement Policy Statement. Between them they put more weight on social value across the whole life of a contract, and moved public buying from the most economically advantageous tender to the most advantageous tender. Where it applies to our work, we line up with the Government's social value model.</w:t>
      </w:r>
      <w:commentRangeEnd w:id="2"/>
      <w:r>
        <w:commentReference w:id="2"/>
      </w:r>
    </w:p>
    <w:p w14:paraId="295AB6FA" w14:textId="338D3455" w:rsidR="00DF65AF" w:rsidRDefault="00DF65AF" w:rsidP="00DF65AF">
      <w:pPr>
        <w:pStyle w:val="Heading2"/>
      </w:pPr>
      <w:bookmarkStart w:id="8" w:name="_Toc235124988"/>
      <w:bookmarkStart w:id="9" w:name="_Toc235544360"/>
      <w:r>
        <w:lastRenderedPageBreak/>
        <w:t>8. Policy review and updates</w:t>
      </w:r>
      <w:bookmarkEnd w:id="8"/>
      <w:bookmarkEnd w:id="9"/>
    </w:p>
    <w:p w14:paraId="182A68E5" w14:textId="77777777" w:rsidR="00DF65AF" w:rsidRDefault="00DF65AF" w:rsidP="00DF65AF">
      <w:pPr>
        <w:keepNext/>
        <w:keepLines/>
      </w:pPr>
      <w:r>
        <w:t>This policy is reviewed at least once every 12 months, and sooner if there is a change in legislation, working practices or company circumstances. Any amendments are recorded in the version control table below and communicated to all employees.</w:t>
      </w:r>
    </w:p>
    <w:p w14:paraId="42B7FC03" w14:textId="77777777" w:rsidR="00DF65AF" w:rsidRDefault="00DF65AF" w:rsidP="00DF65AF">
      <w:pPr>
        <w:keepNext/>
        <w:keepLines/>
      </w:pPr>
    </w:p>
    <w:p w14:paraId="23975698" w14:textId="77777777" w:rsidR="00DF65AF" w:rsidRDefault="00DF65AF" w:rsidP="00DF65AF">
      <w:pPr>
        <w:keepNext/>
        <w:keepLines/>
      </w:pPr>
    </w:p>
    <w:p w14:paraId="11A27466" w14:textId="77777777" w:rsidR="00DF65AF" w:rsidRDefault="00DF65AF" w:rsidP="00DF65AF">
      <w:pPr>
        <w:keepNext/>
        <w:keepLines/>
      </w:pPr>
    </w:p>
    <w:p w14:paraId="721279FC" w14:textId="77777777" w:rsidR="00DF65AF" w:rsidRDefault="00DF65AF" w:rsidP="00DF65AF">
      <w:pPr>
        <w:keepNext/>
        <w:keepLines/>
      </w:pPr>
    </w:p>
    <w:p w14:paraId="013CE5AC" w14:textId="77777777" w:rsidR="00DF65AF" w:rsidRDefault="00DF65AF" w:rsidP="00DF65AF">
      <w:pPr>
        <w:keepNext/>
        <w:keepLines/>
      </w:pPr>
    </w:p>
    <w:p w14:paraId="770B10A6" w14:textId="77777777" w:rsidR="00DF65AF" w:rsidRDefault="00DF65AF" w:rsidP="00DF65AF">
      <w:pPr>
        <w:keepNext/>
        <w:keepLines/>
      </w:pPr>
    </w:p>
    <w:p w14:paraId="296FEF33" w14:textId="77777777" w:rsidR="00DF65AF" w:rsidRDefault="00DF65AF" w:rsidP="00DF65AF">
      <w:pPr>
        <w:keepNext/>
        <w:keepLines/>
      </w:pPr>
    </w:p>
    <w:p w14:paraId="795CD767" w14:textId="77777777" w:rsidR="00DF65AF" w:rsidRDefault="00DF65AF" w:rsidP="00DF65AF">
      <w:pPr>
        <w:keepNext/>
        <w:keepLines/>
      </w:pPr>
    </w:p>
    <w:p w14:paraId="6B5BFE74" w14:textId="77777777" w:rsidR="00DF65AF" w:rsidRDefault="00DF65AF" w:rsidP="00DF65AF">
      <w:pPr>
        <w:keepNext/>
        <w:keepLines/>
      </w:pPr>
    </w:p>
    <w:p w14:paraId="2D7060BD" w14:textId="77777777" w:rsidR="00DF65AF" w:rsidRDefault="00DF65AF" w:rsidP="00DF65AF">
      <w:pPr>
        <w:keepNext/>
        <w:keepLines/>
      </w:pPr>
    </w:p>
    <w:p w14:paraId="55A4EB1E" w14:textId="77777777" w:rsidR="00DF65AF" w:rsidRDefault="00DF65AF" w:rsidP="00DF65AF">
      <w:pPr>
        <w:keepNext/>
        <w:keepLines/>
      </w:pPr>
    </w:p>
    <w:p w14:paraId="5867C07F" w14:textId="77777777" w:rsidR="00DF65AF" w:rsidRDefault="00DF65AF" w:rsidP="00DF65AF">
      <w:pPr>
        <w:keepNext/>
        <w:keepLines/>
      </w:pPr>
    </w:p>
    <w:p w14:paraId="7320A877" w14:textId="77777777" w:rsidR="00DF65AF" w:rsidRDefault="00DF65AF" w:rsidP="00DF65AF">
      <w:pPr>
        <w:keepNext/>
        <w:keepLines/>
      </w:pPr>
    </w:p>
    <w:p w14:paraId="5E7E80F8" w14:textId="77777777" w:rsidR="00DF65AF" w:rsidRDefault="00DF65AF" w:rsidP="00DF65AF">
      <w:pPr>
        <w:keepNext/>
        <w:keepLines/>
      </w:pPr>
    </w:p>
    <w:p w14:paraId="7F3E5261" w14:textId="77777777" w:rsidR="00DF65AF" w:rsidRDefault="00DF65AF" w:rsidP="00DF65AF">
      <w:pPr>
        <w:keepNext/>
        <w:keepLines/>
      </w:pPr>
    </w:p>
    <w:p w14:paraId="2362C26C" w14:textId="77777777" w:rsidR="00DF65AF" w:rsidRDefault="00DF65AF" w:rsidP="00DF65AF">
      <w:pPr>
        <w:keepNext/>
        <w:keepLines/>
      </w:pPr>
    </w:p>
    <w:p w14:paraId="3151FD1F" w14:textId="77777777" w:rsidR="00DF65AF" w:rsidRDefault="00DF65AF" w:rsidP="00DF65AF">
      <w:pPr>
        <w:keepNext/>
        <w:keepLines/>
      </w:pPr>
    </w:p>
    <w:p w14:paraId="0CADE7C9" w14:textId="77777777" w:rsidR="00DF65AF" w:rsidRDefault="00DF65AF" w:rsidP="00DF65AF">
      <w:pPr>
        <w:keepNext/>
        <w:keepLines/>
      </w:pPr>
    </w:p>
    <w:p w14:paraId="334C3F8B" w14:textId="77777777" w:rsidR="00BE5CAB" w:rsidRDefault="00CF02C5">
      <w:pPr>
        <w:keepNext/>
        <w:keepLines/>
      </w:pPr>
      <w:r>
        <w:t>⟦hsLead⟧</w:t>
      </w:r>
    </w:p>
    <w:p w14:paraId="0F2E9024" w14:textId="77777777" w:rsidR="00BE5CAB" w:rsidRDefault="00CF02C5">
      <w:pPr>
        <w:keepLines/>
      </w:pPr>
      <w:commentRangeStart w:id="3"/>
      <w:r>
        <w:rPr>
          <w:highlight w:val="yellow"/>
        </w:rPr>
        <w:t xml:space="preserve">Managing Director, ⟦legalName⟧ </w:t>
        <w:tab/>
        <w:tab/>
        <w:tab/>
        <w:tab/>
        <w:t>Date: 15/07/2026</w:t>
      </w:r>
      <w:commentRangeEnd w:id="3"/>
      <w:r>
        <w:commentReference w:id="3"/>
      </w:r>
    </w:p>
    <w:p w14:paraId="07009687" w14:textId="77777777" w:rsidR="00DF65AF" w:rsidRDefault="00DF65AF">
      <w:pPr>
        <w:keepLines/>
      </w:pPr>
    </w:p>
    <w:p w14:paraId="305FEA58" w14:textId="77777777" w:rsidR="00DF65AF" w:rsidRDefault="00DF65AF">
      <w:pPr>
        <w:keepLines/>
      </w:pPr>
    </w:p>
    <w:p w14:paraId="31867BB1" w14:textId="77777777" w:rsidR="00DF65AF" w:rsidRDefault="00DF65AF">
      <w:pPr>
        <w:keepLines/>
      </w:pPr>
    </w:p>
    <w:p w14:paraId="40001585" w14:textId="77777777" w:rsidR="00DF65AF" w:rsidRDefault="00DF65AF">
      <w:pPr>
        <w:keepLines/>
      </w:pPr>
    </w:p>
    <w:p w14:paraId="4CE124DA" w14:textId="77777777" w:rsidR="00DF65AF" w:rsidRDefault="00DF65AF">
      <w:pPr>
        <w:keepLines/>
      </w:pPr>
    </w:p>
    <w:p w14:paraId="2C9AA0D9" w14:textId="77777777" w:rsidR="00DF65AF" w:rsidRDefault="00DF65AF">
      <w:pPr>
        <w:keepLines/>
      </w:pPr>
    </w:p>
    <w:p w14:paraId="42A1EF3A" w14:textId="77777777" w:rsidR="00DF65AF" w:rsidRDefault="00DF65AF">
      <w:pPr>
        <w:keepLines/>
      </w:pPr>
    </w:p>
    <w:p w14:paraId="550DBA32" w14:textId="77777777" w:rsidR="00DF65AF" w:rsidRDefault="00DF65AF">
      <w:pPr>
        <w:keepLines/>
      </w:pPr>
    </w:p>
    <w:tbl>
      <w:tblPr>
        <w:tblStyle w:val="TableGrid"/>
        <w:tblW w:w="0" w:type="auto"/>
        <w:tblLook w:val="04A0" w:firstRow="1" w:lastRow="0" w:firstColumn="1" w:lastColumn="0" w:noHBand="0" w:noVBand="1"/>
      </w:tblPr>
      <w:tblGrid>
        <w:gridCol w:w="1804"/>
        <w:gridCol w:w="1802"/>
        <w:gridCol w:w="1803"/>
        <w:gridCol w:w="1804"/>
        <w:gridCol w:w="1803"/>
      </w:tblGrid>
      <w:tr w:rsidR="00BE5CAB" w14:paraId="55D7172C" w14:textId="77777777">
        <w:trPr>
          <w:cantSplit/>
        </w:trPr>
        <w:tc>
          <w:tcPr>
            <w:tcW w:w="1805" w:type="dxa"/>
          </w:tcPr>
          <w:p w14:paraId="085C63FD" w14:textId="77777777" w:rsidR="00BE5CAB" w:rsidRDefault="00CF02C5">
            <w:r>
              <w:rPr>
                <w:b/>
              </w:rPr>
              <w:t>Version</w:t>
            </w:r>
          </w:p>
        </w:tc>
        <w:tc>
          <w:tcPr>
            <w:tcW w:w="1805" w:type="dxa"/>
          </w:tcPr>
          <w:p w14:paraId="5B748925" w14:textId="77777777" w:rsidR="00BE5CAB" w:rsidRDefault="00CF02C5">
            <w:r>
              <w:rPr>
                <w:b/>
              </w:rPr>
              <w:t>Date</w:t>
            </w:r>
          </w:p>
        </w:tc>
        <w:tc>
          <w:tcPr>
            <w:tcW w:w="1805" w:type="dxa"/>
          </w:tcPr>
          <w:p w14:paraId="20BE3F0A" w14:textId="77777777" w:rsidR="00BE5CAB" w:rsidRDefault="00CF02C5">
            <w:r>
              <w:rPr>
                <w:b/>
              </w:rPr>
              <w:t>Author</w:t>
            </w:r>
          </w:p>
        </w:tc>
        <w:tc>
          <w:tcPr>
            <w:tcW w:w="1805" w:type="dxa"/>
          </w:tcPr>
          <w:p w14:paraId="3D851A01" w14:textId="77777777" w:rsidR="00BE5CAB" w:rsidRDefault="00CF02C5">
            <w:r>
              <w:rPr>
                <w:b/>
              </w:rPr>
              <w:t>Description of Changes</w:t>
            </w:r>
          </w:p>
        </w:tc>
        <w:tc>
          <w:tcPr>
            <w:tcW w:w="1805" w:type="dxa"/>
          </w:tcPr>
          <w:p w14:paraId="36437B1F" w14:textId="77777777" w:rsidR="00BE5CAB" w:rsidRDefault="00CF02C5">
            <w:r>
              <w:rPr>
                <w:b/>
              </w:rPr>
              <w:t>Approval By</w:t>
            </w:r>
          </w:p>
        </w:tc>
      </w:tr>
      <w:tr w:rsidR="00BE5CAB" w14:paraId="6FFFF985" w14:textId="77777777">
        <w:trPr>
          <w:cantSplit/>
        </w:trPr>
        <w:tc>
          <w:tcPr>
            <w:tcW w:w="1805" w:type="dxa"/>
          </w:tcPr>
          <w:p w14:paraId="37A0D4B1" w14:textId="77777777" w:rsidR="00BE5CAB" w:rsidRDefault="00CF02C5">
            <w:r>
              <w:t>2.0</w:t>
            </w:r>
          </w:p>
        </w:tc>
        <w:tc>
          <w:tcPr>
            <w:tcW w:w="1805" w:type="dxa"/>
          </w:tcPr>
          <w:p w14:paraId="300C5EBF" w14:textId="77777777" w:rsidR="00BE5CAB" w:rsidRDefault="00CF02C5">
            <w:commentRangeStart w:id="4"/>
            <w:r>
              <w:rPr>
                <w:highlight w:val="yellow"/>
              </w:rPr>
              <w:t>July 2026</w:t>
            </w:r>
            <w:commentRangeEnd w:id="4"/>
            <w:r>
              <w:commentReference w:id="4"/>
            </w:r>
          </w:p>
        </w:tc>
        <w:tc>
          <w:tcPr>
            <w:tcW w:w="1805" w:type="dxa"/>
          </w:tcPr>
          <w:p w14:paraId="659B940F" w14:textId="77777777" w:rsidR="00BE5CAB" w:rsidRDefault="00CF02C5">
            <w:r>
              <w:t>Simon Archer</w:t>
            </w:r>
          </w:p>
        </w:tc>
        <w:tc>
          <w:tcPr>
            <w:tcW w:w="1805" w:type="dxa"/>
          </w:tcPr>
          <w:p w14:paraId="1C8BF904" w14:textId="77777777" w:rsidR="00BE5CAB" w:rsidRDefault="00CF02C5">
            <w:r>
              <w:t>Reviewed and updated</w:t>
            </w:r>
          </w:p>
        </w:tc>
        <w:tc>
          <w:tcPr>
            <w:tcW w:w="1805" w:type="dxa"/>
          </w:tcPr>
          <w:p w14:paraId="40DCC1B4" w14:textId="77777777" w:rsidR="00BE5CAB" w:rsidRDefault="00CF02C5">
            <w:r>
              <w:t>⟦hsLead⟧</w:t>
            </w:r>
          </w:p>
        </w:tc>
      </w:tr>
      <w:tr w:rsidR="00BE5CAB" w14:paraId="6FFFF985" w14:textId="77777777">
        <w:trPr>
          <w:cantSplit/>
        </w:trPr>
        <w:tc>
          <w:tcPr>
            <w:tcW w:w="1805" w:type="dxa"/>
          </w:tcPr>
          <w:p w14:paraId="37A0D4B1" w14:textId="77777777" w:rsidR="00BE5CAB" w:rsidRDefault="00CF02C5">
            <w:r>
              <w:t xml:space="preserve">3.0</w:t>
            </w:r>
          </w:p>
        </w:tc>
        <w:tc>
          <w:tcPr>
            <w:tcW w:w="1805" w:type="dxa"/>
          </w:tcPr>
          <w:p w14:paraId="300C5EBF" w14:textId="77777777" w:rsidR="00BE5CAB" w:rsidRDefault="00CF02C5">
            <w:r>
              <w:t xml:space="preserve">⟦issueMonth⟧</w:t>
            </w:r>
          </w:p>
        </w:tc>
        <w:tc>
          <w:tcPr>
            <w:tcW w:w="1805" w:type="dxa"/>
          </w:tcPr>
          <w:p w14:paraId="659B940F" w14:textId="77777777" w:rsidR="00BE5CAB" w:rsidRDefault="00CF02C5">
            <w:r>
              <w:t xml:space="preserve">Simon Archer</w:t>
            </w:r>
          </w:p>
        </w:tc>
        <w:tc>
          <w:tcPr>
            <w:tcW w:w="1805" w:type="dxa"/>
          </w:tcPr>
          <w:p w14:paraId="1C8BF904" w14:textId="77777777" w:rsidR="00BE5CAB" w:rsidRDefault="00CF02C5">
            <w:r>
              <w:t xml:space="preserve">Sub-consultant reference removed.</w:t>
            </w:r>
          </w:p>
        </w:tc>
        <w:tc>
          <w:tcPr>
            <w:tcW w:w="1805" w:type="dxa"/>
          </w:tcPr>
          <w:p w14:paraId="40DCC1B4" w14:textId="77777777" w:rsidR="00BE5CAB" w:rsidRDefault="00CF02C5">
            <w:r>
              <w:t xml:space="preserve">⟦hsLead⟧</w:t>
            </w:r>
          </w:p>
        </w:tc>
      </w:tr>
    </w:tbl>
    <w:p w14:paraId="71FDC7B7" w14:textId="77777777" w:rsidR="00CF02C5" w:rsidRDefault="00CF02C5"/>
    <w:sectPr w:rsidR="00CF02C5" w:rsidSect="00CF0C1D">
      <w:headerReference w:type="default" r:id="rId8"/>
      <w:footerReference w:type="default" r:id="rId9"/>
      <w:headerReference w:type="first" r:id="rId10"/>
      <w:footerReference w:type="first" r:id="rId11"/>
      <w:pgSz w:w="11906" w:h="16838"/>
      <w:pgMar w:top="199" w:right="1440" w:bottom="1440" w:left="1440" w:header="138" w:footer="123" w:gutter="0"/>
      <w:cols w:space="708"/>
      <w:titlePg/>
      <w:docGrid w:linePitch="360"/>
    </w:sectPr>
  </w:body>
</w:document>
</file>

<file path=word/comments.xml><?xml version="1.0" encoding="utf-8"?>
<w:comments xmlns:w="http://schemas.openxmlformats.org/wordprocessingml/2006/main">
  <w:comment w:id="1" w:author="AHS Ltd" w:initials="AHS" w:date="2026-10-13T00:00:00Z">
    <w:p>
      <w:r>
        <w:t xml:space="preserve">AHS Ltd review: This was written for a security systems design consultancy. Check it fits ⟦specialism⟧ and rewrite it where it does not.</w:t>
      </w:r>
    </w:p>
  </w:comment>
  <w:comment w:id="2" w:author="AHS Ltd" w:initials="AHS" w:date="2026-10-13T00:00:00Z">
    <w:p>
      <w:r>
        <w:t xml:space="preserve">AHS Ltd review: It carries dates from the original document: check or update them.</w:t>
      </w:r>
    </w:p>
  </w:comment>
  <w:comment w:id="3" w:author="AHS Ltd" w:initials="AHS" w:date="2026-10-13T00:00:00Z">
    <w:p>
      <w:r>
        <w:t xml:space="preserve">AHS Ltd review: It carries dates from the original document: check or update them.</w:t>
      </w:r>
    </w:p>
  </w:comment>
  <w:comment w:id="4" w:author="AHS Ltd" w:initials="AHS" w:date="2026-10-13T00:00:00Z">
    <w:p>
      <w:r>
        <w:t xml:space="preserve">AHS Ltd review: It carries dates from the original document: check or update them.</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200CD" w14:textId="77777777" w:rsidR="00CF02C5" w:rsidRDefault="00CF02C5" w:rsidP="008E15BF">
      <w:r>
        <w:separator/>
      </w:r>
    </w:p>
  </w:endnote>
  <w:endnote w:type="continuationSeparator" w:id="0">
    <w:p w14:paraId="67E1000C" w14:textId="77777777" w:rsidR="00CF02C5" w:rsidRDefault="00CF02C5" w:rsidP="008E15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2275411"/>
      <w:docPartObj>
        <w:docPartGallery w:val="Page Numbers (Bottom of Page)"/>
        <w:docPartUnique/>
      </w:docPartObj>
    </w:sdtPr>
    <w:sdtEndPr/>
    <w:sdtContent>
      <w:p w14:paraId="4A52C9A2" w14:textId="238D09D9" w:rsidR="008D32FB" w:rsidRDefault="00BC48C8" w:rsidP="008D32FB">
        <w:pPr>
          <w:pStyle w:val="Footer"/>
          <w:pBdr>
            <w:top w:val="single" w:sz="4" w:space="1" w:color="auto"/>
          </w:pBdr>
          <w:jc w:val="right"/>
        </w:pPr>
        <w:r w:rsidRPr="00D776EC">
          <w:rPr>
            <w:rFonts w:asciiTheme="minorHAnsi" w:eastAsiaTheme="minorEastAsia" w:hAnsiTheme="minorHAnsi" w:cstheme="minorHAnsi"/>
            <w:noProof/>
            <w:sz w:val="14"/>
            <w:szCs w:val="14"/>
            <w:lang w:eastAsia="en-GB"/>
          </w:rPr>
          <mc:AlternateContent>
            <mc:Choice Requires="wps">
              <w:drawing>
                <wp:anchor distT="45720" distB="45720" distL="114300" distR="114300" simplePos="0" relativeHeight="251657216" behindDoc="0" locked="0" layoutInCell="1" allowOverlap="1" wp14:anchorId="51734265" wp14:editId="6B672003">
                  <wp:simplePos x="0" y="0"/>
                  <wp:positionH relativeFrom="margin">
                    <wp:posOffset>31689</wp:posOffset>
                  </wp:positionH>
                  <wp:positionV relativeFrom="paragraph">
                    <wp:posOffset>170601</wp:posOffset>
                  </wp:positionV>
                  <wp:extent cx="5726002" cy="1404620"/>
                  <wp:effectExtent l="0" t="0" r="8255" b="635"/>
                  <wp:wrapNone/>
                  <wp:docPr id="15466423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6002" cy="1404620"/>
                          </a:xfrm>
                          <a:prstGeom prst="rect">
                            <a:avLst/>
                          </a:prstGeom>
                          <a:solidFill>
                            <a:srgbClr val="FFFFFF"/>
                          </a:solidFill>
                          <a:ln w="9525">
                            <a:noFill/>
                            <a:miter lim="800000"/>
                            <a:headEnd/>
                            <a:tailEnd/>
                          </a:ln>
                        </wps:spPr>
                        <wps:txbx>
                          <w:txbxContent>
                            <w:p w14:paraId="32C290FD" w14:textId="77777777" w:rsid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rFonts w:asciiTheme="minorHAnsi" w:eastAsiaTheme="minorEastAsia" w:hAnsiTheme="minorHAnsi" w:cstheme="minorHAnsi"/>
                                  <w:noProof/>
                                  <w:sz w:val="14"/>
                                  <w:szCs w:val="14"/>
                                  <w:lang w:eastAsia="en-GB"/>
                                </w:rPr>
                                <w:t xml:space="preserve">Registered </w:t>
                              </w:r>
                              <w:r>
                                <w:rPr>
                                  <w:rFonts w:asciiTheme="minorHAnsi" w:eastAsiaTheme="minorEastAsia" w:hAnsiTheme="minorHAnsi" w:cstheme="minorHAnsi"/>
                                  <w:noProof/>
                                  <w:sz w:val="14"/>
                                  <w:szCs w:val="14"/>
                                  <w:lang w:eastAsia="en-GB"/>
                                </w:rPr>
                                <w:t>O</w:t>
                              </w:r>
                              <w:r w:rsidRPr="006A1349">
                                <w:rPr>
                                  <w:rFonts w:asciiTheme="minorHAnsi" w:eastAsiaTheme="minorEastAsia" w:hAnsiTheme="minorHAnsi" w:cstheme="minorHAnsi"/>
                                  <w:noProof/>
                                  <w:sz w:val="14"/>
                                  <w:szCs w:val="14"/>
                                  <w:lang w:eastAsia="en-GB"/>
                                </w:rPr>
                                <w:t xml:space="preserve">ffice: </w:t>
                              </w:r>
                              <w:r w:rsidR="00BC48C8" w:rsidRPr="00BC48C8">
                                <w:rPr>
                                  <w:rFonts w:asciiTheme="minorHAnsi" w:eastAsiaTheme="minorEastAsia" w:hAnsiTheme="minorHAnsi" w:cstheme="minorHAnsi"/>
                                  <w:noProof/>
                                  <w:sz w:val="14"/>
                                  <w:szCs w:val="14"/>
                                  <w:lang w:eastAsia="en-GB"/>
                                </w:rPr>
                                <w:t>⟦address⟧</w:t>
                              </w:r>
                              <w:r w:rsidR="00BC48C8">
                                <w:rPr>
                                  <w:rFonts w:asciiTheme="minorHAnsi" w:eastAsiaTheme="minorEastAsia" w:hAnsiTheme="minorHAnsi" w:cstheme="minorHAnsi"/>
                                  <w:noProof/>
                                  <w:color w:val="202124"/>
                                  <w:sz w:val="14"/>
                                  <w:szCs w:val="14"/>
                                  <w:shd w:val="clear" w:color="auto" w:fill="FFFFFF"/>
                                  <w:lang w:eastAsia="en-GB"/>
                                </w:rPr>
                                <w:t xml:space="preserve"> </w:t>
                              </w:r>
                            </w:p>
                            <w:p w14:paraId="3CA453A9" w14:textId="08F8257B" w:rsidR="00D776EC" w:rsidRP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sz w:val="14"/>
                                  <w:szCs w:val="14"/>
                                </w:rPr>
                                <w:t>C</w:t>
                              </w:r>
                              <w:r w:rsidRPr="006A1349">
                                <w:rPr>
                                  <w:rFonts w:asciiTheme="minorHAnsi" w:eastAsiaTheme="minorEastAsia" w:hAnsiTheme="minorHAnsi" w:cstheme="minorHAnsi"/>
                                  <w:noProof/>
                                  <w:sz w:val="14"/>
                                  <w:szCs w:val="14"/>
                                  <w:lang w:eastAsia="en-GB"/>
                                </w:rPr>
                                <w:t>ompany number</w:t>
                              </w:r>
                              <w:r>
                                <w:rPr>
                                  <w:rFonts w:asciiTheme="minorHAnsi" w:eastAsiaTheme="minorEastAsia" w:hAnsiTheme="minorHAnsi" w:cstheme="minorHAnsi"/>
                                  <w:noProof/>
                                  <w:sz w:val="14"/>
                                  <w:szCs w:val="14"/>
                                  <w:lang w:eastAsia="en-GB"/>
                                </w:rPr>
                                <w:t>:</w:t>
                              </w:r>
                              <w:r w:rsidRPr="006A1349">
                                <w:rPr>
                                  <w:rFonts w:asciiTheme="minorHAnsi" w:eastAsiaTheme="minorEastAsia" w:hAnsiTheme="minorHAnsi" w:cstheme="minorHAnsi"/>
                                  <w:noProof/>
                                  <w:sz w:val="14"/>
                                  <w:szCs w:val="14"/>
                                  <w:lang w:eastAsia="en-GB"/>
                                </w:rPr>
                                <w:t xml:space="preserve"> </w:t>
                              </w:r>
                              <w:r w:rsidR="00BC48C8">
                                <w:rPr>
                                  <w:rFonts w:asciiTheme="minorHAnsi" w:eastAsiaTheme="minorEastAsia" w:hAnsiTheme="minorHAnsi" w:cstheme="minorHAnsi"/>
                                  <w:noProof/>
                                  <w:sz w:val="14"/>
                                  <w:szCs w:val="14"/>
                                  <w:lang w:eastAsia="en-GB"/>
                                </w:rPr>
                                <w:t>⟦companyNo⟧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1734265" id="_x0000_t202" coordsize="21600,21600" o:spt="202" path="m,l,21600r21600,l21600,xe">
                  <v:stroke joinstyle="miter"/>
                  <v:path gradientshapeok="t" o:connecttype="rect"/>
                </v:shapetype>
                <v:shape id="Text Box 2" o:spid="_x0000_s1026" type="#_x0000_t202" style="position:absolute;left:0;text-align:left;margin-left:2.5pt;margin-top:13.45pt;width:450.85pt;height:110.6pt;z-index:2516572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" stroked="f">
                  <v:textbox style="mso-fit-shape-to-text:t">
                    <w:txbxContent>
                      <w:p w14:paraId="32C290FD" w14:textId="77777777" w:rsid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rFonts w:asciiTheme="minorHAnsi" w:eastAsiaTheme="minorEastAsia" w:hAnsiTheme="minorHAnsi" w:cstheme="minorHAnsi"/>
                            <w:noProof/>
                            <w:sz w:val="14"/>
                            <w:szCs w:val="14"/>
                            <w:lang w:eastAsia="en-GB"/>
                          </w:rPr>
                          <w:t xml:space="preserve">Registered </w:t>
                        </w:r>
                        <w:r>
                          <w:rPr>
                            <w:rFonts w:asciiTheme="minorHAnsi" w:eastAsiaTheme="minorEastAsia" w:hAnsiTheme="minorHAnsi" w:cstheme="minorHAnsi"/>
                            <w:noProof/>
                            <w:sz w:val="14"/>
                            <w:szCs w:val="14"/>
                            <w:lang w:eastAsia="en-GB"/>
                          </w:rPr>
                          <w:t>O</w:t>
                        </w:r>
                        <w:r w:rsidRPr="006A1349">
                          <w:rPr>
                            <w:rFonts w:asciiTheme="minorHAnsi" w:eastAsiaTheme="minorEastAsia" w:hAnsiTheme="minorHAnsi" w:cstheme="minorHAnsi"/>
                            <w:noProof/>
                            <w:sz w:val="14"/>
                            <w:szCs w:val="14"/>
                            <w:lang w:eastAsia="en-GB"/>
                          </w:rPr>
                          <w:t xml:space="preserve">ffice: </w:t>
                        </w:r>
                        <w:r w:rsidR="00BC48C8" w:rsidRPr="00BC48C8">
                          <w:rPr>
                            <w:rFonts w:asciiTheme="minorHAnsi" w:eastAsiaTheme="minorEastAsia" w:hAnsiTheme="minorHAnsi" w:cstheme="minorHAnsi"/>
                            <w:noProof/>
                            <w:sz w:val="14"/>
                            <w:szCs w:val="14"/>
                            <w:lang w:eastAsia="en-GB"/>
                          </w:rPr>
                          <w:t>⟦address⟧</w:t>
                        </w:r>
                        <w:r w:rsidR="00BC48C8">
                          <w:rPr>
                            <w:rFonts w:asciiTheme="minorHAnsi" w:eastAsiaTheme="minorEastAsia" w:hAnsiTheme="minorHAnsi" w:cstheme="minorHAnsi"/>
                            <w:noProof/>
                            <w:color w:val="202124"/>
                            <w:sz w:val="14"/>
                            <w:szCs w:val="14"/>
                            <w:shd w:val="clear" w:color="auto" w:fill="FFFFFF"/>
                            <w:lang w:eastAsia="en-GB"/>
                          </w:rPr>
                          <w:t xml:space="preserve"> </w:t>
                        </w:r>
                      </w:p>
                      <w:p w14:paraId="3CA453A9" w14:textId="08F8257B" w:rsidR="00D776EC" w:rsidRP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sz w:val="14"/>
                            <w:szCs w:val="14"/>
                          </w:rPr>
                          <w:t>C</w:t>
                        </w:r>
                        <w:r w:rsidRPr="006A1349">
                          <w:rPr>
                            <w:rFonts w:asciiTheme="minorHAnsi" w:eastAsiaTheme="minorEastAsia" w:hAnsiTheme="minorHAnsi" w:cstheme="minorHAnsi"/>
                            <w:noProof/>
                            <w:sz w:val="14"/>
                            <w:szCs w:val="14"/>
                            <w:lang w:eastAsia="en-GB"/>
                          </w:rPr>
                          <w:t>ompany number</w:t>
                        </w:r>
                        <w:r>
                          <w:rPr>
                            <w:rFonts w:asciiTheme="minorHAnsi" w:eastAsiaTheme="minorEastAsia" w:hAnsiTheme="minorHAnsi" w:cstheme="minorHAnsi"/>
                            <w:noProof/>
                            <w:sz w:val="14"/>
                            <w:szCs w:val="14"/>
                            <w:lang w:eastAsia="en-GB"/>
                          </w:rPr>
                          <w:t>:</w:t>
                        </w:r>
                        <w:r w:rsidRPr="006A1349">
                          <w:rPr>
                            <w:rFonts w:asciiTheme="minorHAnsi" w:eastAsiaTheme="minorEastAsia" w:hAnsiTheme="minorHAnsi" w:cstheme="minorHAnsi"/>
                            <w:noProof/>
                            <w:sz w:val="14"/>
                            <w:szCs w:val="14"/>
                            <w:lang w:eastAsia="en-GB"/>
                          </w:rPr>
                          <w:t xml:space="preserve"> </w:t>
                        </w:r>
                        <w:r w:rsidR="00BC48C8">
                          <w:rPr>
                            <w:rFonts w:asciiTheme="minorHAnsi" w:eastAsiaTheme="minorEastAsia" w:hAnsiTheme="minorHAnsi" w:cstheme="minorHAnsi"/>
                            <w:noProof/>
                            <w:sz w:val="14"/>
                            <w:szCs w:val="14"/>
                            <w:lang w:eastAsia="en-GB"/>
                          </w:rPr>
                          <w:t>⟦companyNo⟧</w:t>
                        </w:r>
                      </w:p>
                    </w:txbxContent>
                  </v:textbox>
                  <w10:wrap anchorx="margin"/>
                </v:shape>
              </w:pict>
            </mc:Fallback>
          </mc:AlternateContent>
        </w:r>
      </w:p>
      <w:p w14:paraId="6D7D3A9D" w14:textId="6ACE71AC" w:rsidR="00D776EC" w:rsidRDefault="00CF02C5" w:rsidP="008D32FB">
        <w:pPr>
          <w:pStyle w:val="Footer"/>
          <w:pBdr>
            <w:top w:val="single" w:sz="4" w:space="1" w:color="auto"/>
          </w:pBdr>
          <w:jc w:val="right"/>
        </w:pPr>
      </w:p>
    </w:sdtContent>
  </w:sdt>
  <w:p w14:paraId="020FFE5B" w14:textId="7BF66333" w:rsidR="003C7C3E" w:rsidRPr="006A1349" w:rsidRDefault="003C7C3E" w:rsidP="006A1349">
    <w:pPr>
      <w:jc w:val="center"/>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F5289" w14:textId="030D6154" w:rsidR="00D92E99" w:rsidRDefault="00DF65AF" w:rsidP="00D92E99">
    <w:pPr>
      <w:pStyle w:val="Footer"/>
      <w:shd w:val="clear" w:color="auto" w:fill="262626" w:themeFill="text1" w:themeFillTint="D9"/>
      <w:tabs>
        <w:tab w:val="clear" w:pos="4513"/>
        <w:tab w:val="clear" w:pos="9026"/>
        <w:tab w:val="left" w:pos="3892"/>
      </w:tabs>
      <w:jc w:val="center"/>
    </w:pPr>
    <w:r w:rsidRPr="00D92E99">
      <w:rPr>
        <w:noProof/>
        <w:color w:val="F2F2F2" w:themeColor="background1" w:themeShade="F2"/>
      </w:rPr>
      <w:drawing>
        <wp:anchor distT="0" distB="0" distL="114300" distR="114300" simplePos="0" relativeHeight="251662336" behindDoc="0" locked="0" layoutInCell="1" allowOverlap="1" wp14:anchorId="3D362F2F" wp14:editId="335B8711">
          <wp:simplePos x="0" y="0"/>
          <wp:positionH relativeFrom="margin">
            <wp:align>center</wp:align>
          </wp:positionH>
          <wp:positionV relativeFrom="paragraph">
            <wp:posOffset>-860425</wp:posOffset>
          </wp:positionV>
          <wp:extent cx="724277" cy="658524"/>
          <wp:effectExtent l="0" t="0" r="0" b="8255"/>
          <wp:wrapNone/>
          <wp:docPr id="777" name="Picture 1" descr="A logo with a letter and a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2074" name="Picture 1" descr="A logo with a letter and a symbol&#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24277" cy="658524"/>
                  </a:xfrm>
                  <a:prstGeom prst="rect">
                    <a:avLst/>
                  </a:prstGeom>
                </pic:spPr>
              </pic:pic>
            </a:graphicData>
          </a:graphic>
        </wp:anchor>
      </w:drawing>
    </w:r>
  </w:p>
  <w:p w14:paraId="26A95418" w14:textId="1ADA2B97" w:rsidR="00D92E99" w:rsidRPr="00857263" w:rsidRDefault="00D92E99" w:rsidP="00D92E99">
    <w:pPr>
      <w:pStyle w:val="Footer"/>
      <w:shd w:val="clear" w:color="auto" w:fill="262626" w:themeFill="text1" w:themeFillTint="D9"/>
      <w:tabs>
        <w:tab w:val="clear" w:pos="4513"/>
        <w:tab w:val="clear" w:pos="9026"/>
        <w:tab w:val="left" w:pos="3892"/>
      </w:tabs>
      <w:jc w:val="center"/>
      <w:rPr>
        <w:color w:val="F2F2F2" w:themeColor="background1" w:themeShade="F2"/>
        <w:sz w:val="24"/>
        <w:szCs w:val="24"/>
      </w:rPr>
    </w:pPr>
    <w:r w:rsidRPr="00857263">
      <w:rPr>
        <w:color w:val="F2F2F2" w:themeColor="background1" w:themeShade="F2"/>
        <w:sz w:val="24"/>
        <w:szCs w:val="24"/>
      </w:rPr>
      <w:t>⟦legalName⟧</w:t>
    </w:r>
  </w:p>
  <w:p w14:paraId="4B98F8E3" w14:textId="77777777" w:rsidR="00D92E99" w:rsidRDefault="00D92E99" w:rsidP="00D92E99">
    <w:pPr>
      <w:pStyle w:val="Footer"/>
      <w:shd w:val="clear" w:color="auto" w:fill="262626" w:themeFill="text1" w:themeFillTint="D9"/>
      <w:tabs>
        <w:tab w:val="clear" w:pos="4513"/>
        <w:tab w:val="clear" w:pos="9026"/>
        <w:tab w:val="left" w:pos="389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B8F8E" w14:textId="77777777" w:rsidR="00CF02C5" w:rsidRDefault="00CF02C5" w:rsidP="008E15BF">
      <w:r>
        <w:separator/>
      </w:r>
    </w:p>
  </w:footnote>
  <w:footnote w:type="continuationSeparator" w:id="0">
    <w:p w14:paraId="699AF133" w14:textId="77777777" w:rsidR="00CF02C5" w:rsidRDefault="00CF02C5" w:rsidP="008E15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79220" w14:textId="00584045" w:rsidR="00411448" w:rsidRDefault="00411448" w:rsidP="00907967">
    <w:pPr>
      <w:pStyle w:val="Header"/>
      <w:jc w:val="center"/>
    </w:pPr>
  </w:p>
  <w:p w14:paraId="645D75BD" w14:textId="77777777" w:rsidR="00BC48C8" w:rsidRDefault="00BC48C8" w:rsidP="00907967">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97E70" w14:textId="61793C5B" w:rsidR="00D92E99" w:rsidRDefault="00D92E99" w:rsidP="00D92E99">
    <w:pPr>
      <w:pStyle w:val="Header"/>
      <w:jc w:val="center"/>
    </w:pPr>
    <w:r w:rsidRPr="00BC48C8">
      <w:rPr>
        <w:noProof/>
      </w:rPr>
      <w:drawing>
        <wp:inline distT="0" distB="0" distL="0" distR="0" wp14:anchorId="0618637A" wp14:editId="5C75A447">
          <wp:extent cx="4616687" cy="4197566"/>
          <wp:effectExtent l="0" t="0" r="0" b="0"/>
          <wp:docPr id="21055923" name="Picture 1" descr="A logo with a letter and a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46767" name="Picture 1" descr="A logo with a letter and a symbol&#10;&#10;AI-generated content may be incorrect."/>
                  <pic:cNvPicPr/>
                </pic:nvPicPr>
                <pic:blipFill>
                  <a:blip r:embed="rId1"/>
                  <a:stretch>
                    <a:fillRect/>
                  </a:stretch>
                </pic:blipFill>
                <pic:spPr>
                  <a:xfrm>
                    <a:off x="0" y="0"/>
                    <a:ext cx="4616687" cy="419756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2ED5"/>
    <w:multiLevelType w:val="hybridMultilevel"/>
    <w:tmpl w:val="E0362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0C182B"/>
    <w:multiLevelType w:val="hybridMultilevel"/>
    <w:tmpl w:val="A8DEB7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0556EB"/>
    <w:multiLevelType w:val="hybridMultilevel"/>
    <w:tmpl w:val="C9E037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80167B"/>
    <w:multiLevelType w:val="hybridMultilevel"/>
    <w:tmpl w:val="3F4A6A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8D2B6F"/>
    <w:multiLevelType w:val="hybridMultilevel"/>
    <w:tmpl w:val="E34EAE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8D7FA1"/>
    <w:multiLevelType w:val="hybridMultilevel"/>
    <w:tmpl w:val="0E0A0A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5D0FBF"/>
    <w:multiLevelType w:val="hybridMultilevel"/>
    <w:tmpl w:val="78C0E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A2611C"/>
    <w:multiLevelType w:val="hybridMultilevel"/>
    <w:tmpl w:val="51EC5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BEE34C1"/>
    <w:multiLevelType w:val="hybridMultilevel"/>
    <w:tmpl w:val="3B50B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5D3193"/>
    <w:multiLevelType w:val="hybridMultilevel"/>
    <w:tmpl w:val="A530C7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AE29AE"/>
    <w:multiLevelType w:val="hybridMultilevel"/>
    <w:tmpl w:val="67FA6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DA440D"/>
    <w:multiLevelType w:val="hybridMultilevel"/>
    <w:tmpl w:val="6E82EF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5621B7"/>
    <w:multiLevelType w:val="hybridMultilevel"/>
    <w:tmpl w:val="2932A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FE941C8"/>
    <w:multiLevelType w:val="multilevel"/>
    <w:tmpl w:val="4784FEF8"/>
    <w:lvl w:ilvl="0">
      <w:start w:val="1"/>
      <w:numFmt w:val="decimal"/>
      <w:lvlText w:val="%1."/>
      <w:lvlJc w:val="left"/>
      <w:pPr>
        <w:ind w:left="720" w:hanging="360"/>
      </w:pPr>
      <w:rPr>
        <w:rFonts w:hint="default"/>
      </w:rPr>
    </w:lvl>
    <w:lvl w:ilvl="1">
      <w:start w:val="11"/>
      <w:numFmt w:val="decimal"/>
      <w:isLgl/>
      <w:lvlText w:val="%1.%2"/>
      <w:lvlJc w:val="left"/>
      <w:pPr>
        <w:ind w:left="996" w:hanging="63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31F963F7"/>
    <w:multiLevelType w:val="hybridMultilevel"/>
    <w:tmpl w:val="0AE07D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30E638D"/>
    <w:multiLevelType w:val="hybridMultilevel"/>
    <w:tmpl w:val="B5D8A9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77717A3"/>
    <w:multiLevelType w:val="hybridMultilevel"/>
    <w:tmpl w:val="1A4E9F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8AE17C5"/>
    <w:multiLevelType w:val="hybridMultilevel"/>
    <w:tmpl w:val="14EC18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2533949"/>
    <w:multiLevelType w:val="hybridMultilevel"/>
    <w:tmpl w:val="D5CC9D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5271CFB"/>
    <w:multiLevelType w:val="hybridMultilevel"/>
    <w:tmpl w:val="69D0E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6E91252"/>
    <w:multiLevelType w:val="hybridMultilevel"/>
    <w:tmpl w:val="24A4EE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A61262A"/>
    <w:multiLevelType w:val="hybridMultilevel"/>
    <w:tmpl w:val="8B083B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CA22C4D"/>
    <w:multiLevelType w:val="hybridMultilevel"/>
    <w:tmpl w:val="C7FCA8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03A10F3"/>
    <w:multiLevelType w:val="hybridMultilevel"/>
    <w:tmpl w:val="37786C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A5411D6"/>
    <w:multiLevelType w:val="hybridMultilevel"/>
    <w:tmpl w:val="EE723E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028191A"/>
    <w:multiLevelType w:val="hybridMultilevel"/>
    <w:tmpl w:val="775A17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08B02FB"/>
    <w:multiLevelType w:val="hybridMultilevel"/>
    <w:tmpl w:val="0882AC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0EE675A"/>
    <w:multiLevelType w:val="hybridMultilevel"/>
    <w:tmpl w:val="796EC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1E01A95"/>
    <w:multiLevelType w:val="hybridMultilevel"/>
    <w:tmpl w:val="E5E62C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98B4BF1"/>
    <w:multiLevelType w:val="hybridMultilevel"/>
    <w:tmpl w:val="22D220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F28221A"/>
    <w:multiLevelType w:val="hybridMultilevel"/>
    <w:tmpl w:val="EEB40B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41C1A64"/>
    <w:multiLevelType w:val="hybridMultilevel"/>
    <w:tmpl w:val="31A012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8AD4C03"/>
    <w:multiLevelType w:val="hybridMultilevel"/>
    <w:tmpl w:val="C4E401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9CC51AA"/>
    <w:multiLevelType w:val="hybridMultilevel"/>
    <w:tmpl w:val="57885A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F942EF5"/>
    <w:multiLevelType w:val="hybridMultilevel"/>
    <w:tmpl w:val="681695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10334873">
    <w:abstractNumId w:val="3"/>
  </w:num>
  <w:num w:numId="2" w16cid:durableId="1389569043">
    <w:abstractNumId w:val="12"/>
  </w:num>
  <w:num w:numId="3" w16cid:durableId="163011130">
    <w:abstractNumId w:val="10"/>
  </w:num>
  <w:num w:numId="4" w16cid:durableId="1316304102">
    <w:abstractNumId w:val="11"/>
  </w:num>
  <w:num w:numId="5" w16cid:durableId="195896698">
    <w:abstractNumId w:val="1"/>
  </w:num>
  <w:num w:numId="6" w16cid:durableId="825366297">
    <w:abstractNumId w:val="25"/>
  </w:num>
  <w:num w:numId="7" w16cid:durableId="1602183132">
    <w:abstractNumId w:val="17"/>
  </w:num>
  <w:num w:numId="8" w16cid:durableId="1668706961">
    <w:abstractNumId w:val="32"/>
  </w:num>
  <w:num w:numId="9" w16cid:durableId="180317401">
    <w:abstractNumId w:val="29"/>
  </w:num>
  <w:num w:numId="10" w16cid:durableId="402719131">
    <w:abstractNumId w:val="13"/>
  </w:num>
  <w:num w:numId="11" w16cid:durableId="276762693">
    <w:abstractNumId w:val="21"/>
  </w:num>
  <w:num w:numId="12" w16cid:durableId="92864798">
    <w:abstractNumId w:val="7"/>
  </w:num>
  <w:num w:numId="13" w16cid:durableId="765737501">
    <w:abstractNumId w:val="15"/>
  </w:num>
  <w:num w:numId="14" w16cid:durableId="762607327">
    <w:abstractNumId w:val="6"/>
  </w:num>
  <w:num w:numId="15" w16cid:durableId="217475832">
    <w:abstractNumId w:val="14"/>
  </w:num>
  <w:num w:numId="16" w16cid:durableId="18551609">
    <w:abstractNumId w:val="8"/>
  </w:num>
  <w:num w:numId="17" w16cid:durableId="410086247">
    <w:abstractNumId w:val="5"/>
  </w:num>
  <w:num w:numId="18" w16cid:durableId="1561091635">
    <w:abstractNumId w:val="4"/>
  </w:num>
  <w:num w:numId="19" w16cid:durableId="1709335386">
    <w:abstractNumId w:val="16"/>
  </w:num>
  <w:num w:numId="20" w16cid:durableId="499391718">
    <w:abstractNumId w:val="24"/>
  </w:num>
  <w:num w:numId="21" w16cid:durableId="179439509">
    <w:abstractNumId w:val="2"/>
  </w:num>
  <w:num w:numId="22" w16cid:durableId="2005011809">
    <w:abstractNumId w:val="30"/>
  </w:num>
  <w:num w:numId="23" w16cid:durableId="884215510">
    <w:abstractNumId w:val="23"/>
  </w:num>
  <w:num w:numId="24" w16cid:durableId="1350527871">
    <w:abstractNumId w:val="20"/>
  </w:num>
  <w:num w:numId="25" w16cid:durableId="1399665309">
    <w:abstractNumId w:val="34"/>
  </w:num>
  <w:num w:numId="26" w16cid:durableId="830874961">
    <w:abstractNumId w:val="22"/>
  </w:num>
  <w:num w:numId="27" w16cid:durableId="1383556981">
    <w:abstractNumId w:val="19"/>
  </w:num>
  <w:num w:numId="28" w16cid:durableId="217479064">
    <w:abstractNumId w:val="18"/>
  </w:num>
  <w:num w:numId="29" w16cid:durableId="1298490745">
    <w:abstractNumId w:val="9"/>
  </w:num>
  <w:num w:numId="30" w16cid:durableId="646591943">
    <w:abstractNumId w:val="27"/>
  </w:num>
  <w:num w:numId="31" w16cid:durableId="1300064799">
    <w:abstractNumId w:val="0"/>
  </w:num>
  <w:num w:numId="32" w16cid:durableId="820266401">
    <w:abstractNumId w:val="33"/>
  </w:num>
  <w:num w:numId="33" w16cid:durableId="179707484">
    <w:abstractNumId w:val="28"/>
  </w:num>
  <w:num w:numId="34" w16cid:durableId="2050182444">
    <w:abstractNumId w:val="26"/>
  </w:num>
  <w:num w:numId="35" w16cid:durableId="1053625810">
    <w:abstractNumId w:val="3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0E4"/>
    <w:rsid w:val="0000571D"/>
    <w:rsid w:val="000105D3"/>
    <w:rsid w:val="00013E6A"/>
    <w:rsid w:val="000379B6"/>
    <w:rsid w:val="00037F80"/>
    <w:rsid w:val="0004099E"/>
    <w:rsid w:val="00047626"/>
    <w:rsid w:val="00052719"/>
    <w:rsid w:val="000668F6"/>
    <w:rsid w:val="00071FD8"/>
    <w:rsid w:val="00074D22"/>
    <w:rsid w:val="00083B25"/>
    <w:rsid w:val="00083E91"/>
    <w:rsid w:val="00084322"/>
    <w:rsid w:val="000C4D81"/>
    <w:rsid w:val="000C6647"/>
    <w:rsid w:val="000E043F"/>
    <w:rsid w:val="000E3780"/>
    <w:rsid w:val="000E5C7E"/>
    <w:rsid w:val="000F1CA6"/>
    <w:rsid w:val="000F4F93"/>
    <w:rsid w:val="00100974"/>
    <w:rsid w:val="00103F7E"/>
    <w:rsid w:val="00117252"/>
    <w:rsid w:val="001210F2"/>
    <w:rsid w:val="00122877"/>
    <w:rsid w:val="0012305A"/>
    <w:rsid w:val="00123274"/>
    <w:rsid w:val="0012455D"/>
    <w:rsid w:val="00126897"/>
    <w:rsid w:val="00132762"/>
    <w:rsid w:val="00132D53"/>
    <w:rsid w:val="00133CB0"/>
    <w:rsid w:val="00140B2D"/>
    <w:rsid w:val="001473AA"/>
    <w:rsid w:val="001478DF"/>
    <w:rsid w:val="0015157D"/>
    <w:rsid w:val="00156B13"/>
    <w:rsid w:val="00160973"/>
    <w:rsid w:val="0016538F"/>
    <w:rsid w:val="00167290"/>
    <w:rsid w:val="00181FB8"/>
    <w:rsid w:val="001842F9"/>
    <w:rsid w:val="00184B73"/>
    <w:rsid w:val="001A758D"/>
    <w:rsid w:val="001C099E"/>
    <w:rsid w:val="001C7262"/>
    <w:rsid w:val="001D0061"/>
    <w:rsid w:val="001D6CA6"/>
    <w:rsid w:val="001E02C9"/>
    <w:rsid w:val="001E2550"/>
    <w:rsid w:val="001E2E96"/>
    <w:rsid w:val="001E2FFE"/>
    <w:rsid w:val="001E323A"/>
    <w:rsid w:val="001F02BD"/>
    <w:rsid w:val="001F429A"/>
    <w:rsid w:val="001F5CAB"/>
    <w:rsid w:val="002043A7"/>
    <w:rsid w:val="002067A8"/>
    <w:rsid w:val="002152AD"/>
    <w:rsid w:val="00217DAB"/>
    <w:rsid w:val="00226E15"/>
    <w:rsid w:val="00233190"/>
    <w:rsid w:val="00233827"/>
    <w:rsid w:val="00236171"/>
    <w:rsid w:val="00236533"/>
    <w:rsid w:val="00236748"/>
    <w:rsid w:val="00236FFB"/>
    <w:rsid w:val="00240B96"/>
    <w:rsid w:val="00245FF0"/>
    <w:rsid w:val="0025162F"/>
    <w:rsid w:val="00260351"/>
    <w:rsid w:val="00261455"/>
    <w:rsid w:val="0026489A"/>
    <w:rsid w:val="00264E99"/>
    <w:rsid w:val="00264F01"/>
    <w:rsid w:val="00265314"/>
    <w:rsid w:val="00265343"/>
    <w:rsid w:val="002708AA"/>
    <w:rsid w:val="00275090"/>
    <w:rsid w:val="00276165"/>
    <w:rsid w:val="00276E97"/>
    <w:rsid w:val="00280E18"/>
    <w:rsid w:val="00285183"/>
    <w:rsid w:val="00285698"/>
    <w:rsid w:val="002978F6"/>
    <w:rsid w:val="002A0A21"/>
    <w:rsid w:val="002B0D86"/>
    <w:rsid w:val="002B12E7"/>
    <w:rsid w:val="002B1CEA"/>
    <w:rsid w:val="002B21A6"/>
    <w:rsid w:val="002B3679"/>
    <w:rsid w:val="002B7C14"/>
    <w:rsid w:val="002C1698"/>
    <w:rsid w:val="002C42E7"/>
    <w:rsid w:val="002C70D2"/>
    <w:rsid w:val="002D256E"/>
    <w:rsid w:val="002D3355"/>
    <w:rsid w:val="002D3CFB"/>
    <w:rsid w:val="002E74B2"/>
    <w:rsid w:val="002F40C0"/>
    <w:rsid w:val="002F5389"/>
    <w:rsid w:val="00304314"/>
    <w:rsid w:val="0031172D"/>
    <w:rsid w:val="00342D15"/>
    <w:rsid w:val="003546A8"/>
    <w:rsid w:val="00364C7E"/>
    <w:rsid w:val="00370A37"/>
    <w:rsid w:val="0037584D"/>
    <w:rsid w:val="00386BCE"/>
    <w:rsid w:val="00387DA8"/>
    <w:rsid w:val="00390854"/>
    <w:rsid w:val="003969E2"/>
    <w:rsid w:val="0039742F"/>
    <w:rsid w:val="003A22BE"/>
    <w:rsid w:val="003A2493"/>
    <w:rsid w:val="003A38AD"/>
    <w:rsid w:val="003A4C6E"/>
    <w:rsid w:val="003B1845"/>
    <w:rsid w:val="003B6B4A"/>
    <w:rsid w:val="003C4681"/>
    <w:rsid w:val="003C7C3E"/>
    <w:rsid w:val="003D1E47"/>
    <w:rsid w:val="003D2314"/>
    <w:rsid w:val="003D2D0A"/>
    <w:rsid w:val="003D5379"/>
    <w:rsid w:val="003F76D3"/>
    <w:rsid w:val="004009EB"/>
    <w:rsid w:val="00400AB8"/>
    <w:rsid w:val="004028F3"/>
    <w:rsid w:val="00405506"/>
    <w:rsid w:val="00411267"/>
    <w:rsid w:val="00411448"/>
    <w:rsid w:val="00412933"/>
    <w:rsid w:val="004257B4"/>
    <w:rsid w:val="0043150A"/>
    <w:rsid w:val="0043314E"/>
    <w:rsid w:val="0043398E"/>
    <w:rsid w:val="004358DD"/>
    <w:rsid w:val="00442200"/>
    <w:rsid w:val="00443019"/>
    <w:rsid w:val="00446CF9"/>
    <w:rsid w:val="0045321F"/>
    <w:rsid w:val="00454312"/>
    <w:rsid w:val="004547E2"/>
    <w:rsid w:val="004609BA"/>
    <w:rsid w:val="004737D4"/>
    <w:rsid w:val="00477594"/>
    <w:rsid w:val="0048389B"/>
    <w:rsid w:val="0048478B"/>
    <w:rsid w:val="00485BC7"/>
    <w:rsid w:val="004877BB"/>
    <w:rsid w:val="00490293"/>
    <w:rsid w:val="00494D44"/>
    <w:rsid w:val="004A5F2E"/>
    <w:rsid w:val="004B07DF"/>
    <w:rsid w:val="004B4904"/>
    <w:rsid w:val="004B6F93"/>
    <w:rsid w:val="004B6FFE"/>
    <w:rsid w:val="004B71F2"/>
    <w:rsid w:val="004C2A03"/>
    <w:rsid w:val="004C3D0C"/>
    <w:rsid w:val="004D2507"/>
    <w:rsid w:val="004D34F6"/>
    <w:rsid w:val="004D644B"/>
    <w:rsid w:val="004D66B9"/>
    <w:rsid w:val="004E0E2B"/>
    <w:rsid w:val="004F4396"/>
    <w:rsid w:val="00503AD3"/>
    <w:rsid w:val="00505600"/>
    <w:rsid w:val="00505AEB"/>
    <w:rsid w:val="00507090"/>
    <w:rsid w:val="005134B0"/>
    <w:rsid w:val="00513527"/>
    <w:rsid w:val="00515DF2"/>
    <w:rsid w:val="00516EE5"/>
    <w:rsid w:val="00516F48"/>
    <w:rsid w:val="00524591"/>
    <w:rsid w:val="00524D00"/>
    <w:rsid w:val="005270EA"/>
    <w:rsid w:val="005461EE"/>
    <w:rsid w:val="005635E4"/>
    <w:rsid w:val="0056640D"/>
    <w:rsid w:val="005703F1"/>
    <w:rsid w:val="005715EA"/>
    <w:rsid w:val="00580A3E"/>
    <w:rsid w:val="005A2EE9"/>
    <w:rsid w:val="005A5E6F"/>
    <w:rsid w:val="005B1AB7"/>
    <w:rsid w:val="005C08EE"/>
    <w:rsid w:val="005C1D8C"/>
    <w:rsid w:val="005C4285"/>
    <w:rsid w:val="005C73C9"/>
    <w:rsid w:val="005D049A"/>
    <w:rsid w:val="005D4B73"/>
    <w:rsid w:val="005D6064"/>
    <w:rsid w:val="005D6203"/>
    <w:rsid w:val="005E4F29"/>
    <w:rsid w:val="005E73DA"/>
    <w:rsid w:val="005E73EC"/>
    <w:rsid w:val="005F3A24"/>
    <w:rsid w:val="005F401C"/>
    <w:rsid w:val="005F4795"/>
    <w:rsid w:val="005F7556"/>
    <w:rsid w:val="0060455B"/>
    <w:rsid w:val="00611D03"/>
    <w:rsid w:val="00611D2E"/>
    <w:rsid w:val="00613B63"/>
    <w:rsid w:val="00625145"/>
    <w:rsid w:val="0063080B"/>
    <w:rsid w:val="00631D03"/>
    <w:rsid w:val="00632509"/>
    <w:rsid w:val="00634452"/>
    <w:rsid w:val="00640DBE"/>
    <w:rsid w:val="00651A0B"/>
    <w:rsid w:val="00654A1D"/>
    <w:rsid w:val="0066206D"/>
    <w:rsid w:val="00667F2A"/>
    <w:rsid w:val="00671E6C"/>
    <w:rsid w:val="00672FAE"/>
    <w:rsid w:val="0067539C"/>
    <w:rsid w:val="00695531"/>
    <w:rsid w:val="00696A66"/>
    <w:rsid w:val="006A07A6"/>
    <w:rsid w:val="006A1349"/>
    <w:rsid w:val="006A15B5"/>
    <w:rsid w:val="006A5EEE"/>
    <w:rsid w:val="006B07B9"/>
    <w:rsid w:val="006C1F99"/>
    <w:rsid w:val="006C23AB"/>
    <w:rsid w:val="006D0638"/>
    <w:rsid w:val="006D17A1"/>
    <w:rsid w:val="006D5F9A"/>
    <w:rsid w:val="006E274A"/>
    <w:rsid w:val="006E4DDC"/>
    <w:rsid w:val="006E74FC"/>
    <w:rsid w:val="006F143A"/>
    <w:rsid w:val="0070055F"/>
    <w:rsid w:val="00703B0C"/>
    <w:rsid w:val="00703C47"/>
    <w:rsid w:val="0070595F"/>
    <w:rsid w:val="007100E4"/>
    <w:rsid w:val="00713FB0"/>
    <w:rsid w:val="00714AD6"/>
    <w:rsid w:val="007162EC"/>
    <w:rsid w:val="00734CEA"/>
    <w:rsid w:val="00734F3E"/>
    <w:rsid w:val="007352B7"/>
    <w:rsid w:val="0074389B"/>
    <w:rsid w:val="007514A1"/>
    <w:rsid w:val="00757002"/>
    <w:rsid w:val="00760304"/>
    <w:rsid w:val="00772A1B"/>
    <w:rsid w:val="00774B3E"/>
    <w:rsid w:val="007843E4"/>
    <w:rsid w:val="0079085E"/>
    <w:rsid w:val="00792DB6"/>
    <w:rsid w:val="00797016"/>
    <w:rsid w:val="007A141F"/>
    <w:rsid w:val="007A189F"/>
    <w:rsid w:val="007A5C7A"/>
    <w:rsid w:val="007B4ECA"/>
    <w:rsid w:val="007B76B3"/>
    <w:rsid w:val="007C1DAB"/>
    <w:rsid w:val="007C35D4"/>
    <w:rsid w:val="007D1BE8"/>
    <w:rsid w:val="007E4624"/>
    <w:rsid w:val="007E6703"/>
    <w:rsid w:val="007F0719"/>
    <w:rsid w:val="00800C4E"/>
    <w:rsid w:val="008057A0"/>
    <w:rsid w:val="00811F7C"/>
    <w:rsid w:val="00812719"/>
    <w:rsid w:val="00813AA0"/>
    <w:rsid w:val="008167CB"/>
    <w:rsid w:val="00831365"/>
    <w:rsid w:val="00832014"/>
    <w:rsid w:val="0084438F"/>
    <w:rsid w:val="008446B3"/>
    <w:rsid w:val="00847283"/>
    <w:rsid w:val="0085125C"/>
    <w:rsid w:val="00853310"/>
    <w:rsid w:val="008542DC"/>
    <w:rsid w:val="00856A01"/>
    <w:rsid w:val="00857263"/>
    <w:rsid w:val="00864E73"/>
    <w:rsid w:val="00867A99"/>
    <w:rsid w:val="0087169E"/>
    <w:rsid w:val="00873E1C"/>
    <w:rsid w:val="008761B0"/>
    <w:rsid w:val="008775E3"/>
    <w:rsid w:val="00884311"/>
    <w:rsid w:val="00896307"/>
    <w:rsid w:val="008A12E4"/>
    <w:rsid w:val="008A2755"/>
    <w:rsid w:val="008A667E"/>
    <w:rsid w:val="008B529A"/>
    <w:rsid w:val="008C7763"/>
    <w:rsid w:val="008D1D53"/>
    <w:rsid w:val="008D3033"/>
    <w:rsid w:val="008D32FB"/>
    <w:rsid w:val="008D5811"/>
    <w:rsid w:val="008E15BF"/>
    <w:rsid w:val="008E3F03"/>
    <w:rsid w:val="008F17BE"/>
    <w:rsid w:val="008F19E1"/>
    <w:rsid w:val="008F546B"/>
    <w:rsid w:val="008F5B38"/>
    <w:rsid w:val="008F622D"/>
    <w:rsid w:val="009026B5"/>
    <w:rsid w:val="009033AB"/>
    <w:rsid w:val="00907967"/>
    <w:rsid w:val="0092011D"/>
    <w:rsid w:val="0092279D"/>
    <w:rsid w:val="00923EA2"/>
    <w:rsid w:val="00924E9C"/>
    <w:rsid w:val="00925658"/>
    <w:rsid w:val="0092727C"/>
    <w:rsid w:val="0093738F"/>
    <w:rsid w:val="00940122"/>
    <w:rsid w:val="00950767"/>
    <w:rsid w:val="00957F30"/>
    <w:rsid w:val="009614EC"/>
    <w:rsid w:val="00964331"/>
    <w:rsid w:val="00965D2C"/>
    <w:rsid w:val="00966050"/>
    <w:rsid w:val="00966680"/>
    <w:rsid w:val="00970433"/>
    <w:rsid w:val="00971A32"/>
    <w:rsid w:val="00971DA0"/>
    <w:rsid w:val="0097405F"/>
    <w:rsid w:val="00987E33"/>
    <w:rsid w:val="00992362"/>
    <w:rsid w:val="009A5678"/>
    <w:rsid w:val="009A5DCC"/>
    <w:rsid w:val="009B047F"/>
    <w:rsid w:val="009B1378"/>
    <w:rsid w:val="009B622A"/>
    <w:rsid w:val="009C1481"/>
    <w:rsid w:val="009C2FD6"/>
    <w:rsid w:val="009C63A2"/>
    <w:rsid w:val="009D0820"/>
    <w:rsid w:val="009E0E47"/>
    <w:rsid w:val="009F25FE"/>
    <w:rsid w:val="009F4518"/>
    <w:rsid w:val="00A001D6"/>
    <w:rsid w:val="00A2794D"/>
    <w:rsid w:val="00A3028A"/>
    <w:rsid w:val="00A31D63"/>
    <w:rsid w:val="00A34418"/>
    <w:rsid w:val="00A37F7B"/>
    <w:rsid w:val="00A41DBD"/>
    <w:rsid w:val="00A57D0E"/>
    <w:rsid w:val="00A61CF9"/>
    <w:rsid w:val="00A62AEE"/>
    <w:rsid w:val="00A64EF5"/>
    <w:rsid w:val="00A655EB"/>
    <w:rsid w:val="00A677F4"/>
    <w:rsid w:val="00A70C48"/>
    <w:rsid w:val="00A71DA7"/>
    <w:rsid w:val="00A7350D"/>
    <w:rsid w:val="00A7382A"/>
    <w:rsid w:val="00A768AF"/>
    <w:rsid w:val="00A80B72"/>
    <w:rsid w:val="00A80C36"/>
    <w:rsid w:val="00A82223"/>
    <w:rsid w:val="00A85E97"/>
    <w:rsid w:val="00A8797E"/>
    <w:rsid w:val="00A93802"/>
    <w:rsid w:val="00A94D79"/>
    <w:rsid w:val="00AA388A"/>
    <w:rsid w:val="00AA460D"/>
    <w:rsid w:val="00AB0E4D"/>
    <w:rsid w:val="00AC69A8"/>
    <w:rsid w:val="00AD669D"/>
    <w:rsid w:val="00AD7DDC"/>
    <w:rsid w:val="00AE0861"/>
    <w:rsid w:val="00AE4BA3"/>
    <w:rsid w:val="00AE5967"/>
    <w:rsid w:val="00AF1D00"/>
    <w:rsid w:val="00AF48F9"/>
    <w:rsid w:val="00AF5B27"/>
    <w:rsid w:val="00B0372A"/>
    <w:rsid w:val="00B03F8E"/>
    <w:rsid w:val="00B139A3"/>
    <w:rsid w:val="00B14CED"/>
    <w:rsid w:val="00B35E1C"/>
    <w:rsid w:val="00B40951"/>
    <w:rsid w:val="00B4577B"/>
    <w:rsid w:val="00B45AEE"/>
    <w:rsid w:val="00B47223"/>
    <w:rsid w:val="00B512C3"/>
    <w:rsid w:val="00B51E15"/>
    <w:rsid w:val="00B52690"/>
    <w:rsid w:val="00B5553F"/>
    <w:rsid w:val="00B57EE6"/>
    <w:rsid w:val="00B70A5F"/>
    <w:rsid w:val="00B7692B"/>
    <w:rsid w:val="00B77389"/>
    <w:rsid w:val="00B81392"/>
    <w:rsid w:val="00B9567C"/>
    <w:rsid w:val="00B95859"/>
    <w:rsid w:val="00BA0F92"/>
    <w:rsid w:val="00BA33BC"/>
    <w:rsid w:val="00BA3515"/>
    <w:rsid w:val="00BA7054"/>
    <w:rsid w:val="00BB42B9"/>
    <w:rsid w:val="00BB6EC2"/>
    <w:rsid w:val="00BC311D"/>
    <w:rsid w:val="00BC48C8"/>
    <w:rsid w:val="00BD0D2C"/>
    <w:rsid w:val="00BE01F7"/>
    <w:rsid w:val="00BE4DAD"/>
    <w:rsid w:val="00BE4E06"/>
    <w:rsid w:val="00BE5CAB"/>
    <w:rsid w:val="00BF7030"/>
    <w:rsid w:val="00C02D8E"/>
    <w:rsid w:val="00C07072"/>
    <w:rsid w:val="00C11D10"/>
    <w:rsid w:val="00C12BC7"/>
    <w:rsid w:val="00C143EC"/>
    <w:rsid w:val="00C16810"/>
    <w:rsid w:val="00C201E7"/>
    <w:rsid w:val="00C2508D"/>
    <w:rsid w:val="00C27ABD"/>
    <w:rsid w:val="00C31C8F"/>
    <w:rsid w:val="00C31D15"/>
    <w:rsid w:val="00C34701"/>
    <w:rsid w:val="00C359E2"/>
    <w:rsid w:val="00C36B75"/>
    <w:rsid w:val="00C37195"/>
    <w:rsid w:val="00C46D55"/>
    <w:rsid w:val="00C517F5"/>
    <w:rsid w:val="00C618D8"/>
    <w:rsid w:val="00C62960"/>
    <w:rsid w:val="00C72D6E"/>
    <w:rsid w:val="00C733C3"/>
    <w:rsid w:val="00C76B72"/>
    <w:rsid w:val="00C77919"/>
    <w:rsid w:val="00C8667B"/>
    <w:rsid w:val="00C90CE1"/>
    <w:rsid w:val="00C97D59"/>
    <w:rsid w:val="00CA09F5"/>
    <w:rsid w:val="00CA5EBA"/>
    <w:rsid w:val="00CA7B7A"/>
    <w:rsid w:val="00CB13E4"/>
    <w:rsid w:val="00CC375B"/>
    <w:rsid w:val="00CC4DE9"/>
    <w:rsid w:val="00CC5028"/>
    <w:rsid w:val="00CD0A57"/>
    <w:rsid w:val="00CD2889"/>
    <w:rsid w:val="00CD7647"/>
    <w:rsid w:val="00CE477E"/>
    <w:rsid w:val="00CE520E"/>
    <w:rsid w:val="00CF02C5"/>
    <w:rsid w:val="00CF08E9"/>
    <w:rsid w:val="00CF0C1D"/>
    <w:rsid w:val="00CF1EB5"/>
    <w:rsid w:val="00CF3A9A"/>
    <w:rsid w:val="00CF59E1"/>
    <w:rsid w:val="00CF7D9E"/>
    <w:rsid w:val="00D0003D"/>
    <w:rsid w:val="00D06E17"/>
    <w:rsid w:val="00D1467F"/>
    <w:rsid w:val="00D15899"/>
    <w:rsid w:val="00D16BD2"/>
    <w:rsid w:val="00D23283"/>
    <w:rsid w:val="00D2608F"/>
    <w:rsid w:val="00D306AE"/>
    <w:rsid w:val="00D32B03"/>
    <w:rsid w:val="00D3484C"/>
    <w:rsid w:val="00D36249"/>
    <w:rsid w:val="00D419D3"/>
    <w:rsid w:val="00D50E7E"/>
    <w:rsid w:val="00D53E8E"/>
    <w:rsid w:val="00D6320A"/>
    <w:rsid w:val="00D66D66"/>
    <w:rsid w:val="00D67EED"/>
    <w:rsid w:val="00D761B7"/>
    <w:rsid w:val="00D776EC"/>
    <w:rsid w:val="00D77CD2"/>
    <w:rsid w:val="00D92E99"/>
    <w:rsid w:val="00D944CF"/>
    <w:rsid w:val="00D94E0E"/>
    <w:rsid w:val="00D97F89"/>
    <w:rsid w:val="00DA07AE"/>
    <w:rsid w:val="00DA37A0"/>
    <w:rsid w:val="00DA623A"/>
    <w:rsid w:val="00DB0C7A"/>
    <w:rsid w:val="00DB4EB4"/>
    <w:rsid w:val="00DB4FA7"/>
    <w:rsid w:val="00DB7AD9"/>
    <w:rsid w:val="00DC4DD4"/>
    <w:rsid w:val="00DC7052"/>
    <w:rsid w:val="00DD5154"/>
    <w:rsid w:val="00DD78F9"/>
    <w:rsid w:val="00DE089C"/>
    <w:rsid w:val="00DE0BC3"/>
    <w:rsid w:val="00DE333F"/>
    <w:rsid w:val="00DF5B62"/>
    <w:rsid w:val="00DF65AF"/>
    <w:rsid w:val="00DF678A"/>
    <w:rsid w:val="00DF6B08"/>
    <w:rsid w:val="00DF6CFD"/>
    <w:rsid w:val="00DF7E8B"/>
    <w:rsid w:val="00E02AFE"/>
    <w:rsid w:val="00E03707"/>
    <w:rsid w:val="00E3119E"/>
    <w:rsid w:val="00E41FA7"/>
    <w:rsid w:val="00E50F4C"/>
    <w:rsid w:val="00E52EEE"/>
    <w:rsid w:val="00E57D1D"/>
    <w:rsid w:val="00E637AE"/>
    <w:rsid w:val="00E6665E"/>
    <w:rsid w:val="00E67DFD"/>
    <w:rsid w:val="00E72BB0"/>
    <w:rsid w:val="00E732B1"/>
    <w:rsid w:val="00E768C5"/>
    <w:rsid w:val="00E77B0C"/>
    <w:rsid w:val="00E81F5B"/>
    <w:rsid w:val="00E854FD"/>
    <w:rsid w:val="00E867C2"/>
    <w:rsid w:val="00EC2492"/>
    <w:rsid w:val="00EC3925"/>
    <w:rsid w:val="00EC581C"/>
    <w:rsid w:val="00EE6648"/>
    <w:rsid w:val="00EF0936"/>
    <w:rsid w:val="00EF099A"/>
    <w:rsid w:val="00EF1B5B"/>
    <w:rsid w:val="00F05029"/>
    <w:rsid w:val="00F05E0F"/>
    <w:rsid w:val="00F06925"/>
    <w:rsid w:val="00F10043"/>
    <w:rsid w:val="00F11871"/>
    <w:rsid w:val="00F11FD5"/>
    <w:rsid w:val="00F14295"/>
    <w:rsid w:val="00F154C0"/>
    <w:rsid w:val="00F2502C"/>
    <w:rsid w:val="00F26B39"/>
    <w:rsid w:val="00F31485"/>
    <w:rsid w:val="00F35F41"/>
    <w:rsid w:val="00F420CF"/>
    <w:rsid w:val="00F5060B"/>
    <w:rsid w:val="00F55E39"/>
    <w:rsid w:val="00F60A94"/>
    <w:rsid w:val="00F65B2A"/>
    <w:rsid w:val="00F70B01"/>
    <w:rsid w:val="00F76B39"/>
    <w:rsid w:val="00F83AD3"/>
    <w:rsid w:val="00F84969"/>
    <w:rsid w:val="00F87C64"/>
    <w:rsid w:val="00F91287"/>
    <w:rsid w:val="00F92D40"/>
    <w:rsid w:val="00F95DEF"/>
    <w:rsid w:val="00F97A0A"/>
    <w:rsid w:val="00FA29B7"/>
    <w:rsid w:val="00FA6C1C"/>
    <w:rsid w:val="00FA7964"/>
    <w:rsid w:val="00FB0560"/>
    <w:rsid w:val="00FB05D0"/>
    <w:rsid w:val="00FC36C7"/>
    <w:rsid w:val="00FC4791"/>
    <w:rsid w:val="00FC76E7"/>
    <w:rsid w:val="00FD0E12"/>
    <w:rsid w:val="00FD133E"/>
    <w:rsid w:val="00FD3439"/>
    <w:rsid w:val="00FD60F7"/>
    <w:rsid w:val="00FD6126"/>
    <w:rsid w:val="00FE4825"/>
    <w:rsid w:val="00FF25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2B34B"/>
  <w15:docId w15:val="{7E4ABEC4-6B83-4ED1-96FA-533642A5F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E99"/>
    <w:pPr>
      <w:spacing w:before="120" w:after="120" w:line="240" w:lineRule="auto"/>
    </w:pPr>
    <w:rPr>
      <w:rFonts w:ascii="Aptos" w:hAnsi="Aptos" w:cs="Times New Roman"/>
    </w:rPr>
  </w:style>
  <w:style w:type="paragraph" w:styleId="Heading1">
    <w:name w:val="heading 1"/>
    <w:basedOn w:val="Normal"/>
    <w:next w:val="Normal"/>
    <w:link w:val="Heading1Char"/>
    <w:autoRedefine/>
    <w:uiPriority w:val="9"/>
    <w:qFormat/>
    <w:rsid w:val="00CF0C1D"/>
    <w:pPr>
      <w:keepNext/>
      <w:keepLines/>
      <w:spacing w:before="240" w:after="240"/>
      <w:outlineLvl w:val="0"/>
    </w:pPr>
    <w:rPr>
      <w:rFonts w:ascii="Aptos Black" w:eastAsiaTheme="majorEastAsia" w:hAnsi="Aptos Black" w:cstheme="majorBidi"/>
      <w:b/>
      <w:color w:val="000000" w:themeColor="text1"/>
      <w:sz w:val="40"/>
      <w:szCs w:val="72"/>
    </w:rPr>
  </w:style>
  <w:style w:type="paragraph" w:styleId="Heading2">
    <w:name w:val="heading 2"/>
    <w:basedOn w:val="Normal"/>
    <w:next w:val="Normal"/>
    <w:link w:val="Heading2Char"/>
    <w:uiPriority w:val="9"/>
    <w:unhideWhenUsed/>
    <w:qFormat/>
    <w:rsid w:val="00D92E99"/>
    <w:pPr>
      <w:keepNext/>
      <w:keepLines/>
      <w:spacing w:before="40"/>
      <w:outlineLvl w:val="1"/>
    </w:pPr>
    <w:rPr>
      <w:rFonts w:ascii="Aptos Black" w:eastAsiaTheme="majorEastAsia" w:hAnsi="Aptos Black" w:cstheme="majorBidi"/>
      <w:b/>
      <w:color w:val="E3DE00"/>
      <w:sz w:val="32"/>
      <w:szCs w:val="26"/>
    </w:rPr>
  </w:style>
  <w:style w:type="paragraph" w:styleId="Heading3">
    <w:name w:val="heading 3"/>
    <w:basedOn w:val="Normal"/>
    <w:next w:val="Normal"/>
    <w:link w:val="Heading3Char"/>
    <w:uiPriority w:val="9"/>
    <w:unhideWhenUsed/>
    <w:qFormat/>
    <w:rsid w:val="00BA3515"/>
    <w:pPr>
      <w:keepNext/>
      <w:keepLines/>
      <w:spacing w:before="40" w:after="0"/>
      <w:outlineLvl w:val="2"/>
    </w:pPr>
    <w:rPr>
      <w:rFonts w:asciiTheme="minorHAnsi" w:eastAsiaTheme="majorEastAsia" w:hAnsiTheme="minorHAnsi" w:cstheme="majorBidi"/>
      <w:b/>
      <w:color w:val="002060"/>
      <w:sz w:val="24"/>
      <w:szCs w:val="24"/>
    </w:rPr>
  </w:style>
  <w:style w:type="paragraph" w:styleId="Heading4">
    <w:name w:val="heading 4"/>
    <w:basedOn w:val="Normal"/>
    <w:next w:val="Normal"/>
    <w:link w:val="Heading4Char"/>
    <w:uiPriority w:val="9"/>
    <w:unhideWhenUsed/>
    <w:qFormat/>
    <w:rsid w:val="00C1681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100E4"/>
    <w:rPr>
      <w:color w:val="0000FF"/>
      <w:u w:val="single"/>
    </w:rPr>
  </w:style>
  <w:style w:type="paragraph" w:styleId="ListParagraph">
    <w:name w:val="List Paragraph"/>
    <w:basedOn w:val="Normal"/>
    <w:uiPriority w:val="34"/>
    <w:qFormat/>
    <w:rsid w:val="007100E4"/>
    <w:pPr>
      <w:ind w:left="720"/>
    </w:pPr>
  </w:style>
  <w:style w:type="paragraph" w:styleId="BalloonText">
    <w:name w:val="Balloon Text"/>
    <w:basedOn w:val="Normal"/>
    <w:link w:val="BalloonTextChar"/>
    <w:uiPriority w:val="99"/>
    <w:semiHidden/>
    <w:unhideWhenUsed/>
    <w:rsid w:val="007100E4"/>
    <w:rPr>
      <w:rFonts w:ascii="Tahoma" w:hAnsi="Tahoma" w:cs="Tahoma"/>
      <w:sz w:val="16"/>
      <w:szCs w:val="16"/>
    </w:rPr>
  </w:style>
  <w:style w:type="character" w:customStyle="1" w:styleId="BalloonTextChar">
    <w:name w:val="Balloon Text Char"/>
    <w:basedOn w:val="DefaultParagraphFont"/>
    <w:link w:val="BalloonText"/>
    <w:uiPriority w:val="99"/>
    <w:semiHidden/>
    <w:rsid w:val="007100E4"/>
    <w:rPr>
      <w:rFonts w:ascii="Tahoma" w:hAnsi="Tahoma" w:cs="Tahoma"/>
      <w:sz w:val="16"/>
      <w:szCs w:val="16"/>
    </w:rPr>
  </w:style>
  <w:style w:type="paragraph" w:styleId="Header">
    <w:name w:val="header"/>
    <w:basedOn w:val="Normal"/>
    <w:link w:val="HeaderChar"/>
    <w:uiPriority w:val="99"/>
    <w:unhideWhenUsed/>
    <w:rsid w:val="008E15BF"/>
    <w:pPr>
      <w:tabs>
        <w:tab w:val="center" w:pos="4513"/>
        <w:tab w:val="right" w:pos="9026"/>
      </w:tabs>
    </w:pPr>
  </w:style>
  <w:style w:type="character" w:customStyle="1" w:styleId="HeaderChar">
    <w:name w:val="Header Char"/>
    <w:basedOn w:val="DefaultParagraphFont"/>
    <w:link w:val="Header"/>
    <w:uiPriority w:val="99"/>
    <w:rsid w:val="008E15BF"/>
    <w:rPr>
      <w:rFonts w:ascii="Calibri" w:hAnsi="Calibri" w:cs="Times New Roman"/>
    </w:rPr>
  </w:style>
  <w:style w:type="paragraph" w:styleId="Footer">
    <w:name w:val="footer"/>
    <w:basedOn w:val="Normal"/>
    <w:link w:val="FooterChar"/>
    <w:uiPriority w:val="99"/>
    <w:unhideWhenUsed/>
    <w:rsid w:val="008E15BF"/>
    <w:pPr>
      <w:tabs>
        <w:tab w:val="center" w:pos="4513"/>
        <w:tab w:val="right" w:pos="9026"/>
      </w:tabs>
    </w:pPr>
  </w:style>
  <w:style w:type="character" w:customStyle="1" w:styleId="FooterChar">
    <w:name w:val="Footer Char"/>
    <w:basedOn w:val="DefaultParagraphFont"/>
    <w:link w:val="Footer"/>
    <w:uiPriority w:val="99"/>
    <w:rsid w:val="008E15BF"/>
    <w:rPr>
      <w:rFonts w:ascii="Calibri" w:hAnsi="Calibri" w:cs="Times New Roman"/>
    </w:rPr>
  </w:style>
  <w:style w:type="paragraph" w:styleId="NoSpacing">
    <w:name w:val="No Spacing"/>
    <w:uiPriority w:val="1"/>
    <w:qFormat/>
    <w:rsid w:val="004C2A03"/>
    <w:pPr>
      <w:spacing w:after="0" w:line="240" w:lineRule="auto"/>
    </w:pPr>
    <w:rPr>
      <w:rFonts w:ascii="Calibri" w:hAnsi="Calibri" w:cs="Times New Roman"/>
    </w:rPr>
  </w:style>
  <w:style w:type="paragraph" w:customStyle="1" w:styleId="Default">
    <w:name w:val="Default"/>
    <w:rsid w:val="00DA37A0"/>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unhideWhenUsed/>
    <w:rsid w:val="0045321F"/>
    <w:pPr>
      <w:spacing w:before="100" w:beforeAutospacing="1" w:after="100" w:afterAutospacing="1"/>
    </w:pPr>
    <w:rPr>
      <w:rFonts w:ascii="Times New Roman" w:eastAsia="Times New Roman" w:hAnsi="Times New Roman"/>
      <w:sz w:val="24"/>
      <w:szCs w:val="24"/>
      <w:lang w:eastAsia="en-GB"/>
    </w:rPr>
  </w:style>
  <w:style w:type="paragraph" w:customStyle="1" w:styleId="Style1">
    <w:name w:val="Style1"/>
    <w:basedOn w:val="Normal"/>
    <w:rsid w:val="00703B0C"/>
    <w:rPr>
      <w:rFonts w:ascii="Arial" w:eastAsia="Times New Roman" w:hAnsi="Arial"/>
      <w:sz w:val="18"/>
      <w:szCs w:val="20"/>
    </w:rPr>
  </w:style>
  <w:style w:type="paragraph" w:styleId="BodyText">
    <w:name w:val="Body Text"/>
    <w:basedOn w:val="Normal"/>
    <w:link w:val="BodyTextChar"/>
    <w:rsid w:val="00703B0C"/>
    <w:pPr>
      <w:widowControl w:val="0"/>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Pr>
      <w:rFonts w:ascii="Arial" w:eastAsia="Times New Roman" w:hAnsi="Arial"/>
      <w:snapToGrid w:val="0"/>
      <w:sz w:val="20"/>
      <w:szCs w:val="20"/>
    </w:rPr>
  </w:style>
  <w:style w:type="character" w:customStyle="1" w:styleId="BodyTextChar">
    <w:name w:val="Body Text Char"/>
    <w:basedOn w:val="DefaultParagraphFont"/>
    <w:link w:val="BodyText"/>
    <w:rsid w:val="00703B0C"/>
    <w:rPr>
      <w:rFonts w:ascii="Arial" w:eastAsia="Times New Roman" w:hAnsi="Arial" w:cs="Times New Roman"/>
      <w:snapToGrid w:val="0"/>
      <w:sz w:val="20"/>
      <w:szCs w:val="20"/>
    </w:rPr>
  </w:style>
  <w:style w:type="paragraph" w:styleId="Title">
    <w:name w:val="Title"/>
    <w:basedOn w:val="Normal"/>
    <w:next w:val="Normal"/>
    <w:link w:val="TitleChar"/>
    <w:uiPriority w:val="10"/>
    <w:qFormat/>
    <w:rsid w:val="00CF0C1D"/>
    <w:pPr>
      <w:contextualSpacing/>
    </w:pPr>
    <w:rPr>
      <w:rFonts w:ascii="Aptos Black" w:eastAsiaTheme="majorEastAsia" w:hAnsi="Aptos Black" w:cstheme="majorBidi"/>
      <w:spacing w:val="-10"/>
      <w:kern w:val="28"/>
      <w:sz w:val="40"/>
      <w:szCs w:val="56"/>
      <w14:ligatures w14:val="standardContextual"/>
    </w:rPr>
  </w:style>
  <w:style w:type="character" w:customStyle="1" w:styleId="TitleChar">
    <w:name w:val="Title Char"/>
    <w:basedOn w:val="DefaultParagraphFont"/>
    <w:link w:val="Title"/>
    <w:uiPriority w:val="10"/>
    <w:rsid w:val="00CF0C1D"/>
    <w:rPr>
      <w:rFonts w:ascii="Aptos Black" w:eastAsiaTheme="majorEastAsia" w:hAnsi="Aptos Black" w:cstheme="majorBidi"/>
      <w:spacing w:val="-10"/>
      <w:kern w:val="28"/>
      <w:sz w:val="40"/>
      <w:szCs w:val="56"/>
      <w14:ligatures w14:val="standardContextual"/>
    </w:rPr>
  </w:style>
  <w:style w:type="table" w:styleId="GridTable4">
    <w:name w:val="Grid Table 4"/>
    <w:basedOn w:val="TableNormal"/>
    <w:uiPriority w:val="49"/>
    <w:rsid w:val="002B0D86"/>
    <w:pPr>
      <w:spacing w:after="0" w:line="240" w:lineRule="auto"/>
    </w:pPr>
    <w:rPr>
      <w:kern w:val="2"/>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CF0C1D"/>
    <w:rPr>
      <w:rFonts w:ascii="Aptos Black" w:eastAsiaTheme="majorEastAsia" w:hAnsi="Aptos Black" w:cstheme="majorBidi"/>
      <w:b/>
      <w:color w:val="000000" w:themeColor="text1"/>
      <w:sz w:val="40"/>
      <w:szCs w:val="72"/>
    </w:rPr>
  </w:style>
  <w:style w:type="character" w:customStyle="1" w:styleId="Heading2Char">
    <w:name w:val="Heading 2 Char"/>
    <w:basedOn w:val="DefaultParagraphFont"/>
    <w:link w:val="Heading2"/>
    <w:uiPriority w:val="9"/>
    <w:rsid w:val="00D92E99"/>
    <w:rPr>
      <w:rFonts w:ascii="Aptos Black" w:eastAsiaTheme="majorEastAsia" w:hAnsi="Aptos Black" w:cstheme="majorBidi"/>
      <w:b/>
      <w:color w:val="E3DE00"/>
      <w:sz w:val="32"/>
      <w:szCs w:val="26"/>
    </w:rPr>
  </w:style>
  <w:style w:type="character" w:customStyle="1" w:styleId="Heading3Char">
    <w:name w:val="Heading 3 Char"/>
    <w:basedOn w:val="DefaultParagraphFont"/>
    <w:link w:val="Heading3"/>
    <w:uiPriority w:val="9"/>
    <w:rsid w:val="00BA3515"/>
    <w:rPr>
      <w:rFonts w:eastAsiaTheme="majorEastAsia" w:cstheme="majorBidi"/>
      <w:b/>
      <w:color w:val="002060"/>
      <w:sz w:val="24"/>
      <w:szCs w:val="24"/>
    </w:rPr>
  </w:style>
  <w:style w:type="character" w:customStyle="1" w:styleId="Heading4Char">
    <w:name w:val="Heading 4 Char"/>
    <w:basedOn w:val="DefaultParagraphFont"/>
    <w:link w:val="Heading4"/>
    <w:uiPriority w:val="9"/>
    <w:rsid w:val="00C16810"/>
    <w:rPr>
      <w:rFonts w:asciiTheme="majorHAnsi" w:eastAsiaTheme="majorEastAsia" w:hAnsiTheme="majorHAnsi" w:cstheme="majorBidi"/>
      <w:i/>
      <w:iCs/>
      <w:color w:val="365F91" w:themeColor="accent1" w:themeShade="BF"/>
    </w:rPr>
  </w:style>
  <w:style w:type="table" w:styleId="TableGrid">
    <w:name w:val="Table Grid"/>
    <w:basedOn w:val="TableNormal"/>
    <w:uiPriority w:val="59"/>
    <w:rsid w:val="009614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57263"/>
    <w:rPr>
      <w:color w:val="666666"/>
    </w:rPr>
  </w:style>
  <w:style w:type="paragraph" w:styleId="TOCHeading">
    <w:name w:val="TOC Heading"/>
    <w:basedOn w:val="Heading1"/>
    <w:next w:val="Normal"/>
    <w:uiPriority w:val="39"/>
    <w:unhideWhenUsed/>
    <w:qFormat/>
    <w:rsid w:val="00CF1EB5"/>
    <w:pPr>
      <w:spacing w:after="0" w:line="259" w:lineRule="auto"/>
      <w:outlineLvl w:val="9"/>
    </w:pPr>
    <w:rPr>
      <w:rFonts w:asciiTheme="majorHAnsi" w:hAnsiTheme="majorHAnsi"/>
      <w:b w:val="0"/>
      <w:color w:val="365F91" w:themeColor="accent1" w:themeShade="BF"/>
      <w:sz w:val="32"/>
      <w:szCs w:val="32"/>
      <w:lang w:val="en-US"/>
    </w:rPr>
  </w:style>
  <w:style w:type="paragraph" w:styleId="TOC1">
    <w:name w:val="toc 1"/>
    <w:basedOn w:val="Normal"/>
    <w:next w:val="Normal"/>
    <w:autoRedefine/>
    <w:uiPriority w:val="39"/>
    <w:unhideWhenUsed/>
    <w:rsid w:val="00CF1EB5"/>
    <w:pPr>
      <w:spacing w:after="100"/>
    </w:pPr>
  </w:style>
  <w:style w:type="paragraph" w:styleId="TOC2">
    <w:name w:val="toc 2"/>
    <w:basedOn w:val="Normal"/>
    <w:next w:val="Normal"/>
    <w:autoRedefine/>
    <w:uiPriority w:val="39"/>
    <w:unhideWhenUsed/>
    <w:rsid w:val="00CF1EB5"/>
    <w:pPr>
      <w:spacing w:after="100"/>
      <w:ind w:left="220"/>
    </w:pPr>
  </w:style>
  <w:style w:type="paragraph" w:styleId="TOC3">
    <w:name w:val="toc 3"/>
    <w:basedOn w:val="Normal"/>
    <w:next w:val="Normal"/>
    <w:autoRedefine/>
    <w:uiPriority w:val="39"/>
    <w:unhideWhenUsed/>
    <w:rsid w:val="00CF1EB5"/>
    <w:pPr>
      <w:spacing w:after="100"/>
      <w:ind w:left="440"/>
    </w:pPr>
  </w:style>
  <w:style w:type="table" w:styleId="ListTable3-Accent4">
    <w:name w:val="List Table 3 Accent 4"/>
    <w:basedOn w:val="TableNormal"/>
    <w:uiPriority w:val="48"/>
    <w:rsid w:val="00370A37"/>
    <w:pPr>
      <w:spacing w:after="0" w:line="240" w:lineRule="auto"/>
    </w:pPr>
    <w:rPr>
      <w:kern w:val="2"/>
      <w:sz w:val="24"/>
      <w:szCs w:val="24"/>
      <w14:ligatures w14:val="standardContextual"/>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811840">
      <w:bodyDiv w:val="1"/>
      <w:marLeft w:val="0"/>
      <w:marRight w:val="0"/>
      <w:marTop w:val="0"/>
      <w:marBottom w:val="0"/>
      <w:divBdr>
        <w:top w:val="none" w:sz="0" w:space="0" w:color="auto"/>
        <w:left w:val="none" w:sz="0" w:space="0" w:color="auto"/>
        <w:bottom w:val="none" w:sz="0" w:space="0" w:color="auto"/>
        <w:right w:val="none" w:sz="0" w:space="0" w:color="auto"/>
      </w:divBdr>
    </w:div>
    <w:div w:id="363478337">
      <w:bodyDiv w:val="1"/>
      <w:marLeft w:val="0"/>
      <w:marRight w:val="0"/>
      <w:marTop w:val="0"/>
      <w:marBottom w:val="0"/>
      <w:divBdr>
        <w:top w:val="none" w:sz="0" w:space="0" w:color="auto"/>
        <w:left w:val="none" w:sz="0" w:space="0" w:color="auto"/>
        <w:bottom w:val="none" w:sz="0" w:space="0" w:color="auto"/>
        <w:right w:val="none" w:sz="0" w:space="0" w:color="auto"/>
      </w:divBdr>
    </w:div>
    <w:div w:id="465664475">
      <w:bodyDiv w:val="1"/>
      <w:marLeft w:val="0"/>
      <w:marRight w:val="0"/>
      <w:marTop w:val="0"/>
      <w:marBottom w:val="0"/>
      <w:divBdr>
        <w:top w:val="none" w:sz="0" w:space="0" w:color="auto"/>
        <w:left w:val="none" w:sz="0" w:space="0" w:color="auto"/>
        <w:bottom w:val="none" w:sz="0" w:space="0" w:color="auto"/>
        <w:right w:val="none" w:sz="0" w:space="0" w:color="auto"/>
      </w:divBdr>
    </w:div>
    <w:div w:id="566652699">
      <w:bodyDiv w:val="1"/>
      <w:marLeft w:val="0"/>
      <w:marRight w:val="0"/>
      <w:marTop w:val="0"/>
      <w:marBottom w:val="0"/>
      <w:divBdr>
        <w:top w:val="none" w:sz="0" w:space="0" w:color="auto"/>
        <w:left w:val="none" w:sz="0" w:space="0" w:color="auto"/>
        <w:bottom w:val="none" w:sz="0" w:space="0" w:color="auto"/>
        <w:right w:val="none" w:sz="0" w:space="0" w:color="auto"/>
      </w:divBdr>
    </w:div>
    <w:div w:id="646783023">
      <w:bodyDiv w:val="1"/>
      <w:marLeft w:val="0"/>
      <w:marRight w:val="0"/>
      <w:marTop w:val="0"/>
      <w:marBottom w:val="0"/>
      <w:divBdr>
        <w:top w:val="none" w:sz="0" w:space="0" w:color="auto"/>
        <w:left w:val="none" w:sz="0" w:space="0" w:color="auto"/>
        <w:bottom w:val="none" w:sz="0" w:space="0" w:color="auto"/>
        <w:right w:val="none" w:sz="0" w:space="0" w:color="auto"/>
      </w:divBdr>
    </w:div>
    <w:div w:id="1140656206">
      <w:bodyDiv w:val="1"/>
      <w:marLeft w:val="0"/>
      <w:marRight w:val="0"/>
      <w:marTop w:val="0"/>
      <w:marBottom w:val="0"/>
      <w:divBdr>
        <w:top w:val="none" w:sz="0" w:space="0" w:color="auto"/>
        <w:left w:val="none" w:sz="0" w:space="0" w:color="auto"/>
        <w:bottom w:val="none" w:sz="0" w:space="0" w:color="auto"/>
        <w:right w:val="none" w:sz="0" w:space="0" w:color="auto"/>
      </w:divBdr>
    </w:div>
    <w:div w:id="1407535227">
      <w:bodyDiv w:val="1"/>
      <w:marLeft w:val="0"/>
      <w:marRight w:val="0"/>
      <w:marTop w:val="0"/>
      <w:marBottom w:val="0"/>
      <w:divBdr>
        <w:top w:val="none" w:sz="0" w:space="0" w:color="auto"/>
        <w:left w:val="none" w:sz="0" w:space="0" w:color="auto"/>
        <w:bottom w:val="none" w:sz="0" w:space="0" w:color="auto"/>
        <w:right w:val="none" w:sz="0" w:space="0" w:color="auto"/>
      </w:divBdr>
    </w:div>
    <w:div w:id="1439788499">
      <w:bodyDiv w:val="1"/>
      <w:marLeft w:val="0"/>
      <w:marRight w:val="0"/>
      <w:marTop w:val="0"/>
      <w:marBottom w:val="0"/>
      <w:divBdr>
        <w:top w:val="none" w:sz="0" w:space="0" w:color="auto"/>
        <w:left w:val="none" w:sz="0" w:space="0" w:color="auto"/>
        <w:bottom w:val="none" w:sz="0" w:space="0" w:color="auto"/>
        <w:right w:val="none" w:sz="0" w:space="0" w:color="auto"/>
      </w:divBdr>
    </w:div>
    <w:div w:id="1545368787">
      <w:bodyDiv w:val="1"/>
      <w:marLeft w:val="0"/>
      <w:marRight w:val="0"/>
      <w:marTop w:val="0"/>
      <w:marBottom w:val="0"/>
      <w:divBdr>
        <w:top w:val="none" w:sz="0" w:space="0" w:color="auto"/>
        <w:left w:val="none" w:sz="0" w:space="0" w:color="auto"/>
        <w:bottom w:val="none" w:sz="0" w:space="0" w:color="auto"/>
        <w:right w:val="none" w:sz="0" w:space="0" w:color="auto"/>
      </w:divBdr>
    </w:div>
    <w:div w:id="1647247597">
      <w:bodyDiv w:val="1"/>
      <w:marLeft w:val="0"/>
      <w:marRight w:val="0"/>
      <w:marTop w:val="0"/>
      <w:marBottom w:val="0"/>
      <w:divBdr>
        <w:top w:val="none" w:sz="0" w:space="0" w:color="auto"/>
        <w:left w:val="none" w:sz="0" w:space="0" w:color="auto"/>
        <w:bottom w:val="none" w:sz="0" w:space="0" w:color="auto"/>
        <w:right w:val="none" w:sz="0" w:space="0" w:color="auto"/>
      </w:divBdr>
    </w:div>
    <w:div w:id="1718697529">
      <w:bodyDiv w:val="1"/>
      <w:marLeft w:val="0"/>
      <w:marRight w:val="0"/>
      <w:marTop w:val="0"/>
      <w:marBottom w:val="0"/>
      <w:divBdr>
        <w:top w:val="none" w:sz="0" w:space="0" w:color="auto"/>
        <w:left w:val="none" w:sz="0" w:space="0" w:color="auto"/>
        <w:bottom w:val="none" w:sz="0" w:space="0" w:color="auto"/>
        <w:right w:val="none" w:sz="0" w:space="0" w:color="auto"/>
      </w:divBdr>
      <w:divsChild>
        <w:div w:id="1042241892">
          <w:marLeft w:val="0"/>
          <w:marRight w:val="0"/>
          <w:marTop w:val="0"/>
          <w:marBottom w:val="525"/>
          <w:divBdr>
            <w:top w:val="none" w:sz="0" w:space="0" w:color="auto"/>
            <w:left w:val="none" w:sz="0" w:space="0" w:color="auto"/>
            <w:bottom w:val="none" w:sz="0" w:space="0" w:color="auto"/>
            <w:right w:val="none" w:sz="0" w:space="0" w:color="auto"/>
          </w:divBdr>
          <w:divsChild>
            <w:div w:id="10861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AhsComments" Type="http://schemas.openxmlformats.org/officeDocument/2006/relationships/comments" Target="comments.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4</Pages>
  <Words>573</Words>
  <Characters>3268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Social Value Policy</dc:title>
  <dc:creator>AHS Ltd</dc:creator>
  <cp:lastModifiedBy>AHS Ltd</cp:lastModifiedBy>
</cp:coreProperties>
</file>