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914DB" w14:textId="77777777" w:rsidR="00C777BB" w:rsidRDefault="00C777BB"/>
    <w:tbl>
      <w:tblPr>
        <w:tblStyle w:val="TableGrid"/>
        <w:tblpPr w:leftFromText="180" w:rightFromText="180" w:vertAnchor="text" w:horzAnchor="margin" w:tblpXSpec="center" w:tblpY="2148"/>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7264"/>
      </w:tblGrid>
      <w:tr w:rsidR="00DC2911" w14:paraId="7D6299CD" w14:textId="77777777" w:rsidTr="00F97FCF">
        <w:tc>
          <w:tcPr>
            <w:tcW w:w="7264" w:type="dxa"/>
          </w:tcPr>
          <w:p w14:paraId="5BFC695A" w14:textId="276A5F54" w:rsidR="00DC2911" w:rsidRPr="00D5333C" w:rsidRDefault="00DC2911" w:rsidP="00DC2911">
            <w:pPr>
              <w:pStyle w:val="Title1"/>
              <w:jc w:val="center"/>
              <w:rPr>
                <w:rStyle w:val="Strong"/>
              </w:rPr>
            </w:pPr>
            <w:r w:rsidRPr="00DC2911">
              <w:rPr>
                <w:rStyle w:val="Title1Char"/>
                <w:color w:val="60CAF3" w:themeColor="accent4" w:themeTint="99"/>
              </w:rPr>
              <w:t xml:space="preserve">⟦legalNameUpper⟧</w:t>
            </w:r>
            <w:r w:rsidRPr="00DC2911">
              <w:rPr>
                <w:rStyle w:val="Title1Char"/>
                <w:color w:val="000000" w:themeColor="text1"/>
                <w:sz w:val="96"/>
                <w:szCs w:val="96"/>
              </w:rPr>
              <w:t/>
            </w:r>
          </w:p>
        </w:tc>
      </w:tr>
      <w:tr w:rsidR="00DC2911" w14:paraId="5CB1CC6B" w14:textId="77777777" w:rsidTr="00F97FCF">
        <w:tc>
          <w:tcPr>
            <w:tcW w:w="7264" w:type="dxa"/>
          </w:tcPr>
          <w:p w14:paraId="4AB35432" w14:textId="77777777" w:rsidR="00DC2911" w:rsidRPr="00C40084" w:rsidRDefault="00DC2911" w:rsidP="00F97FCF">
            <w:pPr>
              <w:jc w:val="center"/>
              <w:rPr>
                <w:b/>
                <w:bCs/>
                <w:sz w:val="96"/>
                <w:szCs w:val="96"/>
              </w:rPr>
            </w:pPr>
          </w:p>
        </w:tc>
      </w:tr>
      <w:tr w:rsidR="00DC2911" w14:paraId="422D0164" w14:textId="77777777" w:rsidTr="00F97FCF">
        <w:tc>
          <w:tcPr>
            <w:tcW w:w="7264" w:type="dxa"/>
          </w:tcPr>
          <w:p w14:paraId="2BFBFEF0" w14:textId="77777777" w:rsidR="00DC2911" w:rsidRDefault="00DC2911" w:rsidP="00F97FCF">
            <w:pPr>
              <w:jc w:val="center"/>
              <w:rPr>
                <w:sz w:val="32"/>
                <w:szCs w:val="32"/>
              </w:rPr>
            </w:pPr>
          </w:p>
          <w:p w14:paraId="7D6FFD66" w14:textId="77777777" w:rsidR="00DC2911" w:rsidRDefault="00DC2911" w:rsidP="00F97FCF">
            <w:pPr>
              <w:jc w:val="center"/>
              <w:rPr>
                <w:sz w:val="32"/>
                <w:szCs w:val="32"/>
              </w:rPr>
            </w:pPr>
          </w:p>
          <w:p w14:paraId="4C592572" w14:textId="77777777" w:rsidR="00DC2911" w:rsidRPr="002A5578" w:rsidRDefault="00DC2911" w:rsidP="00F97FCF">
            <w:pPr>
              <w:jc w:val="center"/>
              <w:rPr>
                <w:sz w:val="32"/>
                <w:szCs w:val="32"/>
              </w:rPr>
            </w:pPr>
          </w:p>
          <w:p w14:paraId="12FE55C4" w14:textId="00D11EC0" w:rsidR="00DC2911" w:rsidRPr="00C40084" w:rsidRDefault="006E4861" w:rsidP="00F97FCF">
            <w:pPr>
              <w:jc w:val="center"/>
              <w:rPr>
                <w:rFonts w:asciiTheme="minorHAnsi" w:hAnsiTheme="minorHAnsi" w:cstheme="minorHAnsi"/>
                <w:sz w:val="32"/>
                <w:szCs w:val="32"/>
              </w:rPr>
            </w:pPr>
            <w:r>
              <w:rPr>
                <w:rFonts w:cstheme="minorHAnsi"/>
                <w:sz w:val="32"/>
                <w:szCs w:val="32"/>
              </w:rPr>
              <w:t>Whistleblowing</w:t>
            </w:r>
            <w:r w:rsidR="00DC2911" w:rsidRPr="002A5578">
              <w:rPr>
                <w:rFonts w:cstheme="minorHAnsi"/>
                <w:sz w:val="32"/>
                <w:szCs w:val="32"/>
              </w:rPr>
              <w:t xml:space="preserve"> Policy</w:t>
            </w:r>
          </w:p>
        </w:tc>
      </w:tr>
    </w:tbl>
    <w:p w14:paraId="0EF62357" w14:textId="77777777" w:rsidR="00DC2911" w:rsidRDefault="00DC2911"/>
    <w:p w14:paraId="7BA76063" w14:textId="77777777" w:rsidR="00DC2911" w:rsidRPr="00DC2911" w:rsidRDefault="00DC2911" w:rsidP="00DC2911"/>
    <w:p w14:paraId="5BA09F93" w14:textId="77777777" w:rsidR="00DC2911" w:rsidRPr="00DC2911" w:rsidRDefault="00DC2911" w:rsidP="00DC2911"/>
    <w:p w14:paraId="4DD836FA" w14:textId="77777777" w:rsidR="00DC2911" w:rsidRPr="00DC2911" w:rsidRDefault="00DC2911" w:rsidP="00DC2911"/>
    <w:p w14:paraId="7D29F859" w14:textId="77777777" w:rsidR="00DC2911" w:rsidRPr="00DC2911" w:rsidRDefault="00DC2911" w:rsidP="00DC2911"/>
    <w:p w14:paraId="24FB611B" w14:textId="77777777" w:rsidR="00DC2911" w:rsidRPr="00DC2911" w:rsidRDefault="00DC2911" w:rsidP="00DC2911"/>
    <w:p w14:paraId="6FFE3A96" w14:textId="77777777" w:rsidR="00DC2911" w:rsidRPr="00DC2911" w:rsidRDefault="00DC2911" w:rsidP="00DC2911"/>
    <w:p w14:paraId="214F31EF" w14:textId="77777777" w:rsidR="00DC2911" w:rsidRPr="00DC2911" w:rsidRDefault="00DC2911" w:rsidP="00DC2911"/>
    <w:p w14:paraId="5CB36841" w14:textId="77777777" w:rsidR="00DC2911" w:rsidRPr="00DC2911" w:rsidRDefault="00DC2911" w:rsidP="00DC2911"/>
    <w:p w14:paraId="2538CA96" w14:textId="77777777" w:rsidR="00DC2911" w:rsidRPr="00DC2911" w:rsidRDefault="00DC2911" w:rsidP="00DC2911"/>
    <w:p w14:paraId="0DCFDE37" w14:textId="77777777" w:rsidR="00DC2911" w:rsidRPr="00DC2911" w:rsidRDefault="00DC2911" w:rsidP="00DC2911"/>
    <w:p w14:paraId="7FF9E565" w14:textId="77777777" w:rsidR="00DC2911" w:rsidRPr="00DC2911" w:rsidRDefault="00DC2911" w:rsidP="00DC2911"/>
    <w:p w14:paraId="750CD1B2" w14:textId="77777777" w:rsidR="00DC2911" w:rsidRPr="00DC2911" w:rsidRDefault="00DC2911" w:rsidP="00DC2911"/>
    <w:p w14:paraId="264664F3" w14:textId="77777777" w:rsidR="00DC2911" w:rsidRPr="00DC2911" w:rsidRDefault="00DC2911" w:rsidP="00DC2911"/>
    <w:p w14:paraId="6A5BC8C5" w14:textId="77777777" w:rsidR="00DC2911" w:rsidRPr="00DC2911" w:rsidRDefault="00DC2911" w:rsidP="00DC2911"/>
    <w:p w14:paraId="44918191" w14:textId="77777777" w:rsidR="00DC2911" w:rsidRPr="00DC2911" w:rsidRDefault="00DC2911" w:rsidP="00DC2911"/>
    <w:p w14:paraId="1C570D48" w14:textId="77777777" w:rsidR="00DC2911" w:rsidRPr="00DC2911" w:rsidRDefault="00DC2911" w:rsidP="00DC2911"/>
    <w:p w14:paraId="26CBFAEC" w14:textId="77777777" w:rsidR="00DC2911" w:rsidRPr="00DC2911" w:rsidRDefault="00DC2911" w:rsidP="00DC2911"/>
    <w:p w14:paraId="357935DF" w14:textId="77777777" w:rsidR="00DC2911" w:rsidRPr="00DC2911" w:rsidRDefault="00DC2911" w:rsidP="00DC2911"/>
    <w:p w14:paraId="5AFB5DE7" w14:textId="77777777" w:rsidR="00DC2911" w:rsidRPr="00DC2911" w:rsidRDefault="00DC2911" w:rsidP="00DC2911"/>
    <w:p w14:paraId="6EDD4FB6" w14:textId="77777777" w:rsidR="00DC2911" w:rsidRPr="00DC2911" w:rsidRDefault="00DC2911" w:rsidP="00DC2911"/>
    <w:p w14:paraId="534B8F80" w14:textId="77777777" w:rsidR="00DC2911" w:rsidRPr="00DC2911" w:rsidRDefault="00DC2911" w:rsidP="00DC2911"/>
    <w:p w14:paraId="189C15B8" w14:textId="77777777" w:rsidR="00DC2911" w:rsidRPr="00DC2911" w:rsidRDefault="00DC2911" w:rsidP="00DC2911"/>
    <w:p w14:paraId="2BA4EC8A" w14:textId="77777777" w:rsidR="00DC2911" w:rsidRPr="00DC2911" w:rsidRDefault="00DC2911" w:rsidP="00DC2911"/>
    <w:p w14:paraId="0B5A16AD" w14:textId="77777777" w:rsidR="00DC2911" w:rsidRPr="00DC2911" w:rsidRDefault="00DC2911" w:rsidP="00DC2911"/>
    <w:p w14:paraId="098FEB31" w14:textId="77777777" w:rsidR="00DC2911" w:rsidRPr="00DC2911" w:rsidRDefault="00DC2911" w:rsidP="00DC2911"/>
    <w:p w14:paraId="013E05F4" w14:textId="77777777" w:rsidR="00DC2911" w:rsidRPr="00DC2911" w:rsidRDefault="00DC2911" w:rsidP="00DC2911"/>
    <w:p w14:paraId="4A947005" w14:textId="77777777" w:rsidR="00DC2911" w:rsidRPr="00DC2911" w:rsidRDefault="00DC2911" w:rsidP="00DC2911"/>
    <w:p w14:paraId="2905A3D6" w14:textId="586AFFE3" w:rsidR="00DC2911" w:rsidRDefault="00DC2911" w:rsidP="00DC2911">
      <w:pPr>
        <w:tabs>
          <w:tab w:val="left" w:pos="6360"/>
        </w:tabs>
      </w:pPr>
      <w:r>
        <w:tab/>
      </w:r>
    </w:p>
    <w:p w14:paraId="1F4C317D" w14:textId="77777777" w:rsidR="00DC2911" w:rsidRDefault="00DC2911" w:rsidP="00DC2911">
      <w:pPr>
        <w:tabs>
          <w:tab w:val="left" w:pos="6360"/>
        </w:tabs>
      </w:pPr>
    </w:p>
    <w:p w14:paraId="64CAC8A3" w14:textId="77777777" w:rsidR="00293406" w:rsidRDefault="00293406" w:rsidP="00DC2911">
      <w:pPr>
        <w:tabs>
          <w:tab w:val="left" w:pos="6360"/>
        </w:tabs>
      </w:pPr>
    </w:p>
    <w:p w14:paraId="12924BC9" w14:textId="77777777" w:rsidR="00293406" w:rsidRDefault="00293406" w:rsidP="00DC2911">
      <w:pPr>
        <w:tabs>
          <w:tab w:val="left" w:pos="6360"/>
        </w:tabs>
      </w:pPr>
    </w:p>
    <w:p w14:paraId="6069630E" w14:textId="77777777" w:rsidR="00293406" w:rsidRDefault="00293406" w:rsidP="00DC2911">
      <w:pPr>
        <w:tabs>
          <w:tab w:val="left" w:pos="6360"/>
        </w:tabs>
      </w:pPr>
    </w:p>
    <w:p w14:paraId="02EFF980" w14:textId="77777777" w:rsidR="00DC2911" w:rsidRDefault="00DC2911" w:rsidP="00DC2911">
      <w:pPr>
        <w:tabs>
          <w:tab w:val="left" w:pos="6360"/>
        </w:tabs>
      </w:pPr>
    </w:p>
    <w:p w14:paraId="7343F148" w14:textId="77777777" w:rsidR="00DC2911" w:rsidRDefault="00DC2911" w:rsidP="00DC2911">
      <w:pPr>
        <w:tabs>
          <w:tab w:val="left" w:pos="6360"/>
        </w:tabs>
      </w:pPr>
    </w:p>
    <w:sdt>
      <w:sdtPr>
        <w:rPr>
          <w:rFonts w:eastAsiaTheme="minorHAnsi" w:cstheme="minorBidi"/>
          <w:color w:val="000000" w:themeColor="text1"/>
          <w:kern w:val="2"/>
          <w:sz w:val="20"/>
          <w:szCs w:val="22"/>
          <w:lang w:val="en-GB"/>
          <w14:ligatures w14:val="standardContextual"/>
        </w:rPr>
        <w:id w:val="-727077415"/>
        <w:docPartObj>
          <w:docPartGallery w:val="Table of Contents"/>
          <w:docPartUnique/>
        </w:docPartObj>
      </w:sdtPr>
      <w:sdtEndPr>
        <w:rPr>
          <w:b/>
          <w:bCs/>
          <w:noProof/>
        </w:rPr>
      </w:sdtEndPr>
      <w:sdtContent>
        <w:p w14:paraId="1696879F" w14:textId="5B15B1DA" w:rsidR="00DC2911" w:rsidRPr="00DC2911" w:rsidRDefault="00DC2911">
          <w:pPr>
            <w:pStyle w:val="TOCHeading"/>
          </w:pPr>
          <w:r w:rsidRPr="00DC2911">
            <w:t>Contents</w:t>
          </w:r>
        </w:p>
        <w:p w14:paraId="4C364EA0" w14:textId="626B1DAD" w:rsidR="00F521A8" w:rsidRDefault="00DC2911">
          <w:pPr>
            <w:pStyle w:val="TOC1"/>
            <w:tabs>
              <w:tab w:val="right" w:leader="dot" w:pos="9016"/>
            </w:tabs>
            <w:rPr>
              <w:rFonts w:asciiTheme="minorHAnsi" w:eastAsiaTheme="minorEastAsia" w:hAnsiTheme="minorHAnsi"/>
              <w:noProof/>
              <w:color w:val="auto"/>
              <w:sz w:val="24"/>
              <w:szCs w:val="24"/>
              <w:lang w:eastAsia="en-GB"/>
            </w:rPr>
          </w:pPr>
          <w:r>
            <w:fldChar w:fldCharType="begin"/>
          </w:r>
          <w:r>
            <w:instrText xml:space="preserve"> TOC \o "1-3" \h \z \u </w:instrText>
          </w:r>
          <w:r>
            <w:fldChar w:fldCharType="separate"/>
          </w:r>
          <w:hyperlink w:anchor="_Toc222816465" w:history="1">
            <w:r w:rsidR="00F521A8" w:rsidRPr="00544453">
              <w:rPr>
                <w:rStyle w:val="Hyperlink"/>
                <w:noProof/>
              </w:rPr>
              <w:t>Introduction</w:t>
            </w:r>
            <w:r w:rsidR="00F521A8">
              <w:rPr>
                <w:noProof/>
                <w:webHidden/>
              </w:rPr>
              <w:tab/>
            </w:r>
            <w:r w:rsidR="00F521A8">
              <w:rPr>
                <w:noProof/>
                <w:webHidden/>
              </w:rPr>
              <w:fldChar w:fldCharType="begin"/>
            </w:r>
            <w:r w:rsidR="00F521A8">
              <w:rPr>
                <w:noProof/>
                <w:webHidden/>
              </w:rPr>
              <w:instrText xml:space="preserve"> PAGEREF _Toc222816465 \h </w:instrText>
            </w:r>
            <w:r w:rsidR="00F521A8">
              <w:rPr>
                <w:noProof/>
                <w:webHidden/>
              </w:rPr>
            </w:r>
            <w:r w:rsidR="00F521A8">
              <w:rPr>
                <w:noProof/>
                <w:webHidden/>
              </w:rPr>
              <w:fldChar w:fldCharType="separate"/>
            </w:r>
            <w:r w:rsidR="00F521A8">
              <w:rPr>
                <w:noProof/>
                <w:webHidden/>
              </w:rPr>
              <w:t>3</w:t>
            </w:r>
            <w:r w:rsidR="00F521A8">
              <w:rPr>
                <w:noProof/>
                <w:webHidden/>
              </w:rPr>
              <w:fldChar w:fldCharType="end"/>
            </w:r>
          </w:hyperlink>
        </w:p>
        <w:p w14:paraId="5A732F0F" w14:textId="3B7692D2" w:rsidR="00F521A8" w:rsidRDefault="00F521A8">
          <w:pPr>
            <w:pStyle w:val="TOC2"/>
            <w:tabs>
              <w:tab w:val="right" w:leader="dot" w:pos="9016"/>
            </w:tabs>
            <w:rPr>
              <w:rFonts w:asciiTheme="minorHAnsi" w:eastAsiaTheme="minorEastAsia" w:hAnsiTheme="minorHAnsi"/>
              <w:noProof/>
              <w:color w:val="auto"/>
              <w:sz w:val="24"/>
              <w:szCs w:val="24"/>
              <w:lang w:eastAsia="en-GB"/>
            </w:rPr>
          </w:pPr>
          <w:hyperlink w:anchor="_Toc222816466" w:history="1">
            <w:r w:rsidRPr="00544453">
              <w:rPr>
                <w:rStyle w:val="Hyperlink"/>
                <w:noProof/>
              </w:rPr>
              <w:t>Policy Statement</w:t>
            </w:r>
            <w:r>
              <w:rPr>
                <w:noProof/>
                <w:webHidden/>
              </w:rPr>
              <w:tab/>
            </w:r>
            <w:r>
              <w:rPr>
                <w:noProof/>
                <w:webHidden/>
              </w:rPr>
              <w:fldChar w:fldCharType="begin"/>
            </w:r>
            <w:r>
              <w:rPr>
                <w:noProof/>
                <w:webHidden/>
              </w:rPr>
              <w:instrText xml:space="preserve"> PAGEREF _Toc222816466 \h </w:instrText>
            </w:r>
            <w:r>
              <w:rPr>
                <w:noProof/>
                <w:webHidden/>
              </w:rPr>
            </w:r>
            <w:r>
              <w:rPr>
                <w:noProof/>
                <w:webHidden/>
              </w:rPr>
              <w:fldChar w:fldCharType="separate"/>
            </w:r>
            <w:r>
              <w:rPr>
                <w:noProof/>
                <w:webHidden/>
              </w:rPr>
              <w:t>3</w:t>
            </w:r>
            <w:r>
              <w:rPr>
                <w:noProof/>
                <w:webHidden/>
              </w:rPr>
              <w:fldChar w:fldCharType="end"/>
            </w:r>
          </w:hyperlink>
        </w:p>
        <w:p w14:paraId="0FE1319D" w14:textId="341AE81B" w:rsidR="00F521A8" w:rsidRDefault="00F521A8">
          <w:pPr>
            <w:pStyle w:val="TOC2"/>
            <w:tabs>
              <w:tab w:val="right" w:leader="dot" w:pos="9016"/>
            </w:tabs>
            <w:rPr>
              <w:rFonts w:asciiTheme="minorHAnsi" w:eastAsiaTheme="minorEastAsia" w:hAnsiTheme="minorHAnsi"/>
              <w:noProof/>
              <w:color w:val="auto"/>
              <w:sz w:val="24"/>
              <w:szCs w:val="24"/>
              <w:lang w:eastAsia="en-GB"/>
            </w:rPr>
          </w:pPr>
          <w:hyperlink w:anchor="_Toc222816467" w:history="1">
            <w:r w:rsidRPr="00544453">
              <w:rPr>
                <w:rStyle w:val="Hyperlink"/>
                <w:noProof/>
              </w:rPr>
              <w:t>Scope</w:t>
            </w:r>
            <w:r>
              <w:rPr>
                <w:noProof/>
                <w:webHidden/>
              </w:rPr>
              <w:tab/>
            </w:r>
            <w:r>
              <w:rPr>
                <w:noProof/>
                <w:webHidden/>
              </w:rPr>
              <w:fldChar w:fldCharType="begin"/>
            </w:r>
            <w:r>
              <w:rPr>
                <w:noProof/>
                <w:webHidden/>
              </w:rPr>
              <w:instrText xml:space="preserve"> PAGEREF _Toc222816467 \h </w:instrText>
            </w:r>
            <w:r>
              <w:rPr>
                <w:noProof/>
                <w:webHidden/>
              </w:rPr>
            </w:r>
            <w:r>
              <w:rPr>
                <w:noProof/>
                <w:webHidden/>
              </w:rPr>
              <w:fldChar w:fldCharType="separate"/>
            </w:r>
            <w:r>
              <w:rPr>
                <w:noProof/>
                <w:webHidden/>
              </w:rPr>
              <w:t>3</w:t>
            </w:r>
            <w:r>
              <w:rPr>
                <w:noProof/>
                <w:webHidden/>
              </w:rPr>
              <w:fldChar w:fldCharType="end"/>
            </w:r>
          </w:hyperlink>
        </w:p>
        <w:p w14:paraId="4D38FB5F" w14:textId="4C9B99EC" w:rsidR="00F521A8" w:rsidRDefault="00F521A8">
          <w:pPr>
            <w:pStyle w:val="TOC2"/>
            <w:tabs>
              <w:tab w:val="right" w:leader="dot" w:pos="9016"/>
            </w:tabs>
            <w:rPr>
              <w:rFonts w:asciiTheme="minorHAnsi" w:eastAsiaTheme="minorEastAsia" w:hAnsiTheme="minorHAnsi"/>
              <w:noProof/>
              <w:color w:val="auto"/>
              <w:sz w:val="24"/>
              <w:szCs w:val="24"/>
              <w:lang w:eastAsia="en-GB"/>
            </w:rPr>
          </w:pPr>
          <w:hyperlink w:anchor="_Toc222816468" w:history="1">
            <w:r w:rsidRPr="00544453">
              <w:rPr>
                <w:rStyle w:val="Hyperlink"/>
                <w:noProof/>
              </w:rPr>
              <w:t>Regulatory and Standards Framework</w:t>
            </w:r>
            <w:r>
              <w:rPr>
                <w:noProof/>
                <w:webHidden/>
              </w:rPr>
              <w:tab/>
            </w:r>
            <w:r>
              <w:rPr>
                <w:noProof/>
                <w:webHidden/>
              </w:rPr>
              <w:fldChar w:fldCharType="begin"/>
            </w:r>
            <w:r>
              <w:rPr>
                <w:noProof/>
                <w:webHidden/>
              </w:rPr>
              <w:instrText xml:space="preserve"> PAGEREF _Toc222816468 \h </w:instrText>
            </w:r>
            <w:r>
              <w:rPr>
                <w:noProof/>
                <w:webHidden/>
              </w:rPr>
            </w:r>
            <w:r>
              <w:rPr>
                <w:noProof/>
                <w:webHidden/>
              </w:rPr>
              <w:fldChar w:fldCharType="separate"/>
            </w:r>
            <w:r>
              <w:rPr>
                <w:noProof/>
                <w:webHidden/>
              </w:rPr>
              <w:t>3</w:t>
            </w:r>
            <w:r>
              <w:rPr>
                <w:noProof/>
                <w:webHidden/>
              </w:rPr>
              <w:fldChar w:fldCharType="end"/>
            </w:r>
          </w:hyperlink>
        </w:p>
        <w:p w14:paraId="1E105337" w14:textId="50D7163D" w:rsidR="00F521A8" w:rsidRDefault="00F521A8">
          <w:pPr>
            <w:pStyle w:val="TOC2"/>
            <w:tabs>
              <w:tab w:val="right" w:leader="dot" w:pos="9016"/>
            </w:tabs>
            <w:rPr>
              <w:rFonts w:asciiTheme="minorHAnsi" w:eastAsiaTheme="minorEastAsia" w:hAnsiTheme="minorHAnsi"/>
              <w:noProof/>
              <w:color w:val="auto"/>
              <w:sz w:val="24"/>
              <w:szCs w:val="24"/>
              <w:lang w:eastAsia="en-GB"/>
            </w:rPr>
          </w:pPr>
          <w:hyperlink w:anchor="_Toc222816469" w:history="1">
            <w:r w:rsidRPr="00544453">
              <w:rPr>
                <w:rStyle w:val="Hyperlink"/>
                <w:noProof/>
              </w:rPr>
              <w:t>Qualifying Disclosures</w:t>
            </w:r>
            <w:r>
              <w:rPr>
                <w:noProof/>
                <w:webHidden/>
              </w:rPr>
              <w:tab/>
            </w:r>
            <w:r>
              <w:rPr>
                <w:noProof/>
                <w:webHidden/>
              </w:rPr>
              <w:fldChar w:fldCharType="begin"/>
            </w:r>
            <w:r>
              <w:rPr>
                <w:noProof/>
                <w:webHidden/>
              </w:rPr>
              <w:instrText xml:space="preserve"> PAGEREF _Toc222816469 \h </w:instrText>
            </w:r>
            <w:r>
              <w:rPr>
                <w:noProof/>
                <w:webHidden/>
              </w:rPr>
            </w:r>
            <w:r>
              <w:rPr>
                <w:noProof/>
                <w:webHidden/>
              </w:rPr>
              <w:fldChar w:fldCharType="separate"/>
            </w:r>
            <w:r>
              <w:rPr>
                <w:noProof/>
                <w:webHidden/>
              </w:rPr>
              <w:t>4</w:t>
            </w:r>
            <w:r>
              <w:rPr>
                <w:noProof/>
                <w:webHidden/>
              </w:rPr>
              <w:fldChar w:fldCharType="end"/>
            </w:r>
          </w:hyperlink>
        </w:p>
        <w:p w14:paraId="73552770" w14:textId="639A40A5" w:rsidR="00F521A8" w:rsidRDefault="00F521A8">
          <w:pPr>
            <w:pStyle w:val="TOC2"/>
            <w:tabs>
              <w:tab w:val="right" w:leader="dot" w:pos="9016"/>
            </w:tabs>
            <w:rPr>
              <w:rFonts w:asciiTheme="minorHAnsi" w:eastAsiaTheme="minorEastAsia" w:hAnsiTheme="minorHAnsi"/>
              <w:noProof/>
              <w:color w:val="auto"/>
              <w:sz w:val="24"/>
              <w:szCs w:val="24"/>
              <w:lang w:eastAsia="en-GB"/>
            </w:rPr>
          </w:pPr>
          <w:hyperlink w:anchor="_Toc222816470" w:history="1">
            <w:r w:rsidRPr="00544453">
              <w:rPr>
                <w:rStyle w:val="Hyperlink"/>
                <w:noProof/>
              </w:rPr>
              <w:t>Reporting Procedure</w:t>
            </w:r>
            <w:r>
              <w:rPr>
                <w:noProof/>
                <w:webHidden/>
              </w:rPr>
              <w:tab/>
            </w:r>
            <w:r>
              <w:rPr>
                <w:noProof/>
                <w:webHidden/>
              </w:rPr>
              <w:fldChar w:fldCharType="begin"/>
            </w:r>
            <w:r>
              <w:rPr>
                <w:noProof/>
                <w:webHidden/>
              </w:rPr>
              <w:instrText xml:space="preserve"> PAGEREF _Toc222816470 \h </w:instrText>
            </w:r>
            <w:r>
              <w:rPr>
                <w:noProof/>
                <w:webHidden/>
              </w:rPr>
            </w:r>
            <w:r>
              <w:rPr>
                <w:noProof/>
                <w:webHidden/>
              </w:rPr>
              <w:fldChar w:fldCharType="separate"/>
            </w:r>
            <w:r>
              <w:rPr>
                <w:noProof/>
                <w:webHidden/>
              </w:rPr>
              <w:t>4</w:t>
            </w:r>
            <w:r>
              <w:rPr>
                <w:noProof/>
                <w:webHidden/>
              </w:rPr>
              <w:fldChar w:fldCharType="end"/>
            </w:r>
          </w:hyperlink>
        </w:p>
        <w:p w14:paraId="24D6F850" w14:textId="63A2F2EF" w:rsidR="00F521A8" w:rsidRDefault="00F521A8">
          <w:pPr>
            <w:pStyle w:val="TOC2"/>
            <w:tabs>
              <w:tab w:val="right" w:leader="dot" w:pos="9016"/>
            </w:tabs>
            <w:rPr>
              <w:rFonts w:asciiTheme="minorHAnsi" w:eastAsiaTheme="minorEastAsia" w:hAnsiTheme="minorHAnsi"/>
              <w:noProof/>
              <w:color w:val="auto"/>
              <w:sz w:val="24"/>
              <w:szCs w:val="24"/>
              <w:lang w:eastAsia="en-GB"/>
            </w:rPr>
          </w:pPr>
          <w:hyperlink w:anchor="_Toc222816471" w:history="1">
            <w:r w:rsidRPr="00544453">
              <w:rPr>
                <w:rStyle w:val="Hyperlink"/>
                <w:noProof/>
              </w:rPr>
              <w:t>Investigation Process</w:t>
            </w:r>
            <w:r>
              <w:rPr>
                <w:noProof/>
                <w:webHidden/>
              </w:rPr>
              <w:tab/>
            </w:r>
            <w:r>
              <w:rPr>
                <w:noProof/>
                <w:webHidden/>
              </w:rPr>
              <w:fldChar w:fldCharType="begin"/>
            </w:r>
            <w:r>
              <w:rPr>
                <w:noProof/>
                <w:webHidden/>
              </w:rPr>
              <w:instrText xml:space="preserve"> PAGEREF _Toc222816471 \h </w:instrText>
            </w:r>
            <w:r>
              <w:rPr>
                <w:noProof/>
                <w:webHidden/>
              </w:rPr>
            </w:r>
            <w:r>
              <w:rPr>
                <w:noProof/>
                <w:webHidden/>
              </w:rPr>
              <w:fldChar w:fldCharType="separate"/>
            </w:r>
            <w:r>
              <w:rPr>
                <w:noProof/>
                <w:webHidden/>
              </w:rPr>
              <w:t>4</w:t>
            </w:r>
            <w:r>
              <w:rPr>
                <w:noProof/>
                <w:webHidden/>
              </w:rPr>
              <w:fldChar w:fldCharType="end"/>
            </w:r>
          </w:hyperlink>
        </w:p>
        <w:p w14:paraId="6600DC05" w14:textId="4EF13E28" w:rsidR="00F521A8" w:rsidRDefault="00F521A8">
          <w:pPr>
            <w:pStyle w:val="TOC2"/>
            <w:tabs>
              <w:tab w:val="right" w:leader="dot" w:pos="9016"/>
            </w:tabs>
            <w:rPr>
              <w:rFonts w:asciiTheme="minorHAnsi" w:eastAsiaTheme="minorEastAsia" w:hAnsiTheme="minorHAnsi"/>
              <w:noProof/>
              <w:color w:val="auto"/>
              <w:sz w:val="24"/>
              <w:szCs w:val="24"/>
              <w:lang w:eastAsia="en-GB"/>
            </w:rPr>
          </w:pPr>
          <w:hyperlink w:anchor="_Toc222816472" w:history="1">
            <w:r w:rsidRPr="00544453">
              <w:rPr>
                <w:rStyle w:val="Hyperlink"/>
                <w:noProof/>
              </w:rPr>
              <w:t>Confidentiality and Data Protection</w:t>
            </w:r>
            <w:r>
              <w:rPr>
                <w:noProof/>
                <w:webHidden/>
              </w:rPr>
              <w:tab/>
            </w:r>
            <w:r>
              <w:rPr>
                <w:noProof/>
                <w:webHidden/>
              </w:rPr>
              <w:fldChar w:fldCharType="begin"/>
            </w:r>
            <w:r>
              <w:rPr>
                <w:noProof/>
                <w:webHidden/>
              </w:rPr>
              <w:instrText xml:space="preserve"> PAGEREF _Toc222816472 \h </w:instrText>
            </w:r>
            <w:r>
              <w:rPr>
                <w:noProof/>
                <w:webHidden/>
              </w:rPr>
            </w:r>
            <w:r>
              <w:rPr>
                <w:noProof/>
                <w:webHidden/>
              </w:rPr>
              <w:fldChar w:fldCharType="separate"/>
            </w:r>
            <w:r>
              <w:rPr>
                <w:noProof/>
                <w:webHidden/>
              </w:rPr>
              <w:t>4</w:t>
            </w:r>
            <w:r>
              <w:rPr>
                <w:noProof/>
                <w:webHidden/>
              </w:rPr>
              <w:fldChar w:fldCharType="end"/>
            </w:r>
          </w:hyperlink>
        </w:p>
        <w:p w14:paraId="4A05862E" w14:textId="158F300C" w:rsidR="00F521A8" w:rsidRDefault="00F521A8">
          <w:pPr>
            <w:pStyle w:val="TOC2"/>
            <w:tabs>
              <w:tab w:val="right" w:leader="dot" w:pos="9016"/>
            </w:tabs>
            <w:rPr>
              <w:rFonts w:asciiTheme="minorHAnsi" w:eastAsiaTheme="minorEastAsia" w:hAnsiTheme="minorHAnsi"/>
              <w:noProof/>
              <w:color w:val="auto"/>
              <w:sz w:val="24"/>
              <w:szCs w:val="24"/>
              <w:lang w:eastAsia="en-GB"/>
            </w:rPr>
          </w:pPr>
          <w:hyperlink w:anchor="_Toc222816473" w:history="1">
            <w:r w:rsidRPr="00544453">
              <w:rPr>
                <w:rStyle w:val="Hyperlink"/>
                <w:noProof/>
              </w:rPr>
              <w:t>Protection from Detriment</w:t>
            </w:r>
            <w:r>
              <w:rPr>
                <w:noProof/>
                <w:webHidden/>
              </w:rPr>
              <w:tab/>
            </w:r>
            <w:r>
              <w:rPr>
                <w:noProof/>
                <w:webHidden/>
              </w:rPr>
              <w:fldChar w:fldCharType="begin"/>
            </w:r>
            <w:r>
              <w:rPr>
                <w:noProof/>
                <w:webHidden/>
              </w:rPr>
              <w:instrText xml:space="preserve"> PAGEREF _Toc222816473 \h </w:instrText>
            </w:r>
            <w:r>
              <w:rPr>
                <w:noProof/>
                <w:webHidden/>
              </w:rPr>
            </w:r>
            <w:r>
              <w:rPr>
                <w:noProof/>
                <w:webHidden/>
              </w:rPr>
              <w:fldChar w:fldCharType="separate"/>
            </w:r>
            <w:r>
              <w:rPr>
                <w:noProof/>
                <w:webHidden/>
              </w:rPr>
              <w:t>4</w:t>
            </w:r>
            <w:r>
              <w:rPr>
                <w:noProof/>
                <w:webHidden/>
              </w:rPr>
              <w:fldChar w:fldCharType="end"/>
            </w:r>
          </w:hyperlink>
        </w:p>
        <w:p w14:paraId="50F96ECC" w14:textId="0D5251F3" w:rsidR="00F521A8" w:rsidRDefault="00F521A8">
          <w:pPr>
            <w:pStyle w:val="TOC2"/>
            <w:tabs>
              <w:tab w:val="right" w:leader="dot" w:pos="9016"/>
            </w:tabs>
            <w:rPr>
              <w:rFonts w:asciiTheme="minorHAnsi" w:eastAsiaTheme="minorEastAsia" w:hAnsiTheme="minorHAnsi"/>
              <w:noProof/>
              <w:color w:val="auto"/>
              <w:sz w:val="24"/>
              <w:szCs w:val="24"/>
              <w:lang w:eastAsia="en-GB"/>
            </w:rPr>
          </w:pPr>
          <w:hyperlink w:anchor="_Toc222816474" w:history="1">
            <w:r w:rsidRPr="00544453">
              <w:rPr>
                <w:rStyle w:val="Hyperlink"/>
                <w:noProof/>
              </w:rPr>
              <w:t>Malicious or False Allegations</w:t>
            </w:r>
            <w:r>
              <w:rPr>
                <w:noProof/>
                <w:webHidden/>
              </w:rPr>
              <w:tab/>
            </w:r>
            <w:r>
              <w:rPr>
                <w:noProof/>
                <w:webHidden/>
              </w:rPr>
              <w:fldChar w:fldCharType="begin"/>
            </w:r>
            <w:r>
              <w:rPr>
                <w:noProof/>
                <w:webHidden/>
              </w:rPr>
              <w:instrText xml:space="preserve"> PAGEREF _Toc222816474 \h </w:instrText>
            </w:r>
            <w:r>
              <w:rPr>
                <w:noProof/>
                <w:webHidden/>
              </w:rPr>
            </w:r>
            <w:r>
              <w:rPr>
                <w:noProof/>
                <w:webHidden/>
              </w:rPr>
              <w:fldChar w:fldCharType="separate"/>
            </w:r>
            <w:r>
              <w:rPr>
                <w:noProof/>
                <w:webHidden/>
              </w:rPr>
              <w:t>5</w:t>
            </w:r>
            <w:r>
              <w:rPr>
                <w:noProof/>
                <w:webHidden/>
              </w:rPr>
              <w:fldChar w:fldCharType="end"/>
            </w:r>
          </w:hyperlink>
        </w:p>
        <w:p w14:paraId="0C1C6B05" w14:textId="6EFD73F5" w:rsidR="00F521A8" w:rsidRDefault="00F521A8">
          <w:pPr>
            <w:pStyle w:val="TOC2"/>
            <w:tabs>
              <w:tab w:val="right" w:leader="dot" w:pos="9016"/>
            </w:tabs>
            <w:rPr>
              <w:rFonts w:asciiTheme="minorHAnsi" w:eastAsiaTheme="minorEastAsia" w:hAnsiTheme="minorHAnsi"/>
              <w:noProof/>
              <w:color w:val="auto"/>
              <w:sz w:val="24"/>
              <w:szCs w:val="24"/>
              <w:lang w:eastAsia="en-GB"/>
            </w:rPr>
          </w:pPr>
          <w:hyperlink w:anchor="_Toc222816475" w:history="1">
            <w:r w:rsidRPr="00544453">
              <w:rPr>
                <w:rStyle w:val="Hyperlink"/>
                <w:noProof/>
              </w:rPr>
              <w:t>Responsibilities</w:t>
            </w:r>
            <w:r>
              <w:rPr>
                <w:noProof/>
                <w:webHidden/>
              </w:rPr>
              <w:tab/>
            </w:r>
            <w:r>
              <w:rPr>
                <w:noProof/>
                <w:webHidden/>
              </w:rPr>
              <w:fldChar w:fldCharType="begin"/>
            </w:r>
            <w:r>
              <w:rPr>
                <w:noProof/>
                <w:webHidden/>
              </w:rPr>
              <w:instrText xml:space="preserve"> PAGEREF _Toc222816475 \h </w:instrText>
            </w:r>
            <w:r>
              <w:rPr>
                <w:noProof/>
                <w:webHidden/>
              </w:rPr>
            </w:r>
            <w:r>
              <w:rPr>
                <w:noProof/>
                <w:webHidden/>
              </w:rPr>
              <w:fldChar w:fldCharType="separate"/>
            </w:r>
            <w:r>
              <w:rPr>
                <w:noProof/>
                <w:webHidden/>
              </w:rPr>
              <w:t>5</w:t>
            </w:r>
            <w:r>
              <w:rPr>
                <w:noProof/>
                <w:webHidden/>
              </w:rPr>
              <w:fldChar w:fldCharType="end"/>
            </w:r>
          </w:hyperlink>
        </w:p>
        <w:p w14:paraId="3942494D" w14:textId="6BBED9D0" w:rsidR="00F521A8" w:rsidRDefault="00F521A8">
          <w:pPr>
            <w:pStyle w:val="TOC2"/>
            <w:tabs>
              <w:tab w:val="right" w:leader="dot" w:pos="9016"/>
            </w:tabs>
            <w:rPr>
              <w:rFonts w:asciiTheme="minorHAnsi" w:eastAsiaTheme="minorEastAsia" w:hAnsiTheme="minorHAnsi"/>
              <w:noProof/>
              <w:color w:val="auto"/>
              <w:sz w:val="24"/>
              <w:szCs w:val="24"/>
              <w:lang w:eastAsia="en-GB"/>
            </w:rPr>
          </w:pPr>
          <w:hyperlink w:anchor="_Toc222816476" w:history="1">
            <w:r w:rsidRPr="00544453">
              <w:rPr>
                <w:rStyle w:val="Hyperlink"/>
                <w:noProof/>
              </w:rPr>
              <w:t>Monitoring and Review</w:t>
            </w:r>
            <w:r>
              <w:rPr>
                <w:noProof/>
                <w:webHidden/>
              </w:rPr>
              <w:tab/>
            </w:r>
            <w:r>
              <w:rPr>
                <w:noProof/>
                <w:webHidden/>
              </w:rPr>
              <w:fldChar w:fldCharType="begin"/>
            </w:r>
            <w:r>
              <w:rPr>
                <w:noProof/>
                <w:webHidden/>
              </w:rPr>
              <w:instrText xml:space="preserve"> PAGEREF _Toc222816476 \h </w:instrText>
            </w:r>
            <w:r>
              <w:rPr>
                <w:noProof/>
                <w:webHidden/>
              </w:rPr>
            </w:r>
            <w:r>
              <w:rPr>
                <w:noProof/>
                <w:webHidden/>
              </w:rPr>
              <w:fldChar w:fldCharType="separate"/>
            </w:r>
            <w:r>
              <w:rPr>
                <w:noProof/>
                <w:webHidden/>
              </w:rPr>
              <w:t>5</w:t>
            </w:r>
            <w:r>
              <w:rPr>
                <w:noProof/>
                <w:webHidden/>
              </w:rPr>
              <w:fldChar w:fldCharType="end"/>
            </w:r>
          </w:hyperlink>
        </w:p>
        <w:p w14:paraId="27DD8FD7" w14:textId="3F02E870" w:rsidR="00DC2911" w:rsidRDefault="00DC2911">
          <w:r>
            <w:rPr>
              <w:b/>
              <w:bCs/>
              <w:noProof/>
            </w:rPr>
            <w:fldChar w:fldCharType="end"/>
          </w:r>
        </w:p>
      </w:sdtContent>
    </w:sdt>
    <w:p w14:paraId="72D51808" w14:textId="77777777" w:rsidR="00DC2911" w:rsidRDefault="00DC2911" w:rsidP="00DC2911">
      <w:pPr>
        <w:tabs>
          <w:tab w:val="left" w:pos="6360"/>
        </w:tabs>
      </w:pPr>
    </w:p>
    <w:p w14:paraId="7E2A86CB" w14:textId="77777777" w:rsidR="00DC2911" w:rsidRDefault="00DC2911" w:rsidP="00DC2911">
      <w:pPr>
        <w:tabs>
          <w:tab w:val="left" w:pos="6360"/>
        </w:tabs>
      </w:pPr>
    </w:p>
    <w:p w14:paraId="59F3B368" w14:textId="77777777" w:rsidR="00DC2911" w:rsidRDefault="00DC2911" w:rsidP="00DC2911">
      <w:pPr>
        <w:tabs>
          <w:tab w:val="left" w:pos="6360"/>
        </w:tabs>
      </w:pPr>
    </w:p>
    <w:p w14:paraId="459CA17E" w14:textId="77777777" w:rsidR="00DC2911" w:rsidRDefault="00DC2911" w:rsidP="00DC2911">
      <w:pPr>
        <w:tabs>
          <w:tab w:val="left" w:pos="6360"/>
        </w:tabs>
      </w:pPr>
    </w:p>
    <w:p w14:paraId="1772579F" w14:textId="77777777" w:rsidR="00DC2911" w:rsidRDefault="00DC2911" w:rsidP="00DC2911">
      <w:pPr>
        <w:tabs>
          <w:tab w:val="left" w:pos="6360"/>
        </w:tabs>
      </w:pPr>
    </w:p>
    <w:p w14:paraId="2040C601" w14:textId="77777777" w:rsidR="00DC2911" w:rsidRDefault="00DC2911" w:rsidP="00DC2911">
      <w:pPr>
        <w:tabs>
          <w:tab w:val="left" w:pos="6360"/>
        </w:tabs>
      </w:pPr>
    </w:p>
    <w:p w14:paraId="3AD45E34" w14:textId="77777777" w:rsidR="00DC2911" w:rsidRDefault="00DC2911" w:rsidP="00DC2911">
      <w:pPr>
        <w:tabs>
          <w:tab w:val="left" w:pos="6360"/>
        </w:tabs>
      </w:pPr>
    </w:p>
    <w:p w14:paraId="1C2A505F" w14:textId="77777777" w:rsidR="00DC2911" w:rsidRDefault="00DC2911" w:rsidP="00DC2911">
      <w:pPr>
        <w:tabs>
          <w:tab w:val="left" w:pos="6360"/>
        </w:tabs>
      </w:pPr>
    </w:p>
    <w:p w14:paraId="7D2333F3" w14:textId="77777777" w:rsidR="00DC2911" w:rsidRDefault="00DC2911" w:rsidP="00DC2911">
      <w:pPr>
        <w:tabs>
          <w:tab w:val="left" w:pos="6360"/>
        </w:tabs>
      </w:pPr>
    </w:p>
    <w:p w14:paraId="1A2A63AD" w14:textId="77777777" w:rsidR="00DC2911" w:rsidRDefault="00DC2911" w:rsidP="00DC2911">
      <w:pPr>
        <w:tabs>
          <w:tab w:val="left" w:pos="6360"/>
        </w:tabs>
      </w:pPr>
    </w:p>
    <w:p w14:paraId="6AF79204" w14:textId="77777777" w:rsidR="00DC2911" w:rsidRDefault="00DC2911" w:rsidP="00DC2911">
      <w:pPr>
        <w:tabs>
          <w:tab w:val="left" w:pos="6360"/>
        </w:tabs>
      </w:pPr>
    </w:p>
    <w:p w14:paraId="21B3BB57" w14:textId="77777777" w:rsidR="00DC2911" w:rsidRDefault="00DC2911" w:rsidP="00DC2911">
      <w:pPr>
        <w:tabs>
          <w:tab w:val="left" w:pos="6360"/>
        </w:tabs>
      </w:pPr>
    </w:p>
    <w:p w14:paraId="731182E0" w14:textId="77777777" w:rsidR="00DC2911" w:rsidRDefault="00DC2911" w:rsidP="00DC2911">
      <w:pPr>
        <w:tabs>
          <w:tab w:val="left" w:pos="6360"/>
        </w:tabs>
      </w:pPr>
    </w:p>
    <w:p w14:paraId="2489C9C3" w14:textId="77777777" w:rsidR="00DC2911" w:rsidRDefault="00DC2911" w:rsidP="00DC2911">
      <w:pPr>
        <w:tabs>
          <w:tab w:val="left" w:pos="6360"/>
        </w:tabs>
      </w:pPr>
    </w:p>
    <w:p w14:paraId="1889F892" w14:textId="77777777" w:rsidR="00DC2911" w:rsidRDefault="00DC2911" w:rsidP="00DC2911">
      <w:pPr>
        <w:tabs>
          <w:tab w:val="left" w:pos="6360"/>
        </w:tabs>
      </w:pPr>
    </w:p>
    <w:p w14:paraId="41EE8BCC" w14:textId="77777777" w:rsidR="00DC2911" w:rsidRDefault="00DC2911" w:rsidP="00DC2911">
      <w:pPr>
        <w:tabs>
          <w:tab w:val="left" w:pos="6360"/>
        </w:tabs>
      </w:pPr>
    </w:p>
    <w:p w14:paraId="00C0973B" w14:textId="77777777" w:rsidR="00DC2911" w:rsidRDefault="00DC2911" w:rsidP="00DC2911">
      <w:pPr>
        <w:tabs>
          <w:tab w:val="left" w:pos="6360"/>
        </w:tabs>
      </w:pPr>
    </w:p>
    <w:p w14:paraId="12927FF2" w14:textId="77777777" w:rsidR="00DC2911" w:rsidRDefault="00DC2911" w:rsidP="00DC2911">
      <w:pPr>
        <w:tabs>
          <w:tab w:val="left" w:pos="6360"/>
        </w:tabs>
      </w:pPr>
    </w:p>
    <w:p w14:paraId="3CF3D009" w14:textId="77777777" w:rsidR="00DC2911" w:rsidRDefault="00DC2911" w:rsidP="00DC2911">
      <w:pPr>
        <w:tabs>
          <w:tab w:val="left" w:pos="6360"/>
        </w:tabs>
      </w:pPr>
    </w:p>
    <w:p w14:paraId="1890066A" w14:textId="77777777" w:rsidR="00DC2911" w:rsidRDefault="00DC2911" w:rsidP="00DC2911">
      <w:pPr>
        <w:tabs>
          <w:tab w:val="left" w:pos="6360"/>
        </w:tabs>
      </w:pPr>
    </w:p>
    <w:p w14:paraId="540A8EF5" w14:textId="77777777" w:rsidR="00DA28F4" w:rsidRDefault="00DA28F4" w:rsidP="00DC2911">
      <w:pPr>
        <w:tabs>
          <w:tab w:val="left" w:pos="6360"/>
        </w:tabs>
      </w:pPr>
    </w:p>
    <w:p w14:paraId="12AF01A8" w14:textId="77777777" w:rsidR="00F5642A" w:rsidRDefault="00F5642A" w:rsidP="00DC2911">
      <w:pPr>
        <w:tabs>
          <w:tab w:val="left" w:pos="6360"/>
        </w:tabs>
      </w:pPr>
    </w:p>
    <w:p w14:paraId="387AB10B" w14:textId="77777777" w:rsidR="00F5642A" w:rsidRDefault="00F5642A" w:rsidP="00DC2911">
      <w:pPr>
        <w:tabs>
          <w:tab w:val="left" w:pos="6360"/>
        </w:tabs>
      </w:pPr>
    </w:p>
    <w:p w14:paraId="07E3A33C" w14:textId="77777777" w:rsidR="006E4861" w:rsidRDefault="006E4861" w:rsidP="00DC2911">
      <w:pPr>
        <w:tabs>
          <w:tab w:val="left" w:pos="6360"/>
        </w:tabs>
      </w:pPr>
    </w:p>
    <w:p w14:paraId="13DAD961" w14:textId="77777777" w:rsidR="006E4861" w:rsidRDefault="006E4861" w:rsidP="006E4861">
      <w:pPr>
        <w:tabs>
          <w:tab w:val="left" w:pos="6360"/>
        </w:tabs>
      </w:pPr>
    </w:p>
    <w:p w14:paraId="119FEA56" w14:textId="670DB4B8" w:rsidR="006E4861" w:rsidRDefault="006E4861" w:rsidP="006E4861">
      <w:pPr>
        <w:pStyle w:val="Heading1"/>
      </w:pPr>
      <w:bookmarkStart w:id="0" w:name="_Toc222816465"/>
      <w:r>
        <w:t>Introduction</w:t>
      </w:r>
      <w:bookmarkEnd w:id="0"/>
    </w:p>
    <w:p w14:paraId="637A1007" w14:textId="6551B0F0" w:rsidR="006E4861" w:rsidRDefault="006E4861" w:rsidP="006E4861">
      <w:pPr>
        <w:tabs>
          <w:tab w:val="left" w:pos="6360"/>
        </w:tabs>
      </w:pPr>
      <w:r>
        <w:t>⟦legalName⟧ (⟦short⟧) operates within the United Kingdom construction sector, where high-risk activities, commercial pressures and multi-tier supply chain arrangements create environments in which wrongdoing, unsafe practices or unethical behaviour may arise if not properly controlled. The company recognises that early identification and reporting of concerns is critical to preventing harm, ensuring legal compliance and protecting the integrity of its operations.</w:t>
      </w:r>
    </w:p>
    <w:p w14:paraId="28659A1A" w14:textId="37F7648A" w:rsidR="006E4861" w:rsidRDefault="006E4861" w:rsidP="006E4861">
      <w:pPr>
        <w:tabs>
          <w:tab w:val="left" w:pos="6360"/>
        </w:tabs>
      </w:pPr>
      <w:r>
        <w:t>⟦short⟧ is committed to fostering a culture of openness, accountability and transparency. Employees and those working on behalf of the company must feel able to raise genuine concerns about wrongdoing without fear of retaliation. Effective whistleblowing arrangements form a key component of the company’s governance, risk management and health and safety systems.</w:t>
      </w:r>
    </w:p>
    <w:p w14:paraId="5CD5A572" w14:textId="77777777" w:rsidR="006E4861" w:rsidRDefault="006E4861" w:rsidP="006E4861">
      <w:pPr>
        <w:tabs>
          <w:tab w:val="left" w:pos="6360"/>
        </w:tabs>
      </w:pPr>
      <w:r>
        <w:t>This policy sets out the framework for raising concerns, the protections available to individuals who do so in good faith, and the procedures the company will follow in response.</w:t>
      </w:r>
    </w:p>
    <w:p w14:paraId="0B38E3A1" w14:textId="77777777" w:rsidR="006E4861" w:rsidRDefault="006E4861" w:rsidP="006E4861">
      <w:pPr>
        <w:tabs>
          <w:tab w:val="left" w:pos="6360"/>
        </w:tabs>
      </w:pPr>
    </w:p>
    <w:p w14:paraId="1AEC39FE" w14:textId="43B1ABD1" w:rsidR="006E4861" w:rsidRDefault="006E4861" w:rsidP="006E4861">
      <w:pPr>
        <w:pStyle w:val="Heading2"/>
      </w:pPr>
      <w:bookmarkStart w:id="1" w:name="_Toc222816466"/>
      <w:r>
        <w:t>Policy Statement</w:t>
      </w:r>
      <w:bookmarkEnd w:id="1"/>
    </w:p>
    <w:p w14:paraId="16E3665F" w14:textId="31CA9335" w:rsidR="006E4861" w:rsidRDefault="006E4861" w:rsidP="006E4861">
      <w:pPr>
        <w:tabs>
          <w:tab w:val="left" w:pos="6360"/>
        </w:tabs>
      </w:pPr>
      <w:r>
        <w:t>⟦short⟧ encourages the reporting of genuine concerns relating to suspected wrongdoing, legal breaches, health and safety risks, unethical conduct or any activity that may cause harm to individuals, the public, the environment or the company.</w:t>
      </w:r>
    </w:p>
    <w:p w14:paraId="6B00858B" w14:textId="4DA87CB8" w:rsidR="006E4861" w:rsidRDefault="006E4861" w:rsidP="006E4861">
      <w:pPr>
        <w:tabs>
          <w:tab w:val="left" w:pos="6360"/>
        </w:tabs>
      </w:pPr>
      <w:r>
        <w:t>The company is committed to ensuring that individuals who raise concerns in good faith are protected from dismissal, detriment, victimisation or any form of retaliation. No individual will suffer adverse consequences for raising a concern honestly, even if it is subsequently not upheld, provided it was made without malice.</w:t>
      </w:r>
    </w:p>
    <w:p w14:paraId="0E100748" w14:textId="77777777" w:rsidR="006E4861" w:rsidRDefault="006E4861" w:rsidP="006E4861">
      <w:pPr>
        <w:tabs>
          <w:tab w:val="left" w:pos="6360"/>
        </w:tabs>
      </w:pPr>
      <w:r>
        <w:t>Whistleblowing is distinct from personal grievances. Concerns relating solely to an individual’s own employment terms or interpersonal disputes should ordinarily be raised through the company’s Grievance Procedure unless the matter also involves wider wrongdoing.</w:t>
      </w:r>
    </w:p>
    <w:p w14:paraId="17F40A48" w14:textId="77777777" w:rsidR="006E4861" w:rsidRDefault="006E4861" w:rsidP="006E4861">
      <w:pPr>
        <w:tabs>
          <w:tab w:val="left" w:pos="6360"/>
        </w:tabs>
      </w:pPr>
    </w:p>
    <w:p w14:paraId="63BA07A9" w14:textId="7D65DE8F" w:rsidR="006E4861" w:rsidRDefault="006E4861" w:rsidP="006E4861">
      <w:pPr>
        <w:pStyle w:val="Heading2"/>
      </w:pPr>
      <w:bookmarkStart w:id="2" w:name="_Toc222816467"/>
      <w:r>
        <w:t>Scope</w:t>
      </w:r>
      <w:bookmarkEnd w:id="2"/>
    </w:p>
    <w:p w14:paraId="051B0B14" w14:textId="524CF54B" w:rsidR="006E4861" w:rsidRDefault="006E4861" w:rsidP="006E4861">
      <w:pPr>
        <w:tabs>
          <w:tab w:val="left" w:pos="6360"/>
        </w:tabs>
      </w:pPr>
      <w:r>
        <w:t>This policy applies to all employees, directors, agency workers, subcontractors, consultants and any individual working on behalf of ⟦short⟧. It also applies to former employees and job applicants where relevant concerns arise in connection with company activities.</w:t>
      </w:r>
    </w:p>
    <w:p w14:paraId="7984AAFF" w14:textId="77777777" w:rsidR="006E4861" w:rsidRDefault="006E4861" w:rsidP="006E4861">
      <w:pPr>
        <w:tabs>
          <w:tab w:val="left" w:pos="6360"/>
        </w:tabs>
      </w:pPr>
      <w:r>
        <w:t>The policy covers concerns arising in connection with ⟦short⟧’s business activities across all projects, offices and client sites within the United Kingdom.</w:t>
      </w:r>
    </w:p>
    <w:p w14:paraId="71A0E355" w14:textId="77777777" w:rsidR="006E4861" w:rsidRDefault="006E4861" w:rsidP="006E4861">
      <w:pPr>
        <w:tabs>
          <w:tab w:val="left" w:pos="6360"/>
        </w:tabs>
      </w:pPr>
    </w:p>
    <w:p w14:paraId="1F66F224" w14:textId="20F9905A" w:rsidR="006E4861" w:rsidRDefault="006E4861" w:rsidP="006E4861">
      <w:pPr>
        <w:pStyle w:val="Heading2"/>
      </w:pPr>
      <w:bookmarkStart w:id="3" w:name="_Toc222816468"/>
      <w:r>
        <w:t>Regulatory and Standards Framework</w:t>
      </w:r>
      <w:bookmarkEnd w:id="3"/>
    </w:p>
    <w:p w14:paraId="5732EE37" w14:textId="61BC97A0" w:rsidR="006E4861" w:rsidRDefault="006E4861" w:rsidP="006E4861">
      <w:pPr>
        <w:tabs>
          <w:tab w:val="left" w:pos="6360"/>
        </w:tabs>
      </w:pPr>
      <w:r>
        <w:t>This policy is established in accordance with the Public Interest Disclosure Act 1998, which provides statutory protection for workers who make protected disclosures. It also supports compliance with the Employment Rights Act 1996, the Health and Safety at Work etc. Act 1974, the Fraud Act 2006, the Bribery Act 2010, the Corporate Manslaughter and Corporate Homicide Act 2007, and other applicable legislation.</w:t>
      </w:r>
    </w:p>
    <w:p w14:paraId="57E9861A" w14:textId="4BF35F5B" w:rsidR="006E4861" w:rsidRDefault="006E4861" w:rsidP="006E4861">
      <w:pPr>
        <w:tabs>
          <w:tab w:val="left" w:pos="6360"/>
        </w:tabs>
      </w:pPr>
      <w:r>
        <w:t>The company recognises that effective whistleblowing arrangements are considered good governance practice within the UK construction sector and are expected as part of supply chain assurance.</w:t>
      </w:r>
    </w:p>
    <w:p w14:paraId="34CA7048" w14:textId="77777777" w:rsidR="006E4861" w:rsidRDefault="006E4861" w:rsidP="006E4861">
      <w:pPr>
        <w:tabs>
          <w:tab w:val="left" w:pos="6360"/>
        </w:tabs>
      </w:pPr>
    </w:p>
    <w:p w14:paraId="11AE3D2E" w14:textId="77777777" w:rsidR="006E4861" w:rsidRDefault="006E4861" w:rsidP="006E4861">
      <w:pPr>
        <w:tabs>
          <w:tab w:val="left" w:pos="6360"/>
        </w:tabs>
      </w:pPr>
    </w:p>
    <w:p w14:paraId="629614BA" w14:textId="77777777" w:rsidR="006E4861" w:rsidRDefault="006E4861" w:rsidP="006E4861">
      <w:pPr>
        <w:tabs>
          <w:tab w:val="left" w:pos="6360"/>
        </w:tabs>
      </w:pPr>
    </w:p>
    <w:p w14:paraId="18855554" w14:textId="77777777" w:rsidR="006E4861" w:rsidRDefault="006E4861" w:rsidP="006E4861">
      <w:pPr>
        <w:tabs>
          <w:tab w:val="left" w:pos="6360"/>
        </w:tabs>
      </w:pPr>
    </w:p>
    <w:p w14:paraId="280B1362" w14:textId="77777777" w:rsidR="006E4861" w:rsidRDefault="006E4861" w:rsidP="006E4861">
      <w:pPr>
        <w:tabs>
          <w:tab w:val="left" w:pos="6360"/>
        </w:tabs>
      </w:pPr>
    </w:p>
    <w:p w14:paraId="6CEACBD0" w14:textId="23BE737D" w:rsidR="006E4861" w:rsidRDefault="006E4861" w:rsidP="006E4861">
      <w:pPr>
        <w:pStyle w:val="Heading2"/>
      </w:pPr>
      <w:bookmarkStart w:id="4" w:name="_Toc222816469"/>
      <w:r>
        <w:t>Qualifying Disclosures</w:t>
      </w:r>
      <w:bookmarkEnd w:id="4"/>
    </w:p>
    <w:p w14:paraId="5A518D0E" w14:textId="7B0B692F" w:rsidR="006E4861" w:rsidRDefault="006E4861" w:rsidP="006E4861">
      <w:pPr>
        <w:tabs>
          <w:tab w:val="left" w:pos="6360"/>
        </w:tabs>
      </w:pPr>
      <w:r>
        <w:t>A qualifying disclosure under this policy may relate to, but is not limited to, concerns that a criminal offence has been committed, is being committed or is likely to be committed; that a person has failed, is failing or is likely to fail to comply with a legal obligation; that a miscarriage of justice has occurred or may occur; that the health or safety of any individual has been or is likely to be endangered; that the environment has been damaged or is likely to be damaged; or that information relating to any of the above has been deliberately concealed.</w:t>
      </w:r>
    </w:p>
    <w:p w14:paraId="059D31D9" w14:textId="77777777" w:rsidR="006E4861" w:rsidRDefault="006E4861" w:rsidP="006E4861">
      <w:pPr>
        <w:tabs>
          <w:tab w:val="left" w:pos="6360"/>
        </w:tabs>
      </w:pPr>
      <w:r>
        <w:t>Concerns may relate to actions undertaken by employees, managers, directors, subcontractors, suppliers or clients where those actions impact ⟦short⟧ operations.</w:t>
      </w:r>
    </w:p>
    <w:p w14:paraId="7A8E0A8D" w14:textId="77777777" w:rsidR="006E4861" w:rsidRDefault="006E4861" w:rsidP="006E4861">
      <w:pPr>
        <w:tabs>
          <w:tab w:val="left" w:pos="6360"/>
        </w:tabs>
      </w:pPr>
    </w:p>
    <w:p w14:paraId="1173FF40" w14:textId="2C650B44" w:rsidR="006E4861" w:rsidRDefault="006E4861" w:rsidP="006E4861">
      <w:pPr>
        <w:pStyle w:val="Heading2"/>
      </w:pPr>
      <w:bookmarkStart w:id="5" w:name="_Toc222816470"/>
      <w:r>
        <w:t>Reporting Procedure</w:t>
      </w:r>
      <w:bookmarkEnd w:id="5"/>
    </w:p>
    <w:p w14:paraId="5BC45106" w14:textId="1219C71F" w:rsidR="006E4861" w:rsidRDefault="006E4861" w:rsidP="006E4861">
      <w:pPr>
        <w:tabs>
          <w:tab w:val="left" w:pos="6360"/>
        </w:tabs>
      </w:pPr>
      <w:r>
        <w:t>Individuals are encouraged, in the first instance, to raise concerns with their line manager or a member of senior management. Where the concern involves the line manager, or where the individual feels unable to raise the matter internally through normal management channels, the concern may be raised directly with the Managing Director.</w:t>
      </w:r>
    </w:p>
    <w:p w14:paraId="65B947C5" w14:textId="16BFE1C6" w:rsidR="006E4861" w:rsidRDefault="006E4861" w:rsidP="006E4861">
      <w:pPr>
        <w:tabs>
          <w:tab w:val="left" w:pos="6360"/>
        </w:tabs>
      </w:pPr>
      <w:r>
        <w:t>Concerns may be raised verbally or in writing. The disclosure should, where possible, set out the nature of the concern, relevant dates, individuals involved and any supporting evidence. However, a lack of documentary evidence should not prevent an individual from raising a genuine concern.</w:t>
      </w:r>
    </w:p>
    <w:p w14:paraId="10034682" w14:textId="77777777" w:rsidR="006E4861" w:rsidRDefault="006E4861" w:rsidP="006E4861">
      <w:pPr>
        <w:tabs>
          <w:tab w:val="left" w:pos="6360"/>
        </w:tabs>
      </w:pPr>
      <w:r>
        <w:t>Anonymous disclosures will be considered; however, anonymity may limit the company’s ability to investigate effectively or provide feedback.</w:t>
      </w:r>
    </w:p>
    <w:p w14:paraId="68B498F4" w14:textId="77777777" w:rsidR="006E4861" w:rsidRDefault="006E4861" w:rsidP="006E4861">
      <w:pPr>
        <w:tabs>
          <w:tab w:val="left" w:pos="6360"/>
        </w:tabs>
      </w:pPr>
    </w:p>
    <w:p w14:paraId="47DFCBAB" w14:textId="549620B4" w:rsidR="006E4861" w:rsidRDefault="006E4861" w:rsidP="006E4861">
      <w:pPr>
        <w:pStyle w:val="Heading2"/>
      </w:pPr>
      <w:bookmarkStart w:id="6" w:name="_Toc222816471"/>
      <w:r>
        <w:t>Investigation Process</w:t>
      </w:r>
      <w:bookmarkEnd w:id="6"/>
    </w:p>
    <w:p w14:paraId="4BED7912" w14:textId="755B485B" w:rsidR="006E4861" w:rsidRDefault="006E4861" w:rsidP="006E4861">
      <w:pPr>
        <w:tabs>
          <w:tab w:val="left" w:pos="6360"/>
        </w:tabs>
      </w:pPr>
      <w:r>
        <w:t xml:space="preserve">All concerns will be acknowledged promptly and assessed to determine the appropriate course of action. Investigations will be conducted fairly, impartially and proportionately, </w:t>
      </w:r>
      <w:proofErr w:type="gramStart"/>
      <w:r>
        <w:t>taking into account</w:t>
      </w:r>
      <w:proofErr w:type="gramEnd"/>
      <w:r>
        <w:t xml:space="preserve"> the seriousness and complexity of the matter.</w:t>
      </w:r>
    </w:p>
    <w:p w14:paraId="77911E0B" w14:textId="3B168E63" w:rsidR="006E4861" w:rsidRDefault="006E4861" w:rsidP="006E4861">
      <w:pPr>
        <w:tabs>
          <w:tab w:val="left" w:pos="6360"/>
        </w:tabs>
      </w:pPr>
      <w:r>
        <w:t>Where appropriate, investigations may involve internal management, external advisers, legal representatives or referral to enforcement authorities.</w:t>
      </w:r>
    </w:p>
    <w:p w14:paraId="153A7952" w14:textId="77777777" w:rsidR="006E4861" w:rsidRDefault="006E4861" w:rsidP="006E4861">
      <w:pPr>
        <w:tabs>
          <w:tab w:val="left" w:pos="6360"/>
        </w:tabs>
      </w:pPr>
      <w:r>
        <w:t>The individual raising the concern will, where reasonably practicable, be informed of the outcome of the investigation, subject to confidentiality and data protection obligations.</w:t>
      </w:r>
    </w:p>
    <w:p w14:paraId="7F4CF2DC" w14:textId="77777777" w:rsidR="006E4861" w:rsidRDefault="006E4861" w:rsidP="006E4861">
      <w:pPr>
        <w:tabs>
          <w:tab w:val="left" w:pos="6360"/>
        </w:tabs>
      </w:pPr>
    </w:p>
    <w:p w14:paraId="1F0A478B" w14:textId="6943C796" w:rsidR="006E4861" w:rsidRDefault="006E4861" w:rsidP="006E4861">
      <w:pPr>
        <w:pStyle w:val="Heading2"/>
      </w:pPr>
      <w:bookmarkStart w:id="7" w:name="_Toc222816472"/>
      <w:r>
        <w:t>Confidentiality and Data Protection</w:t>
      </w:r>
      <w:bookmarkEnd w:id="7"/>
    </w:p>
    <w:p w14:paraId="5FB302F2" w14:textId="3EE777D7" w:rsidR="006E4861" w:rsidRDefault="006E4861" w:rsidP="006E4861">
      <w:pPr>
        <w:tabs>
          <w:tab w:val="left" w:pos="6360"/>
        </w:tabs>
      </w:pPr>
      <w:r>
        <w:t>The company will treat disclosures sensitively and, so far as reasonably practicable, will maintain the confidentiality of the individual raising the concern. Information will be processed in accordance with the Data Protection Act 2018 and UK General Data Protection Regulation.</w:t>
      </w:r>
    </w:p>
    <w:p w14:paraId="7184E59D" w14:textId="77777777" w:rsidR="006E4861" w:rsidRDefault="006E4861" w:rsidP="006E4861">
      <w:pPr>
        <w:tabs>
          <w:tab w:val="left" w:pos="6360"/>
        </w:tabs>
      </w:pPr>
      <w:r>
        <w:t>Confidentiality cannot be guaranteed where disclosure is required by law or where it is necessary to ensure a fair investigation or protect health and safety. In such circumstances, the company will seek to inform the individual in advance where appropriate.</w:t>
      </w:r>
    </w:p>
    <w:p w14:paraId="1269A0DD" w14:textId="77777777" w:rsidR="006E4861" w:rsidRDefault="006E4861" w:rsidP="006E4861">
      <w:pPr>
        <w:tabs>
          <w:tab w:val="left" w:pos="6360"/>
        </w:tabs>
      </w:pPr>
    </w:p>
    <w:p w14:paraId="18900FC1" w14:textId="2F2C29B7" w:rsidR="006E4861" w:rsidRDefault="006E4861" w:rsidP="006E4861">
      <w:pPr>
        <w:pStyle w:val="Heading2"/>
      </w:pPr>
      <w:bookmarkStart w:id="8" w:name="_Toc222816473"/>
      <w:r>
        <w:t>Protection from Detriment</w:t>
      </w:r>
      <w:bookmarkEnd w:id="8"/>
    </w:p>
    <w:p w14:paraId="7F2FD850" w14:textId="10F6D59E" w:rsidR="006E4861" w:rsidRDefault="006E4861" w:rsidP="006E4861">
      <w:pPr>
        <w:tabs>
          <w:tab w:val="left" w:pos="6360"/>
        </w:tabs>
      </w:pPr>
      <w:r>
        <w:t>No worker will be subjected to dismissal, disciplinary action, loss of opportunity, harassment or any other detriment as a result of making a protected disclosure in good faith. Any act of retaliation against a whistleblower will be treated as a serious disciplinary matter.</w:t>
      </w:r>
    </w:p>
    <w:p w14:paraId="698A71D1" w14:textId="77777777" w:rsidR="006E4861" w:rsidRDefault="006E4861" w:rsidP="006E4861">
      <w:pPr>
        <w:tabs>
          <w:tab w:val="left" w:pos="6360"/>
        </w:tabs>
      </w:pPr>
      <w:r>
        <w:t xml:space="preserve">Where an individual believes they have suffered detriment </w:t>
      </w:r>
      <w:proofErr w:type="gramStart"/>
      <w:r>
        <w:t>as a result of</w:t>
      </w:r>
      <w:proofErr w:type="gramEnd"/>
      <w:r>
        <w:t xml:space="preserve"> raising a concern, they should report the matter immediately to senior management.</w:t>
      </w:r>
    </w:p>
    <w:p w14:paraId="56F57190" w14:textId="77777777" w:rsidR="006E4861" w:rsidRDefault="006E4861" w:rsidP="006E4861">
      <w:pPr>
        <w:tabs>
          <w:tab w:val="left" w:pos="6360"/>
        </w:tabs>
      </w:pPr>
    </w:p>
    <w:p w14:paraId="7F3D4965" w14:textId="77777777" w:rsidR="006E4861" w:rsidRDefault="006E4861" w:rsidP="006E4861">
      <w:pPr>
        <w:tabs>
          <w:tab w:val="left" w:pos="6360"/>
        </w:tabs>
      </w:pPr>
    </w:p>
    <w:p w14:paraId="3F1AA67E" w14:textId="3B43E232" w:rsidR="006E4861" w:rsidRDefault="006E4861" w:rsidP="006E4861">
      <w:pPr>
        <w:pStyle w:val="Heading2"/>
      </w:pPr>
      <w:bookmarkStart w:id="9" w:name="_Toc222816474"/>
      <w:r>
        <w:t>Malicious or False Allegations</w:t>
      </w:r>
      <w:bookmarkEnd w:id="9"/>
    </w:p>
    <w:p w14:paraId="7C720484" w14:textId="77777777" w:rsidR="006E4861" w:rsidRDefault="006E4861" w:rsidP="006E4861">
      <w:pPr>
        <w:tabs>
          <w:tab w:val="left" w:pos="6360"/>
        </w:tabs>
      </w:pPr>
      <w:r>
        <w:t>While the company encourages openness, knowingly making a false or malicious allegation is a serious matter and may result in disciplinary action.</w:t>
      </w:r>
    </w:p>
    <w:p w14:paraId="3D242680" w14:textId="77777777" w:rsidR="006E4861" w:rsidRDefault="006E4861" w:rsidP="006E4861">
      <w:pPr>
        <w:tabs>
          <w:tab w:val="left" w:pos="6360"/>
        </w:tabs>
      </w:pPr>
    </w:p>
    <w:p w14:paraId="4411859F" w14:textId="598FF907" w:rsidR="006E4861" w:rsidRDefault="006E4861" w:rsidP="006E4861">
      <w:pPr>
        <w:pStyle w:val="Heading2"/>
      </w:pPr>
      <w:bookmarkStart w:id="10" w:name="_Toc222816475"/>
      <w:r>
        <w:t>Responsibilities</w:t>
      </w:r>
      <w:bookmarkEnd w:id="10"/>
    </w:p>
    <w:p w14:paraId="03230220" w14:textId="324275DE" w:rsidR="006E4861" w:rsidRDefault="006E4861" w:rsidP="006E4861">
      <w:pPr>
        <w:tabs>
          <w:tab w:val="left" w:pos="6360"/>
        </w:tabs>
      </w:pPr>
      <w:r>
        <w:t>The Managing Director has overall responsibility for ensuring that this policy is implemented effectively and that concerns are addressed appropriately.</w:t>
      </w:r>
    </w:p>
    <w:p w14:paraId="54650154" w14:textId="02DAD98C" w:rsidR="006E4861" w:rsidRDefault="006E4861" w:rsidP="006E4861">
      <w:pPr>
        <w:tabs>
          <w:tab w:val="left" w:pos="6360"/>
        </w:tabs>
      </w:pPr>
      <w:r>
        <w:t>Managers are responsible for creating an environment in which individuals feel able to raise concerns and for escalating matters promptly.</w:t>
      </w:r>
    </w:p>
    <w:p w14:paraId="41F0D54C" w14:textId="77777777" w:rsidR="006E4861" w:rsidRDefault="006E4861" w:rsidP="006E4861">
      <w:pPr>
        <w:tabs>
          <w:tab w:val="left" w:pos="6360"/>
        </w:tabs>
      </w:pPr>
      <w:r>
        <w:t>All employees and associated persons are responsible for reporting genuine concerns and cooperating with investigations.</w:t>
      </w:r>
    </w:p>
    <w:p w14:paraId="4F33A005" w14:textId="77777777" w:rsidR="006E4861" w:rsidRDefault="006E4861" w:rsidP="006E4861">
      <w:pPr>
        <w:tabs>
          <w:tab w:val="left" w:pos="6360"/>
        </w:tabs>
      </w:pPr>
    </w:p>
    <w:p w14:paraId="23EA8BDF" w14:textId="50681058" w:rsidR="006E4861" w:rsidRDefault="006E4861" w:rsidP="00C031B0">
      <w:pPr>
        <w:pStyle w:val="Heading2"/>
      </w:pPr>
      <w:bookmarkStart w:id="11" w:name="_Toc222816476"/>
      <w:r>
        <w:t>Monitoring and Review</w:t>
      </w:r>
      <w:bookmarkEnd w:id="11"/>
    </w:p>
    <w:p w14:paraId="694A9A55" w14:textId="56E7AC05" w:rsidR="006E4861" w:rsidRDefault="006E4861" w:rsidP="006E4861">
      <w:pPr>
        <w:tabs>
          <w:tab w:val="left" w:pos="6360"/>
        </w:tabs>
      </w:pPr>
      <w:r>
        <w:t>The company will review this policy annually or sooner if required by legislative change or operational experience. Records of disclosures and investigations will be maintained securely in accordance with data protection requirements.</w:t>
      </w:r>
    </w:p>
    <w:p w14:paraId="070EA597" w14:textId="6E0F9681" w:rsidR="006E4861" w:rsidRDefault="006E4861" w:rsidP="006E4861">
      <w:pPr>
        <w:tabs>
          <w:tab w:val="left" w:pos="6360"/>
        </w:tabs>
      </w:pPr>
      <w:r>
        <w:t>This policy will be communicated to all employees and made available as part of the company’s induction process.</w:t>
      </w:r>
    </w:p>
    <w:p w14:paraId="58D75F59" w14:textId="77777777" w:rsidR="00F5642A" w:rsidRDefault="00F5642A" w:rsidP="00F438F1">
      <w:pPr>
        <w:tabs>
          <w:tab w:val="left" w:pos="6360"/>
        </w:tabs>
      </w:pPr>
    </w:p>
    <w:p w14:paraId="1339383B" w14:textId="77777777" w:rsidR="00C031B0" w:rsidRDefault="00C031B0" w:rsidP="00F438F1">
      <w:pPr>
        <w:tabs>
          <w:tab w:val="left" w:pos="6360"/>
        </w:tabs>
      </w:pPr>
    </w:p>
    <w:p w14:paraId="4513FBAD" w14:textId="77777777" w:rsidR="00C031B0" w:rsidRDefault="00C031B0" w:rsidP="00F438F1">
      <w:pPr>
        <w:tabs>
          <w:tab w:val="left" w:pos="6360"/>
        </w:tabs>
      </w:pPr>
    </w:p>
    <w:p w14:paraId="7AD13BEB" w14:textId="77777777" w:rsidR="00C031B0" w:rsidRDefault="00C031B0" w:rsidP="00F438F1">
      <w:pPr>
        <w:tabs>
          <w:tab w:val="left" w:pos="6360"/>
        </w:tabs>
      </w:pPr>
    </w:p>
    <w:p w14:paraId="0E0EF984" w14:textId="77777777" w:rsidR="00C031B0" w:rsidRDefault="00C031B0" w:rsidP="00F438F1">
      <w:pPr>
        <w:tabs>
          <w:tab w:val="left" w:pos="6360"/>
        </w:tabs>
      </w:pPr>
    </w:p>
    <w:p w14:paraId="29324192" w14:textId="77777777" w:rsidR="00C031B0" w:rsidRDefault="00C031B0" w:rsidP="00F438F1">
      <w:pPr>
        <w:tabs>
          <w:tab w:val="left" w:pos="6360"/>
        </w:tabs>
      </w:pPr>
    </w:p>
    <w:p w14:paraId="0E02B99F" w14:textId="77777777" w:rsidR="00C031B0" w:rsidRDefault="00C031B0" w:rsidP="00F438F1">
      <w:pPr>
        <w:tabs>
          <w:tab w:val="left" w:pos="6360"/>
        </w:tabs>
      </w:pPr>
    </w:p>
    <w:p w14:paraId="709859BD" w14:textId="77777777" w:rsidR="00C031B0" w:rsidRDefault="00C031B0" w:rsidP="00F438F1">
      <w:pPr>
        <w:tabs>
          <w:tab w:val="left" w:pos="6360"/>
        </w:tabs>
      </w:pPr>
    </w:p>
    <w:p w14:paraId="61E3AFB9" w14:textId="77777777" w:rsidR="00C031B0" w:rsidRDefault="00C031B0" w:rsidP="00F438F1">
      <w:pPr>
        <w:tabs>
          <w:tab w:val="left" w:pos="6360"/>
        </w:tabs>
      </w:pPr>
    </w:p>
    <w:p w14:paraId="05A3745E" w14:textId="77777777" w:rsidR="00C031B0" w:rsidRDefault="00C031B0" w:rsidP="00F438F1">
      <w:pPr>
        <w:tabs>
          <w:tab w:val="left" w:pos="6360"/>
        </w:tabs>
      </w:pPr>
    </w:p>
    <w:p w14:paraId="08E32233" w14:textId="77777777" w:rsidR="00C031B0" w:rsidRDefault="00C031B0" w:rsidP="00F438F1">
      <w:pPr>
        <w:tabs>
          <w:tab w:val="left" w:pos="6360"/>
        </w:tabs>
      </w:pPr>
    </w:p>
    <w:p w14:paraId="6F0DAD73" w14:textId="77777777" w:rsidR="000E67C8" w:rsidRPr="00EE122E" w:rsidRDefault="000E67C8" w:rsidP="000E67C8">
      <w:pPr>
        <w:spacing w:after="0" w:line="240" w:lineRule="auto"/>
        <w:rPr>
          <w:rFonts w:eastAsia="Times New Roman" w:cs="Times New Roman"/>
          <w:kern w:val="0"/>
          <w:szCs w:val="20"/>
          <w:lang w:eastAsia="en-GB"/>
          <w14:ligatures w14:val="none"/>
        </w:rPr>
      </w:pPr>
      <w:r w:rsidRPr="00EE122E">
        <w:rPr>
          <w:rFonts w:eastAsia="Times New Roman" w:cs="Times New Roman"/>
          <w:kern w:val="0"/>
          <w:szCs w:val="20"/>
          <w:lang w:eastAsia="en-GB"/>
          <w14:ligatures w14:val="none"/>
        </w:rPr>
        <w:t>⟦hsLead⟧</w:t>
      </w:r>
    </w:p>
    <w:p w14:paraId="7AC40EC2" w14:textId="77777777" w:rsidR="000E67C8" w:rsidRDefault="000E67C8" w:rsidP="000E67C8">
      <w:pPr>
        <w:spacing w:after="0" w:line="240" w:lineRule="auto"/>
        <w:rPr>
          <w:rFonts w:eastAsia="Times New Roman" w:cs="Times New Roman"/>
          <w:kern w:val="0"/>
          <w:szCs w:val="20"/>
          <w:lang w:eastAsia="en-GB"/>
          <w14:ligatures w14:val="none"/>
        </w:rPr>
      </w:pPr>
      <w:r w:rsidRPr="00EE122E">
        <w:rPr>
          <w:rFonts w:eastAsia="Times New Roman" w:cs="Times New Roman"/>
          <w:kern w:val="0"/>
          <w:szCs w:val="20"/>
          <w:lang w:eastAsia="en-GB"/>
          <w14:ligatures w14:val="none"/>
        </w:rPr>
        <w:t xml:space="preserve">Managing Director, ⟦legalName⟧ </w:t>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sidRPr="00EE122E">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p>
    <w:p w14:paraId="4E771D97" w14:textId="77777777" w:rsidR="000E67C8" w:rsidRPr="00EE122E" w:rsidRDefault="000E67C8" w:rsidP="000E67C8">
      <w:pPr>
        <w:spacing w:after="0" w:line="240" w:lineRule="auto"/>
        <w:rPr>
          <w:rFonts w:eastAsia="Times New Roman" w:cs="Times New Roman"/>
          <w:kern w:val="0"/>
          <w:szCs w:val="20"/>
          <w:lang w:eastAsia="en-GB"/>
          <w14:ligatures w14:val="none"/>
        </w:rPr>
      </w:pPr>
      <w:r w:rsidRPr="00EE122E">
        <w:rPr>
          <w:rFonts w:eastAsia="Times New Roman" w:cs="Times New Roman"/>
          <w:kern w:val="0"/>
          <w:szCs w:val="20"/>
          <w:lang w:eastAsia="en-GB"/>
          <w14:ligatures w14:val="none"/>
        </w:rPr>
        <w:t>Date:</w:t>
      </w:r>
      <w:r>
        <w:rPr>
          <w:rFonts w:eastAsia="Times New Roman" w:cs="Times New Roman"/>
          <w:kern w:val="0"/>
          <w:szCs w:val="20"/>
          <w:lang w:eastAsia="en-GB"/>
          <w14:ligatures w14:val="none"/>
        </w:rPr>
        <w:t xml:space="preserve"> </w:t>
      </w:r>
      <w:r>
        <w:rPr>
          <w:rFonts w:eastAsia="Times New Roman" w:cs="Times New Roman"/>
          <w:kern w:val="0"/>
          <w:szCs w:val="20"/>
          <w:lang w:eastAsia="en-GB"/>
          <w14:ligatures w14:val="none"/>
        </w:rPr>
        <w:fldChar w:fldCharType="begin"/>
      </w:r>
      <w:r>
        <w:rPr>
          <w:rFonts w:eastAsia="Times New Roman" w:cs="Times New Roman"/>
          <w:kern w:val="0"/>
          <w:szCs w:val="20"/>
          <w:lang w:eastAsia="en-GB"/>
          <w14:ligatures w14:val="none"/>
        </w:rPr>
        <w:instrText xml:space="preserve"> DOCPROPERTY  EffectiveDate  \* MERGEFORMAT </w:instrText>
      </w:r>
      <w:r>
        <w:rPr>
          <w:rFonts w:eastAsia="Times New Roman" w:cs="Times New Roman"/>
          <w:kern w:val="0"/>
          <w:szCs w:val="20"/>
          <w:lang w:eastAsia="en-GB"/>
          <w14:ligatures w14:val="none"/>
        </w:rPr>
        <w:fldChar w:fldCharType="separate"/>
      </w:r>
      <w:r>
        <w:rPr>
          <w:rFonts w:eastAsia="Times New Roman" w:cs="Times New Roman"/>
          <w:kern w:val="0"/>
          <w:szCs w:val="20"/>
          <w:lang w:eastAsia="en-GB"/>
          <w14:ligatures w14:val="none"/>
        </w:rPr>
        <w:t>⟦issueDate⟧</w:t>
      </w:r>
      <w:r>
        <w:rPr>
          <w:rFonts w:eastAsia="Times New Roman" w:cs="Times New Roman"/>
          <w:kern w:val="0"/>
          <w:szCs w:val="20"/>
          <w:lang w:eastAsia="en-GB"/>
          <w14:ligatures w14:val="none"/>
        </w:rPr>
        <w:fldChar w:fldCharType="end"/>
      </w:r>
    </w:p>
    <w:p w14:paraId="4AB70019" w14:textId="77777777" w:rsidR="000E67C8" w:rsidRPr="00DC2911" w:rsidRDefault="000E67C8" w:rsidP="000E67C8">
      <w:pPr>
        <w:spacing w:after="0" w:line="240" w:lineRule="auto"/>
        <w:rPr>
          <w:rFonts w:eastAsia="Times New Roman" w:cs="Times New Roman"/>
          <w:kern w:val="0"/>
          <w:szCs w:val="20"/>
          <w:lang w:eastAsia="en-GB"/>
          <w14:ligatures w14:val="none"/>
        </w:rPr>
      </w:pPr>
    </w:p>
    <w:p w14:paraId="698B9B8B" w14:textId="77777777" w:rsidR="000E67C8" w:rsidRDefault="000E67C8" w:rsidP="000E67C8">
      <w:pPr>
        <w:spacing w:after="0" w:line="240" w:lineRule="auto"/>
        <w:rPr>
          <w:rFonts w:eastAsia="Times New Roman" w:cs="Times New Roman"/>
          <w:kern w:val="0"/>
          <w:szCs w:val="20"/>
          <w:lang w:eastAsia="en-GB"/>
          <w14:ligatures w14:val="none"/>
        </w:rPr>
      </w:pPr>
    </w:p>
    <w:tbl>
      <w:tblPr>
        <w:tblStyle w:val="ListTable3-Accent4"/>
        <w:tblW w:w="0" w:type="auto"/>
        <w:tblLook w:val="04A0" w:firstRow="1" w:lastRow="0" w:firstColumn="1" w:lastColumn="0" w:noHBand="0" w:noVBand="1"/>
      </w:tblPr>
      <w:tblGrid>
        <w:gridCol w:w="1032"/>
        <w:gridCol w:w="1373"/>
        <w:gridCol w:w="1559"/>
        <w:gridCol w:w="2835"/>
        <w:gridCol w:w="1843"/>
      </w:tblGrid>
      <w:tr w:rsidR="000E67C8" w14:paraId="3D2713B4" w14:textId="77777777" w:rsidTr="00D162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32" w:type="dxa"/>
          </w:tcPr>
          <w:p w14:paraId="2BDB02E2" w14:textId="77777777" w:rsidR="000E67C8" w:rsidRPr="00D26341" w:rsidRDefault="000E67C8" w:rsidP="00D1627A">
            <w:pPr>
              <w:spacing w:line="240" w:lineRule="auto"/>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 xml:space="preserve">Version </w:t>
            </w:r>
          </w:p>
        </w:tc>
        <w:tc>
          <w:tcPr>
            <w:tcW w:w="1373" w:type="dxa"/>
          </w:tcPr>
          <w:p w14:paraId="0C0A5459" w14:textId="77777777" w:rsidR="000E67C8" w:rsidRPr="00D26341" w:rsidRDefault="000E67C8"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Date</w:t>
            </w:r>
          </w:p>
        </w:tc>
        <w:tc>
          <w:tcPr>
            <w:tcW w:w="1559" w:type="dxa"/>
          </w:tcPr>
          <w:p w14:paraId="03528F4F" w14:textId="77777777" w:rsidR="000E67C8" w:rsidRPr="00D26341" w:rsidRDefault="000E67C8"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Author</w:t>
            </w:r>
          </w:p>
        </w:tc>
        <w:tc>
          <w:tcPr>
            <w:tcW w:w="2835" w:type="dxa"/>
          </w:tcPr>
          <w:p w14:paraId="11508D4A" w14:textId="77777777" w:rsidR="000E67C8" w:rsidRPr="00D26341" w:rsidRDefault="000E67C8"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Description of Changes</w:t>
            </w:r>
          </w:p>
        </w:tc>
        <w:tc>
          <w:tcPr>
            <w:tcW w:w="1843" w:type="dxa"/>
          </w:tcPr>
          <w:p w14:paraId="5A48FD37" w14:textId="77777777" w:rsidR="000E67C8" w:rsidRPr="00D26341" w:rsidRDefault="000E67C8"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sidRPr="00D26341">
              <w:rPr>
                <w:rFonts w:eastAsia="Times New Roman" w:cs="Times New Roman"/>
                <w:color w:val="FFFFFF" w:themeColor="background1"/>
                <w:kern w:val="0"/>
                <w:sz w:val="24"/>
                <w:szCs w:val="24"/>
                <w:lang w:eastAsia="en-GB"/>
                <w14:ligatures w14:val="none"/>
              </w:rPr>
              <w:t>Approval</w:t>
            </w:r>
            <w:r>
              <w:rPr>
                <w:rFonts w:eastAsia="Times New Roman" w:cs="Times New Roman"/>
                <w:color w:val="FFFFFF" w:themeColor="background1"/>
                <w:kern w:val="0"/>
                <w:sz w:val="24"/>
                <w:szCs w:val="24"/>
                <w:lang w:eastAsia="en-GB"/>
                <w14:ligatures w14:val="none"/>
              </w:rPr>
              <w:t xml:space="preserve"> By </w:t>
            </w:r>
          </w:p>
        </w:tc>
      </w:tr>
      <w:tr w:rsidR="000E67C8" w14:paraId="42D3E3D4" w14:textId="77777777" w:rsidTr="00D1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1F2BA960" w14:textId="77777777" w:rsidR="000E67C8" w:rsidRDefault="000E67C8" w:rsidP="00D1627A">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373" w:type="dxa"/>
          </w:tcPr>
          <w:p w14:paraId="690D7834" w14:textId="77777777" w:rsidR="000E67C8" w:rsidRDefault="000E67C8"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commentRangeStart w:id="1"/>
            <w:r>
              <w:rPr>
                <w:rFonts w:eastAsia="Times New Roman" w:cs="Times New Roman"/>
                <w:kern w:val="0"/>
                <w:szCs w:val="20"/>
                <w:highlight w:val="yellow"/>
                <w:lang w:eastAsia="en-GB"/>
                <w14:ligatures w14:val="none"/>
              </w:rPr>
              <w:t>03/02/2025</w:t>
            </w:r>
            <w:commentRangeEnd w:id="1"/>
            <w:r>
              <w:commentReference w:id="1"/>
            </w:r>
          </w:p>
        </w:tc>
        <w:tc>
          <w:tcPr>
            <w:tcW w:w="1559" w:type="dxa"/>
          </w:tcPr>
          <w:p w14:paraId="44C942CD" w14:textId="77777777" w:rsidR="000E67C8" w:rsidRDefault="000E67C8"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835" w:type="dxa"/>
          </w:tcPr>
          <w:p w14:paraId="78147920" w14:textId="77777777" w:rsidR="000E67C8" w:rsidRDefault="000E67C8"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Initial Creation </w:t>
            </w:r>
          </w:p>
        </w:tc>
        <w:tc>
          <w:tcPr>
            <w:tcW w:w="1843" w:type="dxa"/>
          </w:tcPr>
          <w:p w14:paraId="4477CBD8" w14:textId="77777777" w:rsidR="000E67C8" w:rsidRDefault="000E67C8"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⟦hsLead⟧ </w:t>
            </w:r>
          </w:p>
        </w:tc>
      </w:tr>
      <w:tr w:rsidR="000E67C8" w14:paraId="5A7116AC" w14:textId="77777777" w:rsidTr="00D1627A">
        <w:tc>
          <w:tcPr>
            <w:cnfStyle w:val="001000000000" w:firstRow="0" w:lastRow="0" w:firstColumn="1" w:lastColumn="0" w:oddVBand="0" w:evenVBand="0" w:oddHBand="0" w:evenHBand="0" w:firstRowFirstColumn="0" w:firstRowLastColumn="0" w:lastRowFirstColumn="0" w:lastRowLastColumn="0"/>
            <w:tcW w:w="1032" w:type="dxa"/>
          </w:tcPr>
          <w:p w14:paraId="55D804FF" w14:textId="77777777" w:rsidR="000E67C8" w:rsidRDefault="000E67C8" w:rsidP="00D1627A">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373" w:type="dxa"/>
          </w:tcPr>
          <w:p w14:paraId="5B448154" w14:textId="77777777" w:rsidR="000E67C8" w:rsidRDefault="000E67C8"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commentRangeStart w:id="2"/>
            <w:r>
              <w:rPr>
                <w:rFonts w:eastAsia="Times New Roman" w:cs="Times New Roman"/>
                <w:kern w:val="0"/>
                <w:szCs w:val="20"/>
                <w:lang w:eastAsia="en-GB"/>
                <w14:ligatures w14:val="none"/>
              </w:rPr>
              <w:fldChar w:fldCharType="begin"/>
            </w:r>
            <w:r>
              <w:rPr>
                <w:rFonts w:eastAsia="Times New Roman" w:cs="Times New Roman"/>
                <w:kern w:val="0"/>
                <w:szCs w:val="20"/>
                <w:lang w:eastAsia="en-GB"/>
                <w14:ligatures w14:val="none"/>
              </w:rPr>
              <w:instrText xml:space="preserve"> DOCPROPERTY  EffectiveDate  \* MERGEFORMAT </w:instrText>
            </w:r>
            <w:r>
              <w:rPr>
                <w:rFonts w:eastAsia="Times New Roman" w:cs="Times New Roman"/>
                <w:kern w:val="0"/>
                <w:szCs w:val="20"/>
                <w:lang w:eastAsia="en-GB"/>
                <w14:ligatures w14:val="none"/>
              </w:rPr>
              <w:fldChar w:fldCharType="separate"/>
            </w:r>
            <w:r>
              <w:rPr>
                <w:rFonts w:eastAsia="Times New Roman" w:cs="Times New Roman"/>
                <w:kern w:val="0"/>
                <w:szCs w:val="20"/>
                <w:highlight w:val="yellow"/>
                <w:lang w:eastAsia="en-GB"/>
                <w14:ligatures w14:val="none"/>
              </w:rPr>
              <w:t>23/02/2026</w:t>
            </w:r>
            <w:r>
              <w:rPr>
                <w:rFonts w:eastAsia="Times New Roman" w:cs="Times New Roman"/>
                <w:kern w:val="0"/>
                <w:szCs w:val="20"/>
                <w:lang w:eastAsia="en-GB"/>
                <w14:ligatures w14:val="none"/>
              </w:rPr>
              <w:fldChar w:fldCharType="end"/>
            </w:r>
            <w:commentRangeEnd w:id="2"/>
            <w:r>
              <w:commentReference w:id="2"/>
            </w:r>
          </w:p>
        </w:tc>
        <w:tc>
          <w:tcPr>
            <w:tcW w:w="1559" w:type="dxa"/>
          </w:tcPr>
          <w:p w14:paraId="6E22536C" w14:textId="77777777" w:rsidR="000E67C8" w:rsidRDefault="000E67C8"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835" w:type="dxa"/>
          </w:tcPr>
          <w:p w14:paraId="35E74342" w14:textId="77777777" w:rsidR="000E67C8" w:rsidRDefault="000E67C8"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No Changes Required</w:t>
            </w:r>
          </w:p>
        </w:tc>
        <w:tc>
          <w:tcPr>
            <w:tcW w:w="1843" w:type="dxa"/>
          </w:tcPr>
          <w:p w14:paraId="040BF98C" w14:textId="77777777" w:rsidR="000E67C8" w:rsidRDefault="000E67C8"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⟦hsLead⟧ </w:t>
            </w:r>
          </w:p>
        </w:tc>
      </w:tr>
      <w:tr w:rsidR="000E67C8" w14:paraId="5A7116AC" w14:textId="77777777" w:rsidTr="00D1627A">
        <w:tc>
          <w:tcPr>
            <w:cnfStyle w:val="001000000000" w:firstRow="0" w:lastRow="0" w:firstColumn="1" w:lastColumn="0" w:oddVBand="0" w:evenVBand="0" w:oddHBand="0" w:evenHBand="0" w:firstRowFirstColumn="0" w:firstRowLastColumn="0" w:lastRowFirstColumn="0" w:lastRowLastColumn="0"/>
            <w:tcW w:w="1032" w:type="dxa"/>
          </w:tcPr>
          <w:p w14:paraId="55D804FF" w14:textId="77777777" w:rsidR="000E67C8" w:rsidRDefault="000E67C8" w:rsidP="00D1627A">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373" w:type="dxa"/>
          </w:tcPr>
          <w:p w14:paraId="5B448154" w14:textId="77777777" w:rsidR="000E67C8" w:rsidRDefault="000E67C8"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⟦issueDate⟧</w:t>
            </w:r>
            <w:r>
              <w:rPr>
                <w:rFonts w:eastAsia="Times New Roman" w:cs="Times New Roman"/>
                <w:kern w:val="0"/>
                <w:szCs w:val="20"/>
                <w:lang w:eastAsia="en-GB"/>
                <w14:ligatures w14:val="none"/>
              </w:rPr>
            </w:r>
            <w:r>
              <w:rPr>
                <w:rFonts w:eastAsia="Times New Roman" w:cs="Times New Roman"/>
                <w:kern w:val="0"/>
                <w:szCs w:val="20"/>
                <w:lang w:eastAsia="en-GB"/>
                <w14:ligatures w14:val="none"/>
              </w:rPr>
            </w:r>
            <w:r>
              <w:rPr>
                <w:rFonts w:eastAsia="Times New Roman" w:cs="Times New Roman"/>
                <w:kern w:val="0"/>
                <w:szCs w:val="20"/>
                <w:lang w:eastAsia="en-GB"/>
                <w14:ligatures w14:val="none"/>
              </w:rPr>
            </w:r>
            <w:r>
              <w:rPr>
                <w:rFonts w:eastAsia="Times New Roman" w:cs="Times New Roman"/>
                <w:kern w:val="0"/>
                <w:szCs w:val="20"/>
                <w:lang w:eastAsia="en-GB"/>
                <w14:ligatures w14:val="none"/>
              </w:rPr>
            </w:r>
          </w:p>
        </w:tc>
        <w:tc>
          <w:tcPr>
            <w:tcW w:w="1559" w:type="dxa"/>
          </w:tcPr>
          <w:p w14:paraId="6E22536C" w14:textId="77777777" w:rsidR="000E67C8" w:rsidRDefault="000E67C8"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835" w:type="dxa"/>
          </w:tcPr>
          <w:p w14:paraId="35E74342" w14:textId="77777777" w:rsidR="000E67C8" w:rsidRDefault="000E67C8"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No Changes Required</w:t>
            </w:r>
          </w:p>
        </w:tc>
        <w:tc>
          <w:tcPr>
            <w:tcW w:w="1843" w:type="dxa"/>
          </w:tcPr>
          <w:p w14:paraId="040BF98C" w14:textId="77777777" w:rsidR="000E67C8" w:rsidRDefault="000E67C8"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⟦hsLead⟧</w:t>
            </w:r>
          </w:p>
        </w:tc>
      </w:tr>
      <w:tr w:rsidR="000E67C8" w14:paraId="196D24DD" w14:textId="77777777" w:rsidTr="00D1627A">
        <w:tc>
          <w:tcPr>
            <w:cnfStyle w:val="001000000000" w:firstRow="0" w:lastRow="0" w:firstColumn="1" w:lastColumn="0" w:oddVBand="0" w:evenVBand="0" w:oddHBand="0" w:evenHBand="0" w:firstRowFirstColumn="0" w:firstRowLastColumn="0" w:lastRowFirstColumn="0" w:lastRowLastColumn="0"/>
            <w:tcW w:w="1032" w:type="dxa"/>
          </w:tcPr>
          <w:p w14:paraId="6F53493C" w14:textId="77777777" w:rsidR="000E67C8" w:rsidRDefault="000E67C8" w:rsidP="00D1627A">
            <w:pPr>
              <w:spacing w:line="240" w:lineRule="auto"/>
              <w:rPr>
                <w:rFonts w:eastAsia="Times New Roman" w:cs="Times New Roman"/>
                <w:kern w:val="0"/>
                <w:szCs w:val="20"/>
                <w:lang w:eastAsia="en-GB"/>
                <w14:ligatures w14:val="none"/>
              </w:rPr>
            </w:pPr>
          </w:p>
        </w:tc>
        <w:tc>
          <w:tcPr>
            <w:tcW w:w="1373" w:type="dxa"/>
          </w:tcPr>
          <w:p w14:paraId="692D7A15" w14:textId="77777777" w:rsidR="000E67C8" w:rsidRDefault="000E67C8"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559" w:type="dxa"/>
          </w:tcPr>
          <w:p w14:paraId="10B15811" w14:textId="77777777" w:rsidR="000E67C8" w:rsidRDefault="000E67C8"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2835" w:type="dxa"/>
          </w:tcPr>
          <w:p w14:paraId="7E8C2EE2" w14:textId="77777777" w:rsidR="000E67C8" w:rsidRDefault="000E67C8"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c>
          <w:tcPr>
            <w:tcW w:w="1843" w:type="dxa"/>
          </w:tcPr>
          <w:p w14:paraId="62EF8278" w14:textId="77777777" w:rsidR="000E67C8" w:rsidRDefault="000E67C8"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p>
        </w:tc>
      </w:tr>
      <w:tr w:rsidR="000E67C8" w14:paraId="3DDD6643" w14:textId="77777777" w:rsidTr="00D1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0B2C0203" w14:textId="77777777" w:rsidR="000E67C8" w:rsidRDefault="000E67C8" w:rsidP="00D1627A">
            <w:pPr>
              <w:spacing w:line="240" w:lineRule="auto"/>
              <w:rPr>
                <w:rFonts w:eastAsia="Times New Roman" w:cs="Times New Roman"/>
                <w:kern w:val="0"/>
                <w:szCs w:val="20"/>
                <w:lang w:eastAsia="en-GB"/>
                <w14:ligatures w14:val="none"/>
              </w:rPr>
            </w:pPr>
          </w:p>
        </w:tc>
        <w:tc>
          <w:tcPr>
            <w:tcW w:w="1373" w:type="dxa"/>
          </w:tcPr>
          <w:p w14:paraId="3255EAC2" w14:textId="77777777" w:rsidR="000E67C8" w:rsidRDefault="000E67C8"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559" w:type="dxa"/>
          </w:tcPr>
          <w:p w14:paraId="251BDAC3" w14:textId="77777777" w:rsidR="000E67C8" w:rsidRDefault="000E67C8"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2835" w:type="dxa"/>
          </w:tcPr>
          <w:p w14:paraId="38A42CDA" w14:textId="77777777" w:rsidR="000E67C8" w:rsidRDefault="000E67C8"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843" w:type="dxa"/>
          </w:tcPr>
          <w:p w14:paraId="0D598203" w14:textId="77777777" w:rsidR="000E67C8" w:rsidRDefault="000E67C8"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r>
    </w:tbl>
    <w:p w14:paraId="71A8E284" w14:textId="77777777" w:rsidR="000E67C8" w:rsidRPr="00DC2911" w:rsidRDefault="000E67C8" w:rsidP="000E67C8">
      <w:pPr>
        <w:spacing w:after="0" w:line="240" w:lineRule="auto"/>
        <w:rPr>
          <w:rFonts w:eastAsia="Times New Roman" w:cs="Times New Roman"/>
          <w:kern w:val="0"/>
          <w:szCs w:val="20"/>
          <w:lang w:eastAsia="en-GB"/>
          <w14:ligatures w14:val="none"/>
        </w:rPr>
      </w:pPr>
    </w:p>
    <w:p w14:paraId="7706DB69" w14:textId="77777777" w:rsidR="000E67C8" w:rsidRDefault="000E67C8" w:rsidP="000E67C8">
      <w:pPr>
        <w:tabs>
          <w:tab w:val="left" w:pos="6360"/>
        </w:tabs>
      </w:pPr>
    </w:p>
    <w:p w14:paraId="23DE711A" w14:textId="77777777" w:rsidR="00DC2911" w:rsidRPr="00DC2911" w:rsidRDefault="00DC2911" w:rsidP="00DC2911">
      <w:pPr>
        <w:tabs>
          <w:tab w:val="left" w:pos="6360"/>
        </w:tabs>
      </w:pPr>
    </w:p>
    <w:sectPr w:rsidR="00DC2911" w:rsidRPr="00DC2911" w:rsidSect="000E67C8">
      <w:headerReference w:type="default" r:id="rId8"/>
      <w:footerReference w:type="default" r:id="rId9"/>
      <w:footerReference w:type="first" r:id="rId12"/>
      <w:headerReference w:type="first" r:id="rId13"/>
      <w:pgSz w:w="11906" w:h="16838"/>
      <w:pgMar w:top="1440" w:right="1440" w:bottom="1440" w:left="1440" w:header="708" w:footer="0" w:gutter="0"/>
      <w:cols w:space="708"/>
      <w:docGrid w:linePitch="360"/>
    </w:sectPr>
  </w:body>
</w:document>
</file>

<file path=word/comments.xml><?xml version="1.0" encoding="utf-8"?>
<w:comments xmlns:w="http://schemas.openxmlformats.org/wordprocessingml/2006/main">
  <w:comment w:id="1" w:author="AHS Ltd" w:initials="AHS" w:date="2026-10-13T00:00:00Z">
    <w:p>
      <w:r>
        <w:t xml:space="preserve">AHS Ltd review: It carries dates from the original document: check or update them.</w:t>
      </w:r>
    </w:p>
  </w:comment>
  <w:comment w:id="2"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F6C37" w14:textId="77777777" w:rsidR="001F24F3" w:rsidRDefault="001F24F3" w:rsidP="00DC2911">
      <w:pPr>
        <w:spacing w:after="0" w:line="240" w:lineRule="auto"/>
      </w:pPr>
      <w:r>
        <w:separator/>
      </w:r>
    </w:p>
  </w:endnote>
  <w:endnote w:type="continuationSeparator" w:id="0">
    <w:p w14:paraId="4B19392A" w14:textId="77777777" w:rsidR="001F24F3" w:rsidRDefault="001F24F3" w:rsidP="00DC2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badi">
    <w:charset w:val="00"/>
    <w:family w:val="swiss"/>
    <w:pitch w:val="variable"/>
    <w:sig w:usb0="80000003" w:usb1="00000000" w:usb2="00000000" w:usb3="00000000" w:csb0="00000093"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856CE" w14:textId="4512207B" w:rsidR="000E67C8" w:rsidRPr="000074F1" w:rsidRDefault="000E67C8" w:rsidP="000E67C8">
    <w:pPr>
      <w:pStyle w:val="Footer"/>
      <w:tabs>
        <w:tab w:val="left" w:pos="8890"/>
      </w:tabs>
      <w:jc w:val="center"/>
      <w:rPr>
        <w:sz w:val="16"/>
        <w:szCs w:val="16"/>
      </w:rPr>
    </w:pPr>
    <w:r w:rsidRPr="000074F1">
      <w:rPr>
        <w:sz w:val="16"/>
        <w:szCs w:val="16"/>
      </w:rPr>
      <w:t>⟦short⟧_POL_</w:t>
    </w:r>
    <w:r>
      <w:rPr>
        <w:sz w:val="16"/>
        <w:szCs w:val="16"/>
      </w:rPr>
      <w:t>13</w:t>
    </w:r>
    <w:r w:rsidRPr="000074F1">
      <w:rPr>
        <w:sz w:val="16"/>
        <w:szCs w:val="16"/>
      </w:rPr>
      <w:t xml:space="preserve">|Version 1.0|Effective </w:t>
    </w:r>
    <w:r>
      <w:rPr>
        <w:sz w:val="16"/>
        <w:szCs w:val="16"/>
      </w:rPr>
      <w:fldChar w:fldCharType="begin"/>
    </w:r>
    <w:r>
      <w:rPr>
        <w:sz w:val="16"/>
        <w:szCs w:val="16"/>
      </w:rPr>
      <w:instrText xml:space="preserve"> DOCPROPERTY  EffectiveDate  \* MERGEFORMAT </w:instrText>
    </w:r>
    <w:r>
      <w:rPr>
        <w:sz w:val="16"/>
        <w:szCs w:val="16"/>
      </w:rPr>
      <w:fldChar w:fldCharType="separate"/>
    </w:r>
    <w:r>
      <w:rPr>
        <w:sz w:val="16"/>
        <w:szCs w:val="16"/>
      </w:rPr>
      <w:t>⟦issueDate⟧</w:t>
    </w:r>
    <w:r>
      <w:rPr>
        <w:sz w:val="16"/>
        <w:szCs w:val="16"/>
      </w:rPr>
      <w:fldChar w:fldCharType="end"/>
    </w:r>
    <w:r>
      <w:rPr>
        <w:sz w:val="16"/>
        <w:szCs w:val="16"/>
      </w:rPr>
      <w:t xml:space="preserve">| Page </w:t>
    </w:r>
    <w:r w:rsidRPr="000074F1">
      <w:rPr>
        <w:sz w:val="16"/>
        <w:szCs w:val="16"/>
      </w:rPr>
      <w:fldChar w:fldCharType="begin"/>
    </w:r>
    <w:r w:rsidRPr="000074F1">
      <w:rPr>
        <w:sz w:val="16"/>
        <w:szCs w:val="16"/>
      </w:rPr>
      <w:instrText xml:space="preserve"> PAGE   \* MERGEFORMAT </w:instrText>
    </w:r>
    <w:r w:rsidRPr="000074F1">
      <w:rPr>
        <w:sz w:val="16"/>
        <w:szCs w:val="16"/>
      </w:rPr>
      <w:fldChar w:fldCharType="separate"/>
    </w:r>
    <w:r>
      <w:rPr>
        <w:sz w:val="16"/>
        <w:szCs w:val="16"/>
      </w:rPr>
      <w:t>4</w:t>
    </w:r>
    <w:r w:rsidRPr="000074F1">
      <w:rPr>
        <w:noProof/>
        <w:sz w:val="16"/>
        <w:szCs w:val="16"/>
      </w:rPr>
      <w:fldChar w:fldCharType="end"/>
    </w:r>
    <w:r>
      <w:rPr>
        <w:noProof/>
        <w:sz w:val="16"/>
        <w:szCs w:val="16"/>
      </w:rPr>
      <w:t xml:space="preserve"> of  </w:t>
    </w:r>
    <w:r>
      <w:rPr>
        <w:noProof/>
        <w:sz w:val="16"/>
        <w:szCs w:val="16"/>
      </w:rPr>
      <w:fldChar w:fldCharType="begin"/>
    </w:r>
    <w:r>
      <w:rPr>
        <w:noProof/>
        <w:sz w:val="16"/>
        <w:szCs w:val="16"/>
      </w:rPr>
      <w:instrText xml:space="preserve"> NUMPAGES   \* MERGEFORMAT </w:instrText>
    </w:r>
    <w:r>
      <w:rPr>
        <w:noProof/>
        <w:sz w:val="16"/>
        <w:szCs w:val="16"/>
      </w:rPr>
      <w:fldChar w:fldCharType="separate"/>
    </w:r>
    <w:r>
      <w:rPr>
        <w:noProof/>
        <w:sz w:val="16"/>
        <w:szCs w:val="16"/>
      </w:rPr>
      <w:t>5</w:t>
    </w:r>
    <w:r>
      <w:rPr>
        <w:noProof/>
        <w:sz w:val="16"/>
        <w:szCs w:val="16"/>
      </w:rPr>
      <w:fldChar w:fldCharType="end"/>
    </w:r>
  </w:p>
  <w:p w14:paraId="3784B4C9" w14:textId="77777777" w:rsidR="000E67C8" w:rsidRDefault="000E67C8">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F9FA1" w14:textId="77777777" w:rsidR="001F24F3" w:rsidRDefault="001F24F3" w:rsidP="00DC2911">
      <w:pPr>
        <w:spacing w:after="0" w:line="240" w:lineRule="auto"/>
      </w:pPr>
      <w:r>
        <w:separator/>
      </w:r>
    </w:p>
  </w:footnote>
  <w:footnote w:type="continuationSeparator" w:id="0">
    <w:p w14:paraId="6F71FB58" w14:textId="77777777" w:rsidR="001F24F3" w:rsidRDefault="001F24F3" w:rsidP="00DC29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3B460" w14:textId="77777777" w:rsidR="00DC2911" w:rsidRDefault="00DC2911" w:rsidP="00DC2911">
    <w:pPr>
      <w:pStyle w:val="NormalWeb"/>
    </w:pPr>
    <w:r>
      <w:rPr>
        <w:noProof/>
      </w:rPr>
      <w:drawing>
        <wp:anchor distT="0" distB="0" distL="114300" distR="114300" simplePos="0" relativeHeight="251658240" behindDoc="0" locked="0" layoutInCell="1" allowOverlap="1" wp14:anchorId="2DDBBCBD" wp14:editId="183075FF">
          <wp:simplePos x="0" y="0"/>
          <wp:positionH relativeFrom="column">
            <wp:posOffset>2146300</wp:posOffset>
          </wp:positionH>
          <wp:positionV relativeFrom="paragraph">
            <wp:posOffset>-233680</wp:posOffset>
          </wp:positionV>
          <wp:extent cx="1370616" cy="660400"/>
          <wp:effectExtent l="0" t="0" r="1270" b="6350"/>
          <wp:wrapNone/>
          <wp:docPr id="392839553" name="Picture 392839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0616" cy="660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128F1E" w14:textId="162B6D23" w:rsidR="00DC2911" w:rsidRDefault="00DC2911" w:rsidP="00DC2911">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F0632"/>
    <w:multiLevelType w:val="hybridMultilevel"/>
    <w:tmpl w:val="AA1430BE"/>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D837F7"/>
    <w:multiLevelType w:val="multilevel"/>
    <w:tmpl w:val="6008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F1338"/>
    <w:multiLevelType w:val="hybridMultilevel"/>
    <w:tmpl w:val="F1525CAA"/>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B86C6A"/>
    <w:multiLevelType w:val="hybridMultilevel"/>
    <w:tmpl w:val="F34E8D54"/>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0E073B"/>
    <w:multiLevelType w:val="multilevel"/>
    <w:tmpl w:val="4424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3F58C5"/>
    <w:multiLevelType w:val="hybridMultilevel"/>
    <w:tmpl w:val="8C1A67FC"/>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7A70690"/>
    <w:multiLevelType w:val="multilevel"/>
    <w:tmpl w:val="D908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893149"/>
    <w:multiLevelType w:val="hybridMultilevel"/>
    <w:tmpl w:val="864EDE74"/>
    <w:lvl w:ilvl="0" w:tplc="BA5877E2">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56444716"/>
    <w:multiLevelType w:val="multilevel"/>
    <w:tmpl w:val="CA1C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5422D5"/>
    <w:multiLevelType w:val="hybridMultilevel"/>
    <w:tmpl w:val="398E53FC"/>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5A414B6B"/>
    <w:multiLevelType w:val="multilevel"/>
    <w:tmpl w:val="2AFA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5112F3"/>
    <w:multiLevelType w:val="multilevel"/>
    <w:tmpl w:val="51C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B76EFB"/>
    <w:multiLevelType w:val="hybridMultilevel"/>
    <w:tmpl w:val="E92CCB02"/>
    <w:lvl w:ilvl="0" w:tplc="BA5877E2">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E292D6B"/>
    <w:multiLevelType w:val="hybridMultilevel"/>
    <w:tmpl w:val="24AA17AA"/>
    <w:lvl w:ilvl="0" w:tplc="0D4806E8">
      <w:numFmt w:val="bullet"/>
      <w:lvlText w:val="•"/>
      <w:lvlJc w:val="left"/>
      <w:pPr>
        <w:ind w:left="360" w:hanging="360"/>
      </w:pPr>
      <w:rPr>
        <w:rFonts w:ascii="Abadi" w:eastAsiaTheme="minorHAnsi" w:hAnsi="Abad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EC77D19"/>
    <w:multiLevelType w:val="hybridMultilevel"/>
    <w:tmpl w:val="02920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59158387">
    <w:abstractNumId w:val="11"/>
  </w:num>
  <w:num w:numId="2" w16cid:durableId="1820338567">
    <w:abstractNumId w:val="6"/>
  </w:num>
  <w:num w:numId="3" w16cid:durableId="1090851989">
    <w:abstractNumId w:val="8"/>
  </w:num>
  <w:num w:numId="4" w16cid:durableId="1947075850">
    <w:abstractNumId w:val="10"/>
  </w:num>
  <w:num w:numId="5" w16cid:durableId="1475636362">
    <w:abstractNumId w:val="1"/>
  </w:num>
  <w:num w:numId="6" w16cid:durableId="1777170766">
    <w:abstractNumId w:val="4"/>
  </w:num>
  <w:num w:numId="7" w16cid:durableId="1143885335">
    <w:abstractNumId w:val="14"/>
  </w:num>
  <w:num w:numId="8" w16cid:durableId="83690946">
    <w:abstractNumId w:val="9"/>
  </w:num>
  <w:num w:numId="9" w16cid:durableId="1222014763">
    <w:abstractNumId w:val="0"/>
  </w:num>
  <w:num w:numId="10" w16cid:durableId="1316954319">
    <w:abstractNumId w:val="7"/>
  </w:num>
  <w:num w:numId="11" w16cid:durableId="402292643">
    <w:abstractNumId w:val="12"/>
  </w:num>
  <w:num w:numId="12" w16cid:durableId="1628467351">
    <w:abstractNumId w:val="2"/>
  </w:num>
  <w:num w:numId="13" w16cid:durableId="2013952275">
    <w:abstractNumId w:val="5"/>
  </w:num>
  <w:num w:numId="14" w16cid:durableId="1683817398">
    <w:abstractNumId w:val="3"/>
  </w:num>
  <w:num w:numId="15" w16cid:durableId="142661447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B7F"/>
    <w:rsid w:val="000E67C8"/>
    <w:rsid w:val="001F24F3"/>
    <w:rsid w:val="00211B26"/>
    <w:rsid w:val="00293406"/>
    <w:rsid w:val="002A5578"/>
    <w:rsid w:val="003873E1"/>
    <w:rsid w:val="003C3D91"/>
    <w:rsid w:val="004974B1"/>
    <w:rsid w:val="00521869"/>
    <w:rsid w:val="00617B7F"/>
    <w:rsid w:val="00690B3E"/>
    <w:rsid w:val="006E4861"/>
    <w:rsid w:val="007333C9"/>
    <w:rsid w:val="007A6865"/>
    <w:rsid w:val="007C21A3"/>
    <w:rsid w:val="007F5508"/>
    <w:rsid w:val="00836E3A"/>
    <w:rsid w:val="00840EE9"/>
    <w:rsid w:val="00871BE0"/>
    <w:rsid w:val="0087701C"/>
    <w:rsid w:val="008B176C"/>
    <w:rsid w:val="008D183D"/>
    <w:rsid w:val="008E2EB3"/>
    <w:rsid w:val="00902183"/>
    <w:rsid w:val="009640C5"/>
    <w:rsid w:val="009A25FE"/>
    <w:rsid w:val="009F0564"/>
    <w:rsid w:val="00A202FE"/>
    <w:rsid w:val="00A921AA"/>
    <w:rsid w:val="00AB14B7"/>
    <w:rsid w:val="00B4403F"/>
    <w:rsid w:val="00C031B0"/>
    <w:rsid w:val="00C55F5D"/>
    <w:rsid w:val="00C60CAB"/>
    <w:rsid w:val="00C777BB"/>
    <w:rsid w:val="00CF4FFC"/>
    <w:rsid w:val="00D26341"/>
    <w:rsid w:val="00D71862"/>
    <w:rsid w:val="00DA28F4"/>
    <w:rsid w:val="00DC2911"/>
    <w:rsid w:val="00DD03AC"/>
    <w:rsid w:val="00E54E8B"/>
    <w:rsid w:val="00F21CBF"/>
    <w:rsid w:val="00F438F1"/>
    <w:rsid w:val="00F521A8"/>
    <w:rsid w:val="00F564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1283B"/>
  <w15:chartTrackingRefBased/>
  <w15:docId w15:val="{BB18E9E7-1105-4A46-B894-209E6557B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11"/>
    <w:pPr>
      <w:spacing w:line="259" w:lineRule="auto"/>
    </w:pPr>
    <w:rPr>
      <w:rFonts w:ascii="Abadi" w:hAnsi="Abadi"/>
      <w:color w:val="000000" w:themeColor="text1"/>
      <w:sz w:val="20"/>
      <w:szCs w:val="22"/>
    </w:rPr>
  </w:style>
  <w:style w:type="paragraph" w:styleId="Heading1">
    <w:name w:val="heading 1"/>
    <w:basedOn w:val="Normal"/>
    <w:next w:val="Normal"/>
    <w:link w:val="Heading1Char"/>
    <w:uiPriority w:val="9"/>
    <w:qFormat/>
    <w:rsid w:val="00DC2911"/>
    <w:pPr>
      <w:keepNext/>
      <w:keepLines/>
      <w:spacing w:before="360" w:after="80"/>
      <w:outlineLvl w:val="0"/>
    </w:pPr>
    <w:rPr>
      <w:rFonts w:eastAsiaTheme="majorEastAsia" w:cstheme="majorBidi"/>
      <w:color w:val="0F9ED5" w:themeColor="accent4"/>
      <w:sz w:val="40"/>
      <w:szCs w:val="40"/>
    </w:rPr>
  </w:style>
  <w:style w:type="paragraph" w:styleId="Heading2">
    <w:name w:val="heading 2"/>
    <w:basedOn w:val="Normal"/>
    <w:next w:val="Normal"/>
    <w:link w:val="Heading2Char"/>
    <w:uiPriority w:val="9"/>
    <w:unhideWhenUsed/>
    <w:qFormat/>
    <w:rsid w:val="00DC2911"/>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617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911"/>
    <w:rPr>
      <w:rFonts w:ascii="Abadi" w:eastAsiaTheme="majorEastAsia" w:hAnsi="Abadi" w:cstheme="majorBidi"/>
      <w:color w:val="0F9ED5" w:themeColor="accent4"/>
      <w:sz w:val="40"/>
      <w:szCs w:val="40"/>
    </w:rPr>
  </w:style>
  <w:style w:type="character" w:customStyle="1" w:styleId="Heading2Char">
    <w:name w:val="Heading 2 Char"/>
    <w:basedOn w:val="DefaultParagraphFont"/>
    <w:link w:val="Heading2"/>
    <w:uiPriority w:val="9"/>
    <w:rsid w:val="00DC2911"/>
    <w:rPr>
      <w:rFonts w:ascii="Abadi" w:eastAsiaTheme="majorEastAsia" w:hAnsi="Abadi" w:cstheme="majorBidi"/>
      <w:b/>
      <w:color w:val="000000" w:themeColor="text1"/>
      <w:sz w:val="22"/>
      <w:szCs w:val="32"/>
    </w:rPr>
  </w:style>
  <w:style w:type="character" w:customStyle="1" w:styleId="Heading3Char">
    <w:name w:val="Heading 3 Char"/>
    <w:basedOn w:val="DefaultParagraphFont"/>
    <w:link w:val="Heading3"/>
    <w:uiPriority w:val="9"/>
    <w:semiHidden/>
    <w:rsid w:val="00617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B7F"/>
    <w:rPr>
      <w:rFonts w:eastAsiaTheme="majorEastAsia" w:cstheme="majorBidi"/>
      <w:color w:val="272727" w:themeColor="text1" w:themeTint="D8"/>
    </w:rPr>
  </w:style>
  <w:style w:type="paragraph" w:styleId="Title">
    <w:name w:val="Title"/>
    <w:basedOn w:val="Normal"/>
    <w:next w:val="Normal"/>
    <w:link w:val="TitleChar"/>
    <w:uiPriority w:val="10"/>
    <w:qFormat/>
    <w:rsid w:val="00617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B7F"/>
    <w:pPr>
      <w:spacing w:before="160"/>
      <w:jc w:val="center"/>
    </w:pPr>
    <w:rPr>
      <w:i/>
      <w:iCs/>
      <w:color w:val="404040" w:themeColor="text1" w:themeTint="BF"/>
    </w:rPr>
  </w:style>
  <w:style w:type="character" w:customStyle="1" w:styleId="QuoteChar">
    <w:name w:val="Quote Char"/>
    <w:basedOn w:val="DefaultParagraphFont"/>
    <w:link w:val="Quote"/>
    <w:uiPriority w:val="29"/>
    <w:rsid w:val="00617B7F"/>
    <w:rPr>
      <w:i/>
      <w:iCs/>
      <w:color w:val="404040" w:themeColor="text1" w:themeTint="BF"/>
    </w:rPr>
  </w:style>
  <w:style w:type="paragraph" w:styleId="ListParagraph">
    <w:name w:val="List Paragraph"/>
    <w:basedOn w:val="Normal"/>
    <w:uiPriority w:val="34"/>
    <w:qFormat/>
    <w:rsid w:val="00617B7F"/>
    <w:pPr>
      <w:ind w:left="720"/>
      <w:contextualSpacing/>
    </w:pPr>
  </w:style>
  <w:style w:type="character" w:styleId="IntenseEmphasis">
    <w:name w:val="Intense Emphasis"/>
    <w:basedOn w:val="DefaultParagraphFont"/>
    <w:uiPriority w:val="21"/>
    <w:qFormat/>
    <w:rsid w:val="00617B7F"/>
    <w:rPr>
      <w:i/>
      <w:iCs/>
      <w:color w:val="0F4761" w:themeColor="accent1" w:themeShade="BF"/>
    </w:rPr>
  </w:style>
  <w:style w:type="paragraph" w:styleId="IntenseQuote">
    <w:name w:val="Intense Quote"/>
    <w:basedOn w:val="Normal"/>
    <w:next w:val="Normal"/>
    <w:link w:val="IntenseQuoteChar"/>
    <w:uiPriority w:val="30"/>
    <w:qFormat/>
    <w:rsid w:val="00617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B7F"/>
    <w:rPr>
      <w:i/>
      <w:iCs/>
      <w:color w:val="0F4761" w:themeColor="accent1" w:themeShade="BF"/>
    </w:rPr>
  </w:style>
  <w:style w:type="character" w:styleId="IntenseReference">
    <w:name w:val="Intense Reference"/>
    <w:basedOn w:val="DefaultParagraphFont"/>
    <w:uiPriority w:val="32"/>
    <w:qFormat/>
    <w:rsid w:val="00617B7F"/>
    <w:rPr>
      <w:b/>
      <w:bCs/>
      <w:smallCaps/>
      <w:color w:val="0F4761" w:themeColor="accent1" w:themeShade="BF"/>
      <w:spacing w:val="5"/>
    </w:rPr>
  </w:style>
  <w:style w:type="paragraph" w:styleId="Header">
    <w:name w:val="header"/>
    <w:basedOn w:val="Normal"/>
    <w:link w:val="HeaderChar"/>
    <w:uiPriority w:val="99"/>
    <w:unhideWhenUsed/>
    <w:rsid w:val="00DC29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2911"/>
  </w:style>
  <w:style w:type="paragraph" w:styleId="Footer">
    <w:name w:val="footer"/>
    <w:basedOn w:val="Normal"/>
    <w:link w:val="FooterChar"/>
    <w:uiPriority w:val="99"/>
    <w:unhideWhenUsed/>
    <w:rsid w:val="00DC29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2911"/>
  </w:style>
  <w:style w:type="paragraph" w:styleId="NormalWeb">
    <w:name w:val="Normal (Web)"/>
    <w:basedOn w:val="Normal"/>
    <w:uiPriority w:val="99"/>
    <w:semiHidden/>
    <w:unhideWhenUsed/>
    <w:rsid w:val="00DC291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DC2911"/>
    <w:pPr>
      <w:spacing w:after="0" w:line="240" w:lineRule="auto"/>
    </w:pPr>
    <w:rPr>
      <w:rFonts w:ascii="Arial" w:eastAsia="Times New Roman" w:hAnsi="Arial" w:cs="Arial"/>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 1"/>
    <w:basedOn w:val="Title"/>
    <w:link w:val="Title1Char"/>
    <w:qFormat/>
    <w:rsid w:val="00DC2911"/>
    <w:rPr>
      <w:rFonts w:ascii="Franklin Gothic Demi Cond" w:hAnsi="Franklin Gothic Demi Cond"/>
      <w:color w:val="FFC000"/>
      <w:sz w:val="144"/>
    </w:rPr>
  </w:style>
  <w:style w:type="character" w:customStyle="1" w:styleId="Title1Char">
    <w:name w:val="Title 1 Char"/>
    <w:basedOn w:val="Heading3Char"/>
    <w:link w:val="Title1"/>
    <w:rsid w:val="00DC2911"/>
    <w:rPr>
      <w:rFonts w:ascii="Franklin Gothic Demi Cond" w:eastAsiaTheme="majorEastAsia" w:hAnsi="Franklin Gothic Demi Cond" w:cstheme="majorBidi"/>
      <w:color w:val="FFC000"/>
      <w:spacing w:val="-10"/>
      <w:kern w:val="28"/>
      <w:sz w:val="144"/>
      <w:szCs w:val="56"/>
    </w:rPr>
  </w:style>
  <w:style w:type="character" w:styleId="Strong">
    <w:name w:val="Strong"/>
    <w:aliases w:val="title 2"/>
    <w:basedOn w:val="DefaultParagraphFont"/>
    <w:uiPriority w:val="22"/>
    <w:qFormat/>
    <w:rsid w:val="00DC2911"/>
    <w:rPr>
      <w:rFonts w:ascii="Franklin Gothic Demi Cond" w:hAnsi="Franklin Gothic Demi Cond"/>
      <w:b/>
      <w:bCs/>
      <w:color w:val="000000" w:themeColor="text1"/>
      <w:sz w:val="72"/>
    </w:rPr>
  </w:style>
  <w:style w:type="paragraph" w:styleId="TOCHeading">
    <w:name w:val="TOC Heading"/>
    <w:basedOn w:val="Heading1"/>
    <w:next w:val="Normal"/>
    <w:uiPriority w:val="39"/>
    <w:unhideWhenUsed/>
    <w:qFormat/>
    <w:rsid w:val="00DC291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C2911"/>
    <w:pPr>
      <w:spacing w:after="100"/>
    </w:pPr>
  </w:style>
  <w:style w:type="character" w:styleId="Hyperlink">
    <w:name w:val="Hyperlink"/>
    <w:basedOn w:val="DefaultParagraphFont"/>
    <w:uiPriority w:val="99"/>
    <w:unhideWhenUsed/>
    <w:rsid w:val="00DC2911"/>
    <w:rPr>
      <w:color w:val="467886" w:themeColor="hyperlink"/>
      <w:u w:val="single"/>
    </w:rPr>
  </w:style>
  <w:style w:type="paragraph" w:styleId="TOC2">
    <w:name w:val="toc 2"/>
    <w:basedOn w:val="Normal"/>
    <w:next w:val="Normal"/>
    <w:autoRedefine/>
    <w:uiPriority w:val="39"/>
    <w:unhideWhenUsed/>
    <w:rsid w:val="00D26341"/>
    <w:pPr>
      <w:spacing w:after="100"/>
      <w:ind w:left="200"/>
    </w:pPr>
  </w:style>
  <w:style w:type="table" w:styleId="ListTable3-Accent4">
    <w:name w:val="List Table 3 Accent 4"/>
    <w:basedOn w:val="TableNormal"/>
    <w:uiPriority w:val="48"/>
    <w:rsid w:val="00D26341"/>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06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2.xml"/><Relationship Id="rIdAhsComments"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1294</Words>
  <Characters>7376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Whistleblowing Policy</dc:title>
  <dc:creator>AHS Ltd</dc:creator>
  <cp:lastModifiedBy>AHS Ltd</cp:lastModifiedBy>
</cp:coreProperties>
</file>