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5945" w14:textId="77777777" w:rsidR="007A39C8" w:rsidRPr="007A39C8" w:rsidRDefault="007A39C8" w:rsidP="007A39C8">
      <w:pPr>
        <w:jc w:val="both"/>
        <w:rPr>
          <w:rFonts w:ascii="Arial" w:hAnsi="Arial" w:cs="Arial"/>
          <w:color w:val="000000" w:themeColor="text1"/>
          <w:lang w:eastAsia="en-GB"/>
        </w:rPr>
      </w:pPr>
      <w:r>
        <w:t>Privacy Settings</w:t>
      </w:r>
    </w:p>
    <w:p w14:paraId="4B3C5DBE" w14:textId="77777777" w:rsidR="007A39C8" w:rsidRPr="007A39C8" w:rsidRDefault="007A39C8" w:rsidP="007A39C8">
      <w:pPr>
        <w:jc w:val="both"/>
        <w:rPr>
          <w:rFonts w:ascii="Arial" w:hAnsi="Arial" w:cs="Arial"/>
          <w:color w:val="000000" w:themeColor="text1"/>
          <w:lang w:eastAsia="en-GB"/>
        </w:rPr>
      </w:pPr>
      <w:r>
        <w:t>This website uses data collection cookies to create statistics to improve the quality of our website. In addition, we integrate services offered by other companies on our website in order to make them more appealing. You can accept or reject this by clicking on the buttons below.</w:t>
        <w:br/>
        <w:br/>
        <w:t>Click on "More information" to make individual settings or to obtain details about the data processing used and its scope. You can change your decision at any time in the "Cookie Settings" (fingerprint icon in the lower left corner of the screen).</w:t>
      </w:r>
    </w:p>
    <w:p w14:paraId="65E52C46" w14:textId="77777777" w:rsidR="007A39C8" w:rsidRPr="007A39C8" w:rsidRDefault="007A39C8" w:rsidP="007A39C8">
      <w:pPr>
        <w:jc w:val="both"/>
        <w:rPr>
          <w:rFonts w:ascii="Arial" w:hAnsi="Arial" w:cs="Arial"/>
          <w:color w:val="000000" w:themeColor="text1"/>
          <w:lang w:eastAsia="en-GB"/>
        </w:rPr>
      </w:pPr>
      <w:r>
        <w:t>These technologies allow us to analyze the use of the website in order to measure and improve performance. If you accept cookies for statistical purposes, you agree that your data will be processed by Google in the USA. From the point of view of the European Court of Justice, the USA has an insufficient level of data protection according to EU standards. In particular, there is a risk that your data may be processed by US authorities for monitoring purposes without any legal remedies. You can revoke this consent at any time by setting the setting of cookies to the necessary or necessary. Limit comfort.</w:t>
      </w:r>
    </w:p>
    <w:p w14:paraId="23E059A4" w14:textId="77777777" w:rsidR="007A39C8" w:rsidRPr="007A39C8" w:rsidRDefault="007A39C8" w:rsidP="007A39C8">
      <w:pPr>
        <w:jc w:val="both"/>
        <w:rPr>
          <w:rFonts w:ascii="Arial" w:hAnsi="Arial" w:cs="Arial"/>
          <w:color w:val="000000" w:themeColor="text1"/>
          <w:lang w:eastAsia="en-GB"/>
        </w:rPr>
      </w:pPr>
      <w:hyperlink r:id="rId4" w:tgtFrame="_blank" w:history="1">
        <w:r w:rsidRPr="007A39C8">
          <w:rPr>
            <w:rStyle w:val="Hyperlink"/>
            <w:rFonts w:ascii="Arial" w:hAnsi="Arial" w:cs="Arial"/>
            <w:color w:val="000000" w:themeColor="text1"/>
            <w:lang w:eastAsia="en-GB"/>
          </w:rPr>
          <w:t>PRIVACY NOTICE</w:t>
        </w:r>
      </w:hyperlink>
      <w:hyperlink r:id="rId5" w:tgtFrame="_blank" w:history="1">
        <w:r w:rsidRPr="007A39C8">
          <w:rPr>
            <w:rStyle w:val="Hyperlink"/>
            <w:rFonts w:ascii="Arial" w:hAnsi="Arial" w:cs="Arial"/>
            <w:color w:val="000000" w:themeColor="text1"/>
            <w:lang w:eastAsia="en-GB"/>
          </w:rPr>
          <w:t>site notice</w:t>
        </w:r>
      </w:hyperlink>
    </w:p>
    <w:p w14:paraId="70DBA4BE" w14:textId="77777777" w:rsidR="007A39C8" w:rsidRPr="007A39C8" w:rsidRDefault="007A39C8" w:rsidP="007A39C8">
      <w:pPr>
        <w:jc w:val="both"/>
        <w:rPr>
          <w:rFonts w:ascii="Arial" w:hAnsi="Arial" w:cs="Arial"/>
          <w:color w:val="000000" w:themeColor="text1"/>
          <w:lang w:eastAsia="en-GB"/>
        </w:rPr>
      </w:pPr>
      <w:r>
        <w:t>additional information</w:t>
      </w:r>
    </w:p>
    <w:p w14:paraId="7A5945D7" w14:textId="77777777" w:rsidR="007A39C8" w:rsidRPr="007A39C8" w:rsidRDefault="007A39C8" w:rsidP="007A39C8">
      <w:pPr>
        <w:jc w:val="both"/>
        <w:rPr>
          <w:rFonts w:ascii="Arial" w:hAnsi="Arial" w:cs="Arial"/>
          <w:color w:val="000000" w:themeColor="text1"/>
          <w:lang w:eastAsia="en-GB"/>
        </w:rPr>
      </w:pPr>
    </w:p>
    <w:p w14:paraId="354C07C2" w14:textId="74C03AD5" w:rsidR="007A39C8" w:rsidRPr="007A39C8" w:rsidRDefault="007A39C8" w:rsidP="007A39C8">
      <w:pPr>
        <w:jc w:val="both"/>
        <w:rPr>
          <w:rFonts w:ascii="Arial" w:hAnsi="Arial" w:cs="Arial"/>
          <w:color w:val="000000" w:themeColor="text1"/>
          <w:lang w:eastAsia="en-GB"/>
        </w:rPr>
      </w:pPr>
      <w:r>
        <w:t>Decline         Accept Everything</w:t>
      </w:r>
    </w:p>
    <w:p w14:paraId="4C30EE59" w14:textId="77777777" w:rsidR="007A39C8" w:rsidRPr="007A39C8" w:rsidRDefault="007A39C8" w:rsidP="007A39C8">
      <w:pPr>
        <w:jc w:val="both"/>
        <w:rPr>
          <w:rFonts w:ascii="Arial" w:hAnsi="Arial" w:cs="Arial"/>
          <w:color w:val="000000" w:themeColor="text1"/>
          <w:lang w:eastAsia="en-GB"/>
        </w:rPr>
      </w:pPr>
    </w:p>
    <w:p w14:paraId="40D2652F" w14:textId="77777777" w:rsidR="007A39C8" w:rsidRPr="007A39C8" w:rsidRDefault="007A39C8" w:rsidP="007A39C8">
      <w:pPr>
        <w:jc w:val="both"/>
        <w:rPr>
          <w:rFonts w:ascii="Arial" w:hAnsi="Arial" w:cs="Arial"/>
          <w:color w:val="000000" w:themeColor="text1"/>
          <w:lang w:eastAsia="en-GB"/>
        </w:rPr>
      </w:pPr>
      <w:r>
        <w:t xml:space="preserve">Powered by </w:t>
      </w:r>
    </w:p>
    <w:p w14:paraId="6C13D9D0" w14:textId="77777777" w:rsidR="00070406" w:rsidRPr="007A39C8" w:rsidRDefault="00070406" w:rsidP="007A39C8">
      <w:pPr>
        <w:jc w:val="both"/>
        <w:rPr>
          <w:rFonts w:ascii="Arial" w:hAnsi="Arial" w:cs="Arial"/>
          <w:color w:val="000000" w:themeColor="text1"/>
        </w:rPr>
      </w:pPr>
    </w:p>
    <w:p w14:paraId="7FD13D69" w14:textId="5B309FCE" w:rsidR="007A39C8" w:rsidRPr="007A39C8" w:rsidRDefault="007A39C8" w:rsidP="007A39C8">
      <w:pPr>
        <w:jc w:val="both"/>
        <w:rPr>
          <w:rFonts w:ascii="Arial" w:hAnsi="Arial" w:cs="Arial"/>
          <w:color w:val="000000" w:themeColor="text1"/>
        </w:rPr>
      </w:pPr>
      <w:r>
        <w:t xml:space="preserve">Inside the additional information : </w:t>
      </w:r>
    </w:p>
    <w:p w14:paraId="18EDD63E" w14:textId="77777777" w:rsidR="007A39C8" w:rsidRPr="007A39C8" w:rsidRDefault="007A39C8" w:rsidP="007A39C8">
      <w:pPr>
        <w:jc w:val="both"/>
        <w:rPr>
          <w:rFonts w:ascii="Arial" w:hAnsi="Arial" w:cs="Arial"/>
          <w:color w:val="000000" w:themeColor="text1"/>
        </w:rPr>
      </w:pPr>
    </w:p>
    <w:p w14:paraId="4E7BA2B4" w14:textId="77777777" w:rsidR="007A39C8" w:rsidRPr="007A39C8" w:rsidRDefault="007A39C8" w:rsidP="007A39C8">
      <w:pPr>
        <w:jc w:val="both"/>
        <w:rPr>
          <w:rFonts w:ascii="Arial" w:hAnsi="Arial" w:cs="Arial"/>
          <w:color w:val="000000" w:themeColor="text1"/>
          <w:lang w:eastAsia="en-GB"/>
        </w:rPr>
      </w:pPr>
      <w:r>
        <w:t>Data protection settings</w:t>
      </w:r>
    </w:p>
    <w:p w14:paraId="781DC009" w14:textId="77777777" w:rsidR="007A39C8" w:rsidRPr="007A39C8" w:rsidRDefault="007A39C8" w:rsidP="007A39C8">
      <w:pPr>
        <w:jc w:val="both"/>
        <w:rPr>
          <w:rFonts w:ascii="Arial" w:hAnsi="Arial" w:cs="Arial"/>
          <w:color w:val="000000" w:themeColor="text1"/>
          <w:lang w:eastAsia="en-GB"/>
        </w:rPr>
      </w:pPr>
      <w:r>
        <w:t>This tool helps you select and disable different tags / trackers / analysis tools on this website.</w:t>
      </w:r>
    </w:p>
    <w:p w14:paraId="285D0D1C" w14:textId="77777777" w:rsidR="007A39C8" w:rsidRPr="007A39C8" w:rsidRDefault="007A39C8" w:rsidP="007A39C8">
      <w:pPr>
        <w:jc w:val="both"/>
        <w:rPr>
          <w:rFonts w:ascii="Arial" w:hAnsi="Arial" w:cs="Arial"/>
          <w:color w:val="000000" w:themeColor="text1"/>
          <w:lang w:eastAsia="en-GB"/>
        </w:rPr>
      </w:pPr>
      <w:hyperlink r:id="rId7" w:tgtFrame="_blank" w:history="1">
        <w:r w:rsidRPr="007A39C8">
          <w:rPr>
            <w:rStyle w:val="Hyperlink"/>
            <w:rFonts w:ascii="Arial" w:hAnsi="Arial" w:cs="Arial"/>
            <w:color w:val="000000" w:themeColor="text1"/>
            <w:lang w:eastAsia="en-GB"/>
          </w:rPr>
          <w:t>PRIVACY NOTICE</w:t>
        </w:r>
      </w:hyperlink>
      <w:hyperlink r:id="rId8" w:tgtFrame="_blank" w:history="1">
        <w:r w:rsidRPr="007A39C8">
          <w:rPr>
            <w:rStyle w:val="Hyperlink"/>
            <w:rFonts w:ascii="Arial" w:hAnsi="Arial" w:cs="Arial"/>
            <w:color w:val="000000" w:themeColor="text1"/>
            <w:lang w:eastAsia="en-GB"/>
          </w:rPr>
          <w:t>site notice</w:t>
        </w:r>
      </w:hyperlink>
    </w:p>
    <w:p w14:paraId="14CCBDF8" w14:textId="6F3488FA" w:rsidR="007A39C8" w:rsidRPr="007A39C8" w:rsidRDefault="007A39C8" w:rsidP="007A39C8">
      <w:pPr>
        <w:jc w:val="both"/>
        <w:rPr>
          <w:rFonts w:ascii="Arial" w:hAnsi="Arial" w:cs="Arial"/>
          <w:color w:val="000000" w:themeColor="text1"/>
          <w:lang w:eastAsia="en-GB"/>
        </w:rPr>
      </w:pPr>
      <w:r>
        <w:t>CATEGORIES</w:t>
      </w:r>
    </w:p>
    <w:p w14:paraId="0DA0A1EC" w14:textId="77777777" w:rsidR="007A39C8" w:rsidRPr="007A39C8" w:rsidRDefault="007A39C8" w:rsidP="007A39C8">
      <w:pPr>
        <w:jc w:val="both"/>
        <w:rPr>
          <w:rFonts w:ascii="Arial" w:hAnsi="Arial" w:cs="Arial"/>
          <w:color w:val="000000" w:themeColor="text1"/>
          <w:lang w:eastAsia="en-GB"/>
        </w:rPr>
      </w:pPr>
      <w:r>
        <w:t>Comfort</w:t>
      </w:r>
    </w:p>
    <w:p w14:paraId="66709181" w14:textId="77777777" w:rsidR="007A39C8" w:rsidRPr="007A39C8" w:rsidRDefault="007A39C8" w:rsidP="007A39C8">
      <w:pPr>
        <w:jc w:val="both"/>
        <w:rPr>
          <w:rFonts w:ascii="Arial" w:hAnsi="Arial" w:cs="Arial"/>
          <w:color w:val="000000" w:themeColor="text1"/>
          <w:lang w:eastAsia="en-GB"/>
        </w:rPr>
      </w:pPr>
      <w:r>
        <w:t>These technologies are used by advertisers to serve ads that are relevant to your interests.</w:t>
      </w:r>
    </w:p>
    <w:p w14:paraId="078AF99A" w14:textId="77777777" w:rsidR="007A39C8" w:rsidRPr="007A39C8" w:rsidRDefault="007A39C8" w:rsidP="007A39C8">
      <w:pPr>
        <w:jc w:val="both"/>
        <w:rPr>
          <w:rFonts w:ascii="Arial" w:hAnsi="Arial" w:cs="Arial"/>
          <w:color w:val="000000" w:themeColor="text1"/>
          <w:lang w:eastAsia="en-GB"/>
        </w:rPr>
      </w:pPr>
      <w:r>
        <w:t>Statistics / Range Measurement</w:t>
      </w:r>
    </w:p>
    <w:p w14:paraId="79964675" w14:textId="77777777" w:rsidR="007A39C8" w:rsidRPr="007A39C8" w:rsidRDefault="007A39C8" w:rsidP="007A39C8">
      <w:pPr>
        <w:jc w:val="both"/>
        <w:rPr>
          <w:rFonts w:ascii="Arial" w:hAnsi="Arial" w:cs="Arial"/>
          <w:color w:val="000000" w:themeColor="text1"/>
          <w:lang w:eastAsia="en-GB"/>
        </w:rPr>
      </w:pPr>
      <w:r>
        <w:t>These technologies allow us to analyze the use of the website in order to measure and improve performance.</w:t>
      </w:r>
    </w:p>
    <w:p w14:paraId="1519FB94" w14:textId="77777777" w:rsidR="007A39C8" w:rsidRPr="007A39C8" w:rsidRDefault="007A39C8" w:rsidP="007A39C8">
      <w:pPr>
        <w:jc w:val="both"/>
        <w:rPr>
          <w:rFonts w:ascii="Arial" w:hAnsi="Arial" w:cs="Arial"/>
          <w:color w:val="000000" w:themeColor="text1"/>
          <w:lang w:eastAsia="en-GB"/>
        </w:rPr>
      </w:pPr>
      <w:r>
        <w:t>Necessary</w:t>
      </w:r>
    </w:p>
    <w:p w14:paraId="20D52706" w14:textId="77777777" w:rsidR="007A39C8" w:rsidRPr="007A39C8" w:rsidRDefault="007A39C8" w:rsidP="007A39C8">
      <w:pPr>
        <w:jc w:val="both"/>
        <w:rPr>
          <w:rFonts w:ascii="Arial" w:hAnsi="Arial" w:cs="Arial"/>
          <w:color w:val="000000" w:themeColor="text1"/>
          <w:lang w:eastAsia="en-GB"/>
        </w:rPr>
      </w:pPr>
      <w:r>
        <w:t>These technologies are necessary to activate the core functionality of the website.</w:t>
      </w:r>
    </w:p>
    <w:p w14:paraId="076C60B2" w14:textId="77777777" w:rsidR="007A39C8" w:rsidRPr="007A39C8" w:rsidRDefault="007A39C8" w:rsidP="007A39C8">
      <w:pPr>
        <w:jc w:val="both"/>
        <w:rPr>
          <w:rFonts w:ascii="Arial" w:hAnsi="Arial" w:cs="Arial"/>
          <w:color w:val="000000" w:themeColor="text1"/>
          <w:lang w:eastAsia="en-GB"/>
        </w:rPr>
      </w:pPr>
    </w:p>
    <w:p w14:paraId="08CBE103" w14:textId="646AE22C" w:rsidR="007A39C8" w:rsidRPr="007A39C8" w:rsidRDefault="007A39C8" w:rsidP="007A39C8">
      <w:pPr>
        <w:jc w:val="both"/>
        <w:rPr>
          <w:rFonts w:ascii="Arial" w:hAnsi="Arial" w:cs="Arial"/>
          <w:color w:val="000000" w:themeColor="text1"/>
          <w:lang w:eastAsia="en-GB"/>
        </w:rPr>
      </w:pPr>
      <w:r>
        <w:t>Services</w:t>
      </w:r>
    </w:p>
    <w:p w14:paraId="34C1D890" w14:textId="77777777" w:rsidR="007A39C8" w:rsidRPr="007A39C8" w:rsidRDefault="007A39C8" w:rsidP="007A39C8">
      <w:pPr>
        <w:jc w:val="both"/>
        <w:rPr>
          <w:rFonts w:ascii="Arial" w:hAnsi="Arial" w:cs="Arial"/>
          <w:color w:val="000000" w:themeColor="text1"/>
          <w:lang w:eastAsia="en-GB"/>
        </w:rPr>
      </w:pPr>
    </w:p>
    <w:p w14:paraId="5D8B919F" w14:textId="77777777" w:rsidR="007A39C8" w:rsidRPr="007A39C8" w:rsidRDefault="007A39C8" w:rsidP="007A39C8">
      <w:pPr>
        <w:jc w:val="both"/>
        <w:rPr>
          <w:rFonts w:ascii="Arial" w:hAnsi="Arial" w:cs="Arial"/>
          <w:color w:val="000000" w:themeColor="text1"/>
          <w:lang w:eastAsia="en-GB"/>
        </w:rPr>
      </w:pPr>
      <w:r>
        <w:br/>
        <w:t>Usercentrics Consent Management Platform</w:t>
      </w:r>
    </w:p>
    <w:p w14:paraId="4E5E7C2B" w14:textId="77777777" w:rsidR="007A39C8" w:rsidRPr="007A39C8" w:rsidRDefault="007A39C8" w:rsidP="007A39C8">
      <w:pPr>
        <w:jc w:val="both"/>
        <w:rPr>
          <w:rFonts w:ascii="Arial" w:hAnsi="Arial" w:cs="Arial"/>
          <w:color w:val="000000" w:themeColor="text1"/>
          <w:lang w:eastAsia="en-GB"/>
        </w:rPr>
      </w:pPr>
      <w:r>
        <w:t>Necessary</w:t>
      </w:r>
    </w:p>
    <w:p w14:paraId="19CE5DAF" w14:textId="77777777" w:rsidR="007A39C8" w:rsidRPr="007A39C8" w:rsidRDefault="007A39C8" w:rsidP="007A39C8">
      <w:pPr>
        <w:jc w:val="both"/>
        <w:rPr>
          <w:rFonts w:ascii="Arial" w:hAnsi="Arial" w:cs="Arial"/>
          <w:color w:val="000000" w:themeColor="text1"/>
          <w:lang w:eastAsia="en-GB"/>
        </w:rPr>
      </w:pPr>
      <w:r>
        <w:t>Google Analytics</w:t>
      </w:r>
    </w:p>
    <w:p w14:paraId="1CECB0CF" w14:textId="77777777" w:rsidR="007A39C8" w:rsidRPr="007A39C8" w:rsidRDefault="007A39C8" w:rsidP="007A39C8">
      <w:pPr>
        <w:jc w:val="both"/>
        <w:rPr>
          <w:rFonts w:ascii="Arial" w:hAnsi="Arial" w:cs="Arial"/>
          <w:color w:val="000000" w:themeColor="text1"/>
          <w:lang w:eastAsia="en-GB"/>
        </w:rPr>
      </w:pPr>
      <w:r>
        <w:t>Comfort</w:t>
      </w:r>
    </w:p>
    <w:p w14:paraId="3F47AB73" w14:textId="77777777" w:rsidR="007A39C8" w:rsidRPr="007A39C8" w:rsidRDefault="007A39C8" w:rsidP="007A39C8">
      <w:pPr>
        <w:jc w:val="both"/>
        <w:rPr>
          <w:rFonts w:ascii="Arial" w:hAnsi="Arial" w:cs="Arial"/>
          <w:color w:val="000000" w:themeColor="text1"/>
          <w:lang w:eastAsia="en-GB"/>
        </w:rPr>
      </w:pPr>
      <w:r>
        <w:t>Google Tag Manager</w:t>
      </w:r>
    </w:p>
    <w:p w14:paraId="3B8921BC" w14:textId="77777777" w:rsidR="007A39C8" w:rsidRPr="007A39C8" w:rsidRDefault="007A39C8" w:rsidP="007A39C8">
      <w:pPr>
        <w:jc w:val="both"/>
        <w:rPr>
          <w:rFonts w:ascii="Arial" w:hAnsi="Arial" w:cs="Arial"/>
          <w:color w:val="000000" w:themeColor="text1"/>
          <w:lang w:eastAsia="en-GB"/>
        </w:rPr>
      </w:pPr>
      <w:r>
        <w:t>Statistics / Range Measurement</w:t>
      </w:r>
    </w:p>
    <w:p w14:paraId="16E003AA" w14:textId="77777777" w:rsidR="007A39C8" w:rsidRPr="007A39C8" w:rsidRDefault="007A39C8" w:rsidP="007A39C8">
      <w:pPr>
        <w:jc w:val="both"/>
        <w:rPr>
          <w:rFonts w:ascii="Arial" w:hAnsi="Arial" w:cs="Arial"/>
          <w:color w:val="000000" w:themeColor="text1"/>
          <w:lang w:eastAsia="en-GB"/>
        </w:rPr>
      </w:pPr>
      <w:r>
        <w:t>Youtube Video</w:t>
      </w:r>
    </w:p>
    <w:p w14:paraId="2AF9467C" w14:textId="77777777" w:rsidR="007A39C8" w:rsidRPr="007A39C8" w:rsidRDefault="007A39C8" w:rsidP="007A39C8">
      <w:pPr>
        <w:jc w:val="both"/>
        <w:rPr>
          <w:rFonts w:ascii="Arial" w:hAnsi="Arial" w:cs="Arial"/>
          <w:color w:val="000000" w:themeColor="text1"/>
          <w:lang w:eastAsia="en-GB"/>
        </w:rPr>
      </w:pPr>
      <w:r>
        <w:t>Comfort</w:t>
      </w:r>
    </w:p>
    <w:p w14:paraId="3811BF97" w14:textId="77777777" w:rsidR="007A39C8" w:rsidRPr="007A39C8" w:rsidRDefault="007A39C8" w:rsidP="007A39C8">
      <w:pPr>
        <w:jc w:val="both"/>
        <w:rPr>
          <w:rFonts w:ascii="Arial" w:hAnsi="Arial" w:cs="Arial"/>
          <w:color w:val="000000" w:themeColor="text1"/>
          <w:lang w:eastAsia="en-GB"/>
        </w:rPr>
      </w:pPr>
      <w:r>
        <w:t>ID for requesting consent data</w:t>
      </w:r>
    </w:p>
    <w:p w14:paraId="440BF268" w14:textId="77777777" w:rsidR="007A39C8" w:rsidRPr="007A39C8" w:rsidRDefault="007A39C8" w:rsidP="007A39C8">
      <w:pPr>
        <w:jc w:val="both"/>
        <w:rPr>
          <w:rFonts w:ascii="Arial" w:hAnsi="Arial" w:cs="Arial"/>
          <w:color w:val="000000" w:themeColor="text1"/>
        </w:rPr>
      </w:pPr>
    </w:p>
    <w:p w14:paraId="44EE3566" w14:textId="77777777" w:rsidR="007A39C8" w:rsidRPr="007A39C8" w:rsidRDefault="007A39C8" w:rsidP="007A39C8">
      <w:pPr>
        <w:jc w:val="both"/>
        <w:rPr>
          <w:rFonts w:ascii="Arial" w:hAnsi="Arial" w:cs="Arial"/>
          <w:color w:val="000000" w:themeColor="text1"/>
          <w:lang w:eastAsia="en-GB"/>
        </w:rPr>
      </w:pPr>
    </w:p>
    <w:p w14:paraId="2B2E5C40" w14:textId="77777777" w:rsidR="007A39C8" w:rsidRPr="007A39C8" w:rsidRDefault="007A39C8" w:rsidP="007A39C8">
      <w:pPr>
        <w:jc w:val="both"/>
        <w:rPr>
          <w:rFonts w:ascii="Arial" w:hAnsi="Arial" w:cs="Arial"/>
          <w:color w:val="000000" w:themeColor="text1"/>
          <w:lang w:eastAsia="en-GB"/>
        </w:rPr>
      </w:pPr>
    </w:p>
    <w:p w14:paraId="2C46C4E2" w14:textId="5DF4FB2D" w:rsidR="007A39C8" w:rsidRDefault="007A39C8" w:rsidP="007A39C8">
      <w:pPr>
        <w:jc w:val="both"/>
        <w:rPr>
          <w:rFonts w:ascii="Arial" w:hAnsi="Arial" w:cs="Arial"/>
          <w:color w:val="000000" w:themeColor="text1"/>
          <w:lang w:eastAsia="en-GB"/>
        </w:rPr>
      </w:pPr>
      <w:r>
        <w:t>Save services        Decline          Accept Everything</w:t>
      </w:r>
    </w:p>
    <w:p w14:paraId="736E23E7" w14:textId="77777777" w:rsidR="007A39C8" w:rsidRDefault="007A39C8" w:rsidP="007A39C8">
      <w:pPr>
        <w:jc w:val="both"/>
        <w:rPr>
          <w:rFonts w:ascii="Arial" w:hAnsi="Arial" w:cs="Arial"/>
          <w:color w:val="000000" w:themeColor="text1"/>
          <w:lang w:eastAsia="en-GB"/>
        </w:rPr>
      </w:pPr>
    </w:p>
    <w:p w14:paraId="1AC09C68" w14:textId="77777777" w:rsidR="007A39C8" w:rsidRPr="007A39C8" w:rsidRDefault="007A39C8" w:rsidP="007A39C8">
      <w:pPr>
        <w:jc w:val="both"/>
        <w:rPr>
          <w:rFonts w:ascii="Arial" w:hAnsi="Arial" w:cs="Arial"/>
          <w:color w:val="000000" w:themeColor="text1"/>
          <w:lang w:eastAsia="en-GB"/>
        </w:rPr>
      </w:pPr>
    </w:p>
    <w:p w14:paraId="31FBD251" w14:textId="77777777" w:rsidR="007A39C8" w:rsidRPr="007A39C8" w:rsidRDefault="007A39C8" w:rsidP="007A39C8">
      <w:pPr>
        <w:jc w:val="both"/>
        <w:rPr>
          <w:rFonts w:ascii="Arial" w:hAnsi="Arial" w:cs="Arial"/>
          <w:color w:val="000000" w:themeColor="text1"/>
          <w:lang w:eastAsia="en-GB"/>
        </w:rPr>
      </w:pPr>
      <w:r>
        <w:t xml:space="preserve">Powered by </w:t>
      </w:r>
    </w:p>
    <w:p w14:paraId="0D39327B" w14:textId="77777777" w:rsidR="007A39C8" w:rsidRPr="007A39C8" w:rsidRDefault="007A39C8" w:rsidP="007A39C8">
      <w:pPr>
        <w:jc w:val="both"/>
        <w:rPr>
          <w:rFonts w:ascii="Arial" w:hAnsi="Arial" w:cs="Arial"/>
          <w:color w:val="000000" w:themeColor="text1"/>
        </w:rPr>
      </w:pPr>
    </w:p>
    <w:sectPr w:rsidR="007A39C8" w:rsidRPr="007A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C8"/>
    <w:rsid w:val="00070406"/>
    <w:rsid w:val="00456737"/>
    <w:rsid w:val="007A39C8"/>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77BC89"/>
  <w15:chartTrackingRefBased/>
  <w15:docId w15:val="{C37E3883-12F4-6348-85B0-5B9764D9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C8"/>
    <w:rPr>
      <w:rFonts w:eastAsiaTheme="majorEastAsia" w:cstheme="majorBidi"/>
      <w:color w:val="272727" w:themeColor="text1" w:themeTint="D8"/>
    </w:rPr>
  </w:style>
  <w:style w:type="paragraph" w:styleId="Title">
    <w:name w:val="Title"/>
    <w:basedOn w:val="Normal"/>
    <w:next w:val="Normal"/>
    <w:link w:val="TitleChar"/>
    <w:uiPriority w:val="10"/>
    <w:qFormat/>
    <w:rsid w:val="007A39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9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9C8"/>
    <w:rPr>
      <w:i/>
      <w:iCs/>
      <w:color w:val="404040" w:themeColor="text1" w:themeTint="BF"/>
    </w:rPr>
  </w:style>
  <w:style w:type="paragraph" w:styleId="ListParagraph">
    <w:name w:val="List Paragraph"/>
    <w:basedOn w:val="Normal"/>
    <w:uiPriority w:val="34"/>
    <w:qFormat/>
    <w:rsid w:val="007A39C8"/>
    <w:pPr>
      <w:ind w:left="720"/>
      <w:contextualSpacing/>
    </w:pPr>
  </w:style>
  <w:style w:type="character" w:styleId="IntenseEmphasis">
    <w:name w:val="Intense Emphasis"/>
    <w:basedOn w:val="DefaultParagraphFont"/>
    <w:uiPriority w:val="21"/>
    <w:qFormat/>
    <w:rsid w:val="007A39C8"/>
    <w:rPr>
      <w:i/>
      <w:iCs/>
      <w:color w:val="0F4761" w:themeColor="accent1" w:themeShade="BF"/>
    </w:rPr>
  </w:style>
  <w:style w:type="paragraph" w:styleId="IntenseQuote">
    <w:name w:val="Intense Quote"/>
    <w:basedOn w:val="Normal"/>
    <w:next w:val="Normal"/>
    <w:link w:val="IntenseQuoteChar"/>
    <w:uiPriority w:val="30"/>
    <w:qFormat/>
    <w:rsid w:val="007A3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C8"/>
    <w:rPr>
      <w:i/>
      <w:iCs/>
      <w:color w:val="0F4761" w:themeColor="accent1" w:themeShade="BF"/>
    </w:rPr>
  </w:style>
  <w:style w:type="character" w:styleId="IntenseReference">
    <w:name w:val="Intense Reference"/>
    <w:basedOn w:val="DefaultParagraphFont"/>
    <w:uiPriority w:val="32"/>
    <w:qFormat/>
    <w:rsid w:val="007A39C8"/>
    <w:rPr>
      <w:b/>
      <w:bCs/>
      <w:smallCaps/>
      <w:color w:val="0F4761" w:themeColor="accent1" w:themeShade="BF"/>
      <w:spacing w:val="5"/>
    </w:rPr>
  </w:style>
  <w:style w:type="character" w:styleId="Hyperlink">
    <w:name w:val="Hyperlink"/>
    <w:basedOn w:val="DefaultParagraphFont"/>
    <w:uiPriority w:val="99"/>
    <w:unhideWhenUsed/>
    <w:rsid w:val="007A39C8"/>
    <w:rPr>
      <w:color w:val="0000FF"/>
      <w:u w:val="single"/>
    </w:rPr>
  </w:style>
  <w:style w:type="character" w:customStyle="1" w:styleId="sc-ihgnwf">
    <w:name w:val="sc-ihgnwf"/>
    <w:basedOn w:val="DefaultParagraphFont"/>
    <w:rsid w:val="007A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4817">
      <w:bodyDiv w:val="1"/>
      <w:marLeft w:val="0"/>
      <w:marRight w:val="0"/>
      <w:marTop w:val="0"/>
      <w:marBottom w:val="0"/>
      <w:divBdr>
        <w:top w:val="none" w:sz="0" w:space="0" w:color="auto"/>
        <w:left w:val="none" w:sz="0" w:space="0" w:color="auto"/>
        <w:bottom w:val="none" w:sz="0" w:space="0" w:color="auto"/>
        <w:right w:val="none" w:sz="0" w:space="0" w:color="auto"/>
      </w:divBdr>
      <w:divsChild>
        <w:div w:id="1778406161">
          <w:marLeft w:val="0"/>
          <w:marRight w:val="0"/>
          <w:marTop w:val="0"/>
          <w:marBottom w:val="0"/>
          <w:divBdr>
            <w:top w:val="none" w:sz="0" w:space="0" w:color="auto"/>
            <w:left w:val="none" w:sz="0" w:space="0" w:color="auto"/>
            <w:bottom w:val="none" w:sz="0" w:space="0" w:color="auto"/>
            <w:right w:val="none" w:sz="0" w:space="0" w:color="auto"/>
          </w:divBdr>
          <w:divsChild>
            <w:div w:id="1423529679">
              <w:marLeft w:val="0"/>
              <w:marRight w:val="0"/>
              <w:marTop w:val="0"/>
              <w:marBottom w:val="180"/>
              <w:divBdr>
                <w:top w:val="single" w:sz="6" w:space="2" w:color="DDDDDD"/>
                <w:left w:val="single" w:sz="6" w:space="2" w:color="DDDDDD"/>
                <w:bottom w:val="single" w:sz="6" w:space="2" w:color="DDDDDD"/>
                <w:right w:val="single" w:sz="6" w:space="2" w:color="DDDDDD"/>
              </w:divBdr>
              <w:divsChild>
                <w:div w:id="790516440">
                  <w:marLeft w:val="0"/>
                  <w:marRight w:val="0"/>
                  <w:marTop w:val="0"/>
                  <w:marBottom w:val="0"/>
                  <w:divBdr>
                    <w:top w:val="none" w:sz="0" w:space="0" w:color="auto"/>
                    <w:left w:val="none" w:sz="0" w:space="0" w:color="auto"/>
                    <w:bottom w:val="none" w:sz="0" w:space="0" w:color="auto"/>
                    <w:right w:val="none" w:sz="0" w:space="0" w:color="auto"/>
                  </w:divBdr>
                  <w:divsChild>
                    <w:div w:id="983124440">
                      <w:marLeft w:val="0"/>
                      <w:marRight w:val="0"/>
                      <w:marTop w:val="30"/>
                      <w:marBottom w:val="0"/>
                      <w:divBdr>
                        <w:top w:val="none" w:sz="0" w:space="0" w:color="auto"/>
                        <w:left w:val="none" w:sz="0" w:space="0" w:color="auto"/>
                        <w:bottom w:val="none" w:sz="0" w:space="0" w:color="auto"/>
                        <w:right w:val="none" w:sz="0" w:space="0" w:color="auto"/>
                      </w:divBdr>
                    </w:div>
                    <w:div w:id="899822463">
                      <w:marLeft w:val="0"/>
                      <w:marRight w:val="0"/>
                      <w:marTop w:val="60"/>
                      <w:marBottom w:val="0"/>
                      <w:divBdr>
                        <w:top w:val="none" w:sz="0" w:space="0" w:color="auto"/>
                        <w:left w:val="none" w:sz="0" w:space="0" w:color="auto"/>
                        <w:bottom w:val="none" w:sz="0" w:space="0" w:color="auto"/>
                        <w:right w:val="none" w:sz="0" w:space="0" w:color="auto"/>
                      </w:divBdr>
                      <w:divsChild>
                        <w:div w:id="18943900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94458440">
          <w:marLeft w:val="0"/>
          <w:marRight w:val="0"/>
          <w:marTop w:val="0"/>
          <w:marBottom w:val="0"/>
          <w:divBdr>
            <w:top w:val="none" w:sz="0" w:space="0" w:color="auto"/>
            <w:left w:val="none" w:sz="0" w:space="0" w:color="auto"/>
            <w:bottom w:val="none" w:sz="0" w:space="0" w:color="auto"/>
            <w:right w:val="none" w:sz="0" w:space="0" w:color="auto"/>
          </w:divBdr>
          <w:divsChild>
            <w:div w:id="487483413">
              <w:marLeft w:val="0"/>
              <w:marRight w:val="0"/>
              <w:marTop w:val="0"/>
              <w:marBottom w:val="180"/>
              <w:divBdr>
                <w:top w:val="single" w:sz="6" w:space="2" w:color="DDDDDD"/>
                <w:left w:val="single" w:sz="6" w:space="2" w:color="DDDDDD"/>
                <w:bottom w:val="single" w:sz="6" w:space="2" w:color="DDDDDD"/>
                <w:right w:val="single" w:sz="6" w:space="2" w:color="DDDDDD"/>
              </w:divBdr>
              <w:divsChild>
                <w:div w:id="1483692342">
                  <w:marLeft w:val="0"/>
                  <w:marRight w:val="0"/>
                  <w:marTop w:val="0"/>
                  <w:marBottom w:val="0"/>
                  <w:divBdr>
                    <w:top w:val="none" w:sz="0" w:space="0" w:color="auto"/>
                    <w:left w:val="none" w:sz="0" w:space="0" w:color="auto"/>
                    <w:bottom w:val="none" w:sz="0" w:space="0" w:color="auto"/>
                    <w:right w:val="none" w:sz="0" w:space="0" w:color="auto"/>
                  </w:divBdr>
                  <w:divsChild>
                    <w:div w:id="1723405565">
                      <w:marLeft w:val="0"/>
                      <w:marRight w:val="0"/>
                      <w:marTop w:val="30"/>
                      <w:marBottom w:val="0"/>
                      <w:divBdr>
                        <w:top w:val="none" w:sz="0" w:space="0" w:color="auto"/>
                        <w:left w:val="none" w:sz="0" w:space="0" w:color="auto"/>
                        <w:bottom w:val="none" w:sz="0" w:space="0" w:color="auto"/>
                        <w:right w:val="none" w:sz="0" w:space="0" w:color="auto"/>
                      </w:divBdr>
                    </w:div>
                    <w:div w:id="1293174961">
                      <w:marLeft w:val="0"/>
                      <w:marRight w:val="0"/>
                      <w:marTop w:val="60"/>
                      <w:marBottom w:val="0"/>
                      <w:divBdr>
                        <w:top w:val="none" w:sz="0" w:space="0" w:color="auto"/>
                        <w:left w:val="none" w:sz="0" w:space="0" w:color="auto"/>
                        <w:bottom w:val="none" w:sz="0" w:space="0" w:color="auto"/>
                        <w:right w:val="none" w:sz="0" w:space="0" w:color="auto"/>
                      </w:divBdr>
                      <w:divsChild>
                        <w:div w:id="975531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1966716">
          <w:marLeft w:val="0"/>
          <w:marRight w:val="0"/>
          <w:marTop w:val="0"/>
          <w:marBottom w:val="0"/>
          <w:divBdr>
            <w:top w:val="none" w:sz="0" w:space="0" w:color="auto"/>
            <w:left w:val="none" w:sz="0" w:space="0" w:color="auto"/>
            <w:bottom w:val="none" w:sz="0" w:space="0" w:color="auto"/>
            <w:right w:val="none" w:sz="0" w:space="0" w:color="auto"/>
          </w:divBdr>
          <w:divsChild>
            <w:div w:id="408430018">
              <w:marLeft w:val="0"/>
              <w:marRight w:val="0"/>
              <w:marTop w:val="0"/>
              <w:marBottom w:val="180"/>
              <w:divBdr>
                <w:top w:val="single" w:sz="6" w:space="2" w:color="DDDDDD"/>
                <w:left w:val="single" w:sz="6" w:space="2" w:color="DDDDDD"/>
                <w:bottom w:val="single" w:sz="6" w:space="2" w:color="DDDDDD"/>
                <w:right w:val="single" w:sz="6" w:space="2" w:color="DDDDDD"/>
              </w:divBdr>
              <w:divsChild>
                <w:div w:id="1712878307">
                  <w:marLeft w:val="0"/>
                  <w:marRight w:val="0"/>
                  <w:marTop w:val="0"/>
                  <w:marBottom w:val="0"/>
                  <w:divBdr>
                    <w:top w:val="none" w:sz="0" w:space="0" w:color="auto"/>
                    <w:left w:val="none" w:sz="0" w:space="0" w:color="auto"/>
                    <w:bottom w:val="none" w:sz="0" w:space="0" w:color="auto"/>
                    <w:right w:val="none" w:sz="0" w:space="0" w:color="auto"/>
                  </w:divBdr>
                  <w:divsChild>
                    <w:div w:id="734814411">
                      <w:marLeft w:val="0"/>
                      <w:marRight w:val="0"/>
                      <w:marTop w:val="30"/>
                      <w:marBottom w:val="0"/>
                      <w:divBdr>
                        <w:top w:val="none" w:sz="0" w:space="0" w:color="auto"/>
                        <w:left w:val="none" w:sz="0" w:space="0" w:color="auto"/>
                        <w:bottom w:val="none" w:sz="0" w:space="0" w:color="auto"/>
                        <w:right w:val="none" w:sz="0" w:space="0" w:color="auto"/>
                      </w:divBdr>
                    </w:div>
                    <w:div w:id="1021903751">
                      <w:marLeft w:val="0"/>
                      <w:marRight w:val="0"/>
                      <w:marTop w:val="60"/>
                      <w:marBottom w:val="0"/>
                      <w:divBdr>
                        <w:top w:val="none" w:sz="0" w:space="0" w:color="auto"/>
                        <w:left w:val="none" w:sz="0" w:space="0" w:color="auto"/>
                        <w:bottom w:val="none" w:sz="0" w:space="0" w:color="auto"/>
                        <w:right w:val="none" w:sz="0" w:space="0" w:color="auto"/>
                      </w:divBdr>
                      <w:divsChild>
                        <w:div w:id="1869177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06737678">
          <w:marLeft w:val="0"/>
          <w:marRight w:val="0"/>
          <w:marTop w:val="0"/>
          <w:marBottom w:val="0"/>
          <w:divBdr>
            <w:top w:val="none" w:sz="0" w:space="0" w:color="auto"/>
            <w:left w:val="none" w:sz="0" w:space="0" w:color="auto"/>
            <w:bottom w:val="none" w:sz="0" w:space="0" w:color="auto"/>
            <w:right w:val="none" w:sz="0" w:space="0" w:color="auto"/>
          </w:divBdr>
          <w:divsChild>
            <w:div w:id="1342469418">
              <w:marLeft w:val="0"/>
              <w:marRight w:val="0"/>
              <w:marTop w:val="0"/>
              <w:marBottom w:val="180"/>
              <w:divBdr>
                <w:top w:val="single" w:sz="6" w:space="2" w:color="DDDDDD"/>
                <w:left w:val="single" w:sz="6" w:space="2" w:color="DDDDDD"/>
                <w:bottom w:val="single" w:sz="6" w:space="2" w:color="DDDDDD"/>
                <w:right w:val="single" w:sz="6" w:space="2" w:color="DDDDDD"/>
              </w:divBdr>
              <w:divsChild>
                <w:div w:id="896429289">
                  <w:marLeft w:val="0"/>
                  <w:marRight w:val="0"/>
                  <w:marTop w:val="0"/>
                  <w:marBottom w:val="0"/>
                  <w:divBdr>
                    <w:top w:val="none" w:sz="0" w:space="0" w:color="auto"/>
                    <w:left w:val="none" w:sz="0" w:space="0" w:color="auto"/>
                    <w:bottom w:val="none" w:sz="0" w:space="0" w:color="auto"/>
                    <w:right w:val="none" w:sz="0" w:space="0" w:color="auto"/>
                  </w:divBdr>
                  <w:divsChild>
                    <w:div w:id="1348559698">
                      <w:marLeft w:val="0"/>
                      <w:marRight w:val="0"/>
                      <w:marTop w:val="30"/>
                      <w:marBottom w:val="0"/>
                      <w:divBdr>
                        <w:top w:val="none" w:sz="0" w:space="0" w:color="auto"/>
                        <w:left w:val="none" w:sz="0" w:space="0" w:color="auto"/>
                        <w:bottom w:val="none" w:sz="0" w:space="0" w:color="auto"/>
                        <w:right w:val="none" w:sz="0" w:space="0" w:color="auto"/>
                      </w:divBdr>
                    </w:div>
                    <w:div w:id="2096781213">
                      <w:marLeft w:val="0"/>
                      <w:marRight w:val="0"/>
                      <w:marTop w:val="60"/>
                      <w:marBottom w:val="0"/>
                      <w:divBdr>
                        <w:top w:val="none" w:sz="0" w:space="0" w:color="auto"/>
                        <w:left w:val="none" w:sz="0" w:space="0" w:color="auto"/>
                        <w:bottom w:val="none" w:sz="0" w:space="0" w:color="auto"/>
                        <w:right w:val="none" w:sz="0" w:space="0" w:color="auto"/>
                      </w:divBdr>
                      <w:divsChild>
                        <w:div w:id="16825072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40084658">
          <w:marLeft w:val="0"/>
          <w:marRight w:val="0"/>
          <w:marTop w:val="0"/>
          <w:marBottom w:val="0"/>
          <w:divBdr>
            <w:top w:val="none" w:sz="0" w:space="0" w:color="auto"/>
            <w:left w:val="none" w:sz="0" w:space="0" w:color="auto"/>
            <w:bottom w:val="none" w:sz="0" w:space="0" w:color="auto"/>
            <w:right w:val="none" w:sz="0" w:space="0" w:color="auto"/>
          </w:divBdr>
          <w:divsChild>
            <w:div w:id="1104228362">
              <w:marLeft w:val="0"/>
              <w:marRight w:val="0"/>
              <w:marTop w:val="0"/>
              <w:marBottom w:val="180"/>
              <w:divBdr>
                <w:top w:val="single" w:sz="6" w:space="2" w:color="DDDDDD"/>
                <w:left w:val="single" w:sz="6" w:space="2" w:color="DDDDDD"/>
                <w:bottom w:val="single" w:sz="6" w:space="2" w:color="DDDDDD"/>
                <w:right w:val="single" w:sz="6" w:space="2" w:color="DDDDDD"/>
              </w:divBdr>
              <w:divsChild>
                <w:div w:id="795755536">
                  <w:marLeft w:val="0"/>
                  <w:marRight w:val="0"/>
                  <w:marTop w:val="0"/>
                  <w:marBottom w:val="0"/>
                  <w:divBdr>
                    <w:top w:val="none" w:sz="0" w:space="0" w:color="auto"/>
                    <w:left w:val="none" w:sz="0" w:space="0" w:color="auto"/>
                    <w:bottom w:val="none" w:sz="0" w:space="0" w:color="auto"/>
                    <w:right w:val="none" w:sz="0" w:space="0" w:color="auto"/>
                  </w:divBdr>
                  <w:divsChild>
                    <w:div w:id="11515572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80812910">
      <w:bodyDiv w:val="1"/>
      <w:marLeft w:val="0"/>
      <w:marRight w:val="0"/>
      <w:marTop w:val="0"/>
      <w:marBottom w:val="0"/>
      <w:divBdr>
        <w:top w:val="none" w:sz="0" w:space="0" w:color="auto"/>
        <w:left w:val="none" w:sz="0" w:space="0" w:color="auto"/>
        <w:bottom w:val="none" w:sz="0" w:space="0" w:color="auto"/>
        <w:right w:val="none" w:sz="0" w:space="0" w:color="auto"/>
      </w:divBdr>
      <w:divsChild>
        <w:div w:id="1582911955">
          <w:marLeft w:val="0"/>
          <w:marRight w:val="0"/>
          <w:marTop w:val="0"/>
          <w:marBottom w:val="0"/>
          <w:divBdr>
            <w:top w:val="none" w:sz="0" w:space="0" w:color="auto"/>
            <w:left w:val="none" w:sz="0" w:space="0" w:color="auto"/>
            <w:bottom w:val="none" w:sz="0" w:space="0" w:color="auto"/>
            <w:right w:val="none" w:sz="0" w:space="0" w:color="auto"/>
          </w:divBdr>
          <w:divsChild>
            <w:div w:id="1581325763">
              <w:marLeft w:val="0"/>
              <w:marRight w:val="0"/>
              <w:marTop w:val="0"/>
              <w:marBottom w:val="0"/>
              <w:divBdr>
                <w:top w:val="none" w:sz="0" w:space="0" w:color="auto"/>
                <w:left w:val="none" w:sz="0" w:space="0" w:color="auto"/>
                <w:bottom w:val="none" w:sz="0" w:space="0" w:color="auto"/>
                <w:right w:val="none" w:sz="0" w:space="0" w:color="auto"/>
              </w:divBdr>
              <w:divsChild>
                <w:div w:id="351347587">
                  <w:marLeft w:val="0"/>
                  <w:marRight w:val="0"/>
                  <w:marTop w:val="0"/>
                  <w:marBottom w:val="0"/>
                  <w:divBdr>
                    <w:top w:val="none" w:sz="0" w:space="0" w:color="auto"/>
                    <w:left w:val="none" w:sz="0" w:space="0" w:color="auto"/>
                    <w:bottom w:val="none" w:sz="0" w:space="0" w:color="auto"/>
                    <w:right w:val="none" w:sz="0" w:space="0" w:color="auto"/>
                  </w:divBdr>
                  <w:divsChild>
                    <w:div w:id="932475296">
                      <w:marLeft w:val="0"/>
                      <w:marRight w:val="0"/>
                      <w:marTop w:val="0"/>
                      <w:marBottom w:val="0"/>
                      <w:divBdr>
                        <w:top w:val="none" w:sz="0" w:space="0" w:color="auto"/>
                        <w:left w:val="none" w:sz="0" w:space="0" w:color="auto"/>
                        <w:bottom w:val="none" w:sz="0" w:space="0" w:color="auto"/>
                        <w:right w:val="none" w:sz="0" w:space="0" w:color="auto"/>
                      </w:divBdr>
                      <w:divsChild>
                        <w:div w:id="77335851">
                          <w:marLeft w:val="0"/>
                          <w:marRight w:val="0"/>
                          <w:marTop w:val="0"/>
                          <w:marBottom w:val="0"/>
                          <w:divBdr>
                            <w:top w:val="none" w:sz="0" w:space="0" w:color="auto"/>
                            <w:left w:val="none" w:sz="0" w:space="0" w:color="auto"/>
                            <w:bottom w:val="none" w:sz="0" w:space="0" w:color="auto"/>
                            <w:right w:val="none" w:sz="0" w:space="0" w:color="auto"/>
                          </w:divBdr>
                          <w:divsChild>
                            <w:div w:id="887110592">
                              <w:marLeft w:val="0"/>
                              <w:marRight w:val="0"/>
                              <w:marTop w:val="0"/>
                              <w:marBottom w:val="0"/>
                              <w:divBdr>
                                <w:top w:val="none" w:sz="0" w:space="0" w:color="auto"/>
                                <w:left w:val="none" w:sz="0" w:space="0" w:color="auto"/>
                                <w:bottom w:val="none" w:sz="0" w:space="0" w:color="auto"/>
                                <w:right w:val="none" w:sz="0" w:space="0" w:color="auto"/>
                              </w:divBdr>
                              <w:divsChild>
                                <w:div w:id="721058045">
                                  <w:marLeft w:val="0"/>
                                  <w:marRight w:val="0"/>
                                  <w:marTop w:val="0"/>
                                  <w:marBottom w:val="0"/>
                                  <w:divBdr>
                                    <w:top w:val="none" w:sz="0" w:space="0" w:color="auto"/>
                                    <w:left w:val="none" w:sz="0" w:space="0" w:color="auto"/>
                                    <w:bottom w:val="none" w:sz="0" w:space="0" w:color="auto"/>
                                    <w:right w:val="none" w:sz="0" w:space="0" w:color="auto"/>
                                  </w:divBdr>
                                  <w:divsChild>
                                    <w:div w:id="7661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019">
                              <w:marLeft w:val="0"/>
                              <w:marRight w:val="0"/>
                              <w:marTop w:val="0"/>
                              <w:marBottom w:val="0"/>
                              <w:divBdr>
                                <w:top w:val="none" w:sz="0" w:space="0" w:color="auto"/>
                                <w:left w:val="none" w:sz="0" w:space="0" w:color="auto"/>
                                <w:bottom w:val="none" w:sz="0" w:space="0" w:color="auto"/>
                                <w:right w:val="none" w:sz="0" w:space="0" w:color="auto"/>
                              </w:divBdr>
                              <w:divsChild>
                                <w:div w:id="1174952498">
                                  <w:marLeft w:val="0"/>
                                  <w:marRight w:val="0"/>
                                  <w:marTop w:val="0"/>
                                  <w:marBottom w:val="0"/>
                                  <w:divBdr>
                                    <w:top w:val="none" w:sz="0" w:space="0" w:color="auto"/>
                                    <w:left w:val="none" w:sz="0" w:space="0" w:color="auto"/>
                                    <w:bottom w:val="none" w:sz="0" w:space="0" w:color="auto"/>
                                    <w:right w:val="none" w:sz="0" w:space="0" w:color="auto"/>
                                  </w:divBdr>
                                </w:div>
                              </w:divsChild>
                            </w:div>
                            <w:div w:id="962154805">
                              <w:marLeft w:val="0"/>
                              <w:marRight w:val="0"/>
                              <w:marTop w:val="0"/>
                              <w:marBottom w:val="0"/>
                              <w:divBdr>
                                <w:top w:val="none" w:sz="0" w:space="0" w:color="auto"/>
                                <w:left w:val="none" w:sz="0" w:space="0" w:color="auto"/>
                                <w:bottom w:val="none" w:sz="0" w:space="0" w:color="auto"/>
                                <w:right w:val="none" w:sz="0" w:space="0" w:color="auto"/>
                              </w:divBdr>
                              <w:divsChild>
                                <w:div w:id="475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6946">
                      <w:marLeft w:val="0"/>
                      <w:marRight w:val="0"/>
                      <w:marTop w:val="0"/>
                      <w:marBottom w:val="0"/>
                      <w:divBdr>
                        <w:top w:val="none" w:sz="0" w:space="0" w:color="auto"/>
                        <w:left w:val="none" w:sz="0" w:space="0" w:color="auto"/>
                        <w:bottom w:val="single" w:sz="6" w:space="0" w:color="DDDDDD"/>
                        <w:right w:val="none" w:sz="0" w:space="0" w:color="auto"/>
                      </w:divBdr>
                    </w:div>
                    <w:div w:id="1668096937">
                      <w:marLeft w:val="0"/>
                      <w:marRight w:val="0"/>
                      <w:marTop w:val="0"/>
                      <w:marBottom w:val="0"/>
                      <w:divBdr>
                        <w:top w:val="none" w:sz="0" w:space="0" w:color="auto"/>
                        <w:left w:val="none" w:sz="0" w:space="0" w:color="auto"/>
                        <w:bottom w:val="none" w:sz="0" w:space="0" w:color="auto"/>
                        <w:right w:val="none" w:sz="0" w:space="0" w:color="auto"/>
                      </w:divBdr>
                      <w:divsChild>
                        <w:div w:id="488593907">
                          <w:marLeft w:val="0"/>
                          <w:marRight w:val="0"/>
                          <w:marTop w:val="0"/>
                          <w:marBottom w:val="0"/>
                          <w:divBdr>
                            <w:top w:val="none" w:sz="0" w:space="0" w:color="auto"/>
                            <w:left w:val="none" w:sz="0" w:space="0" w:color="auto"/>
                            <w:bottom w:val="none" w:sz="0" w:space="0" w:color="auto"/>
                            <w:right w:val="none" w:sz="0" w:space="0" w:color="auto"/>
                          </w:divBdr>
                          <w:divsChild>
                            <w:div w:id="295525630">
                              <w:marLeft w:val="0"/>
                              <w:marRight w:val="0"/>
                              <w:marTop w:val="0"/>
                              <w:marBottom w:val="0"/>
                              <w:divBdr>
                                <w:top w:val="none" w:sz="0" w:space="0" w:color="auto"/>
                                <w:left w:val="none" w:sz="0" w:space="0" w:color="auto"/>
                                <w:bottom w:val="none" w:sz="0" w:space="0" w:color="auto"/>
                                <w:right w:val="none" w:sz="0" w:space="0" w:color="auto"/>
                              </w:divBdr>
                              <w:divsChild>
                                <w:div w:id="1485510588">
                                  <w:marLeft w:val="0"/>
                                  <w:marRight w:val="0"/>
                                  <w:marTop w:val="0"/>
                                  <w:marBottom w:val="0"/>
                                  <w:divBdr>
                                    <w:top w:val="none" w:sz="0" w:space="0" w:color="auto"/>
                                    <w:left w:val="none" w:sz="0" w:space="0" w:color="auto"/>
                                    <w:bottom w:val="none" w:sz="0" w:space="0" w:color="auto"/>
                                    <w:right w:val="none" w:sz="0" w:space="0" w:color="auto"/>
                                  </w:divBdr>
                                  <w:divsChild>
                                    <w:div w:id="1814909800">
                                      <w:marLeft w:val="0"/>
                                      <w:marRight w:val="0"/>
                                      <w:marTop w:val="0"/>
                                      <w:marBottom w:val="300"/>
                                      <w:divBdr>
                                        <w:top w:val="none" w:sz="0" w:space="0" w:color="auto"/>
                                        <w:left w:val="none" w:sz="0" w:space="0" w:color="auto"/>
                                        <w:bottom w:val="none" w:sz="0" w:space="0" w:color="auto"/>
                                        <w:right w:val="none" w:sz="0" w:space="0" w:color="auto"/>
                                      </w:divBdr>
                                      <w:divsChild>
                                        <w:div w:id="1782795626">
                                          <w:marLeft w:val="0"/>
                                          <w:marRight w:val="0"/>
                                          <w:marTop w:val="0"/>
                                          <w:marBottom w:val="0"/>
                                          <w:divBdr>
                                            <w:top w:val="none" w:sz="0" w:space="0" w:color="auto"/>
                                            <w:left w:val="none" w:sz="0" w:space="0" w:color="auto"/>
                                            <w:bottom w:val="none" w:sz="0" w:space="0" w:color="auto"/>
                                            <w:right w:val="none" w:sz="0" w:space="0" w:color="auto"/>
                                          </w:divBdr>
                                          <w:divsChild>
                                            <w:div w:id="1077478010">
                                              <w:marLeft w:val="0"/>
                                              <w:marRight w:val="0"/>
                                              <w:marTop w:val="0"/>
                                              <w:marBottom w:val="0"/>
                                              <w:divBdr>
                                                <w:top w:val="none" w:sz="0" w:space="0" w:color="auto"/>
                                                <w:left w:val="none" w:sz="0" w:space="0" w:color="auto"/>
                                                <w:bottom w:val="none" w:sz="0" w:space="0" w:color="auto"/>
                                                <w:right w:val="none" w:sz="0" w:space="0" w:color="auto"/>
                                              </w:divBdr>
                                              <w:divsChild>
                                                <w:div w:id="1027219837">
                                                  <w:marLeft w:val="0"/>
                                                  <w:marRight w:val="0"/>
                                                  <w:marTop w:val="0"/>
                                                  <w:marBottom w:val="0"/>
                                                  <w:divBdr>
                                                    <w:top w:val="none" w:sz="0" w:space="0" w:color="auto"/>
                                                    <w:left w:val="none" w:sz="0" w:space="0" w:color="auto"/>
                                                    <w:bottom w:val="none" w:sz="0" w:space="0" w:color="auto"/>
                                                    <w:right w:val="none" w:sz="0" w:space="0" w:color="auto"/>
                                                  </w:divBdr>
                                                  <w:divsChild>
                                                    <w:div w:id="1073701723">
                                                      <w:marLeft w:val="0"/>
                                                      <w:marRight w:val="0"/>
                                                      <w:marTop w:val="0"/>
                                                      <w:marBottom w:val="180"/>
                                                      <w:divBdr>
                                                        <w:top w:val="single" w:sz="6" w:space="2" w:color="DDDDDD"/>
                                                        <w:left w:val="single" w:sz="6" w:space="2" w:color="DDDDDD"/>
                                                        <w:bottom w:val="single" w:sz="6" w:space="2" w:color="DDDDDD"/>
                                                        <w:right w:val="single" w:sz="6" w:space="2" w:color="DDDDDD"/>
                                                      </w:divBdr>
                                                      <w:divsChild>
                                                        <w:div w:id="1935237405">
                                                          <w:marLeft w:val="0"/>
                                                          <w:marRight w:val="0"/>
                                                          <w:marTop w:val="0"/>
                                                          <w:marBottom w:val="0"/>
                                                          <w:divBdr>
                                                            <w:top w:val="none" w:sz="0" w:space="0" w:color="auto"/>
                                                            <w:left w:val="none" w:sz="0" w:space="0" w:color="auto"/>
                                                            <w:bottom w:val="none" w:sz="0" w:space="0" w:color="auto"/>
                                                            <w:right w:val="none" w:sz="0" w:space="0" w:color="auto"/>
                                                          </w:divBdr>
                                                          <w:divsChild>
                                                            <w:div w:id="1374771275">
                                                              <w:marLeft w:val="0"/>
                                                              <w:marRight w:val="0"/>
                                                              <w:marTop w:val="30"/>
                                                              <w:marBottom w:val="0"/>
                                                              <w:divBdr>
                                                                <w:top w:val="none" w:sz="0" w:space="0" w:color="auto"/>
                                                                <w:left w:val="none" w:sz="0" w:space="0" w:color="auto"/>
                                                                <w:bottom w:val="none" w:sz="0" w:space="0" w:color="auto"/>
                                                                <w:right w:val="none" w:sz="0" w:space="0" w:color="auto"/>
                                                              </w:divBdr>
                                                            </w:div>
                                                            <w:div w:id="15848020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43025450">
                                              <w:marLeft w:val="0"/>
                                              <w:marRight w:val="0"/>
                                              <w:marTop w:val="0"/>
                                              <w:marBottom w:val="0"/>
                                              <w:divBdr>
                                                <w:top w:val="none" w:sz="0" w:space="0" w:color="auto"/>
                                                <w:left w:val="none" w:sz="0" w:space="0" w:color="auto"/>
                                                <w:bottom w:val="none" w:sz="0" w:space="0" w:color="auto"/>
                                                <w:right w:val="none" w:sz="0" w:space="0" w:color="auto"/>
                                              </w:divBdr>
                                              <w:divsChild>
                                                <w:div w:id="738673380">
                                                  <w:marLeft w:val="0"/>
                                                  <w:marRight w:val="0"/>
                                                  <w:marTop w:val="0"/>
                                                  <w:marBottom w:val="0"/>
                                                  <w:divBdr>
                                                    <w:top w:val="none" w:sz="0" w:space="0" w:color="auto"/>
                                                    <w:left w:val="none" w:sz="0" w:space="0" w:color="auto"/>
                                                    <w:bottom w:val="none" w:sz="0" w:space="0" w:color="auto"/>
                                                    <w:right w:val="none" w:sz="0" w:space="0" w:color="auto"/>
                                                  </w:divBdr>
                                                  <w:divsChild>
                                                    <w:div w:id="1864980727">
                                                      <w:marLeft w:val="0"/>
                                                      <w:marRight w:val="0"/>
                                                      <w:marTop w:val="0"/>
                                                      <w:marBottom w:val="180"/>
                                                      <w:divBdr>
                                                        <w:top w:val="single" w:sz="6" w:space="2" w:color="DDDDDD"/>
                                                        <w:left w:val="single" w:sz="6" w:space="2" w:color="DDDDDD"/>
                                                        <w:bottom w:val="single" w:sz="6" w:space="2" w:color="DDDDDD"/>
                                                        <w:right w:val="single" w:sz="6" w:space="2" w:color="DDDDDD"/>
                                                      </w:divBdr>
                                                      <w:divsChild>
                                                        <w:div w:id="932930693">
                                                          <w:marLeft w:val="0"/>
                                                          <w:marRight w:val="0"/>
                                                          <w:marTop w:val="0"/>
                                                          <w:marBottom w:val="0"/>
                                                          <w:divBdr>
                                                            <w:top w:val="none" w:sz="0" w:space="0" w:color="auto"/>
                                                            <w:left w:val="none" w:sz="0" w:space="0" w:color="auto"/>
                                                            <w:bottom w:val="none" w:sz="0" w:space="0" w:color="auto"/>
                                                            <w:right w:val="none" w:sz="0" w:space="0" w:color="auto"/>
                                                          </w:divBdr>
                                                          <w:divsChild>
                                                            <w:div w:id="2059549215">
                                                              <w:marLeft w:val="0"/>
                                                              <w:marRight w:val="0"/>
                                                              <w:marTop w:val="30"/>
                                                              <w:marBottom w:val="0"/>
                                                              <w:divBdr>
                                                                <w:top w:val="none" w:sz="0" w:space="0" w:color="auto"/>
                                                                <w:left w:val="none" w:sz="0" w:space="0" w:color="auto"/>
                                                                <w:bottom w:val="none" w:sz="0" w:space="0" w:color="auto"/>
                                                                <w:right w:val="none" w:sz="0" w:space="0" w:color="auto"/>
                                                              </w:divBdr>
                                                            </w:div>
                                                            <w:div w:id="13945475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3079902">
                                              <w:marLeft w:val="0"/>
                                              <w:marRight w:val="0"/>
                                              <w:marTop w:val="0"/>
                                              <w:marBottom w:val="0"/>
                                              <w:divBdr>
                                                <w:top w:val="none" w:sz="0" w:space="0" w:color="auto"/>
                                                <w:left w:val="none" w:sz="0" w:space="0" w:color="auto"/>
                                                <w:bottom w:val="none" w:sz="0" w:space="0" w:color="auto"/>
                                                <w:right w:val="none" w:sz="0" w:space="0" w:color="auto"/>
                                              </w:divBdr>
                                              <w:divsChild>
                                                <w:div w:id="962078506">
                                                  <w:marLeft w:val="0"/>
                                                  <w:marRight w:val="0"/>
                                                  <w:marTop w:val="0"/>
                                                  <w:marBottom w:val="0"/>
                                                  <w:divBdr>
                                                    <w:top w:val="none" w:sz="0" w:space="0" w:color="auto"/>
                                                    <w:left w:val="none" w:sz="0" w:space="0" w:color="auto"/>
                                                    <w:bottom w:val="none" w:sz="0" w:space="0" w:color="auto"/>
                                                    <w:right w:val="none" w:sz="0" w:space="0" w:color="auto"/>
                                                  </w:divBdr>
                                                  <w:divsChild>
                                                    <w:div w:id="237636010">
                                                      <w:marLeft w:val="0"/>
                                                      <w:marRight w:val="0"/>
                                                      <w:marTop w:val="0"/>
                                                      <w:marBottom w:val="180"/>
                                                      <w:divBdr>
                                                        <w:top w:val="single" w:sz="6" w:space="2" w:color="DDDDDD"/>
                                                        <w:left w:val="single" w:sz="6" w:space="2" w:color="DDDDDD"/>
                                                        <w:bottom w:val="single" w:sz="6" w:space="2" w:color="DDDDDD"/>
                                                        <w:right w:val="single" w:sz="6" w:space="2" w:color="DDDDDD"/>
                                                      </w:divBdr>
                                                      <w:divsChild>
                                                        <w:div w:id="472331421">
                                                          <w:marLeft w:val="0"/>
                                                          <w:marRight w:val="0"/>
                                                          <w:marTop w:val="0"/>
                                                          <w:marBottom w:val="0"/>
                                                          <w:divBdr>
                                                            <w:top w:val="none" w:sz="0" w:space="0" w:color="auto"/>
                                                            <w:left w:val="none" w:sz="0" w:space="0" w:color="auto"/>
                                                            <w:bottom w:val="none" w:sz="0" w:space="0" w:color="auto"/>
                                                            <w:right w:val="none" w:sz="0" w:space="0" w:color="auto"/>
                                                          </w:divBdr>
                                                          <w:divsChild>
                                                            <w:div w:id="838617041">
                                                              <w:marLeft w:val="0"/>
                                                              <w:marRight w:val="0"/>
                                                              <w:marTop w:val="30"/>
                                                              <w:marBottom w:val="0"/>
                                                              <w:divBdr>
                                                                <w:top w:val="none" w:sz="0" w:space="0" w:color="auto"/>
                                                                <w:left w:val="none" w:sz="0" w:space="0" w:color="auto"/>
                                                                <w:bottom w:val="none" w:sz="0" w:space="0" w:color="auto"/>
                                                                <w:right w:val="none" w:sz="0" w:space="0" w:color="auto"/>
                                                              </w:divBdr>
                                                            </w:div>
                                                            <w:div w:id="1112869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349088">
          <w:marLeft w:val="0"/>
          <w:marRight w:val="0"/>
          <w:marTop w:val="0"/>
          <w:marBottom w:val="0"/>
          <w:divBdr>
            <w:top w:val="single" w:sz="6" w:space="0" w:color="DDDDDD"/>
            <w:left w:val="none" w:sz="0" w:space="0" w:color="auto"/>
            <w:bottom w:val="none" w:sz="0" w:space="0" w:color="auto"/>
            <w:right w:val="none" w:sz="0" w:space="0" w:color="auto"/>
          </w:divBdr>
          <w:divsChild>
            <w:div w:id="509877381">
              <w:marLeft w:val="0"/>
              <w:marRight w:val="0"/>
              <w:marTop w:val="0"/>
              <w:marBottom w:val="0"/>
              <w:divBdr>
                <w:top w:val="none" w:sz="0" w:space="0" w:color="auto"/>
                <w:left w:val="none" w:sz="0" w:space="0" w:color="auto"/>
                <w:bottom w:val="none" w:sz="0" w:space="0" w:color="auto"/>
                <w:right w:val="none" w:sz="0" w:space="0" w:color="auto"/>
              </w:divBdr>
              <w:divsChild>
                <w:div w:id="608970005">
                  <w:marLeft w:val="-90"/>
                  <w:marRight w:val="-90"/>
                  <w:marTop w:val="0"/>
                  <w:marBottom w:val="0"/>
                  <w:divBdr>
                    <w:top w:val="none" w:sz="0" w:space="0" w:color="auto"/>
                    <w:left w:val="none" w:sz="0" w:space="0" w:color="auto"/>
                    <w:bottom w:val="none" w:sz="0" w:space="0" w:color="auto"/>
                    <w:right w:val="none" w:sz="0" w:space="0" w:color="auto"/>
                  </w:divBdr>
                </w:div>
              </w:divsChild>
            </w:div>
            <w:div w:id="526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0114">
      <w:bodyDiv w:val="1"/>
      <w:marLeft w:val="0"/>
      <w:marRight w:val="0"/>
      <w:marTop w:val="0"/>
      <w:marBottom w:val="0"/>
      <w:divBdr>
        <w:top w:val="none" w:sz="0" w:space="0" w:color="auto"/>
        <w:left w:val="none" w:sz="0" w:space="0" w:color="auto"/>
        <w:bottom w:val="none" w:sz="0" w:space="0" w:color="auto"/>
        <w:right w:val="none" w:sz="0" w:space="0" w:color="auto"/>
      </w:divBdr>
      <w:divsChild>
        <w:div w:id="955018143">
          <w:marLeft w:val="0"/>
          <w:marRight w:val="0"/>
          <w:marTop w:val="0"/>
          <w:marBottom w:val="0"/>
          <w:divBdr>
            <w:top w:val="none" w:sz="0" w:space="0" w:color="auto"/>
            <w:left w:val="none" w:sz="0" w:space="0" w:color="auto"/>
            <w:bottom w:val="none" w:sz="0" w:space="0" w:color="auto"/>
            <w:right w:val="none" w:sz="0" w:space="0" w:color="auto"/>
          </w:divBdr>
          <w:divsChild>
            <w:div w:id="2052605334">
              <w:marLeft w:val="0"/>
              <w:marRight w:val="0"/>
              <w:marTop w:val="0"/>
              <w:marBottom w:val="0"/>
              <w:divBdr>
                <w:top w:val="none" w:sz="0" w:space="0" w:color="auto"/>
                <w:left w:val="none" w:sz="0" w:space="0" w:color="auto"/>
                <w:bottom w:val="none" w:sz="0" w:space="0" w:color="auto"/>
                <w:right w:val="none" w:sz="0" w:space="0" w:color="auto"/>
              </w:divBdr>
              <w:divsChild>
                <w:div w:id="1908682922">
                  <w:marLeft w:val="0"/>
                  <w:marRight w:val="0"/>
                  <w:marTop w:val="0"/>
                  <w:marBottom w:val="0"/>
                  <w:divBdr>
                    <w:top w:val="none" w:sz="0" w:space="0" w:color="auto"/>
                    <w:left w:val="none" w:sz="0" w:space="0" w:color="auto"/>
                    <w:bottom w:val="none" w:sz="0" w:space="0" w:color="auto"/>
                    <w:right w:val="none" w:sz="0" w:space="0" w:color="auto"/>
                  </w:divBdr>
                  <w:divsChild>
                    <w:div w:id="301082446">
                      <w:marLeft w:val="0"/>
                      <w:marRight w:val="0"/>
                      <w:marTop w:val="0"/>
                      <w:marBottom w:val="0"/>
                      <w:divBdr>
                        <w:top w:val="none" w:sz="0" w:space="0" w:color="auto"/>
                        <w:left w:val="none" w:sz="0" w:space="0" w:color="auto"/>
                        <w:bottom w:val="none" w:sz="0" w:space="0" w:color="auto"/>
                        <w:right w:val="none" w:sz="0" w:space="0" w:color="auto"/>
                      </w:divBdr>
                      <w:divsChild>
                        <w:div w:id="379744261">
                          <w:marLeft w:val="0"/>
                          <w:marRight w:val="0"/>
                          <w:marTop w:val="0"/>
                          <w:marBottom w:val="0"/>
                          <w:divBdr>
                            <w:top w:val="none" w:sz="0" w:space="0" w:color="auto"/>
                            <w:left w:val="none" w:sz="0" w:space="0" w:color="auto"/>
                            <w:bottom w:val="none" w:sz="0" w:space="0" w:color="auto"/>
                            <w:right w:val="none" w:sz="0" w:space="0" w:color="auto"/>
                          </w:divBdr>
                          <w:divsChild>
                            <w:div w:id="1996105231">
                              <w:marLeft w:val="0"/>
                              <w:marRight w:val="0"/>
                              <w:marTop w:val="0"/>
                              <w:marBottom w:val="0"/>
                              <w:divBdr>
                                <w:top w:val="none" w:sz="0" w:space="0" w:color="auto"/>
                                <w:left w:val="none" w:sz="0" w:space="0" w:color="auto"/>
                                <w:bottom w:val="none" w:sz="0" w:space="0" w:color="auto"/>
                                <w:right w:val="none" w:sz="0" w:space="0" w:color="auto"/>
                              </w:divBdr>
                              <w:divsChild>
                                <w:div w:id="993073233">
                                  <w:marLeft w:val="0"/>
                                  <w:marRight w:val="0"/>
                                  <w:marTop w:val="0"/>
                                  <w:marBottom w:val="0"/>
                                  <w:divBdr>
                                    <w:top w:val="none" w:sz="0" w:space="0" w:color="auto"/>
                                    <w:left w:val="none" w:sz="0" w:space="0" w:color="auto"/>
                                    <w:bottom w:val="none" w:sz="0" w:space="0" w:color="auto"/>
                                    <w:right w:val="none" w:sz="0" w:space="0" w:color="auto"/>
                                  </w:divBdr>
                                  <w:divsChild>
                                    <w:div w:id="1532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010">
                              <w:marLeft w:val="0"/>
                              <w:marRight w:val="0"/>
                              <w:marTop w:val="0"/>
                              <w:marBottom w:val="0"/>
                              <w:divBdr>
                                <w:top w:val="none" w:sz="0" w:space="0" w:color="auto"/>
                                <w:left w:val="none" w:sz="0" w:space="0" w:color="auto"/>
                                <w:bottom w:val="none" w:sz="0" w:space="0" w:color="auto"/>
                                <w:right w:val="none" w:sz="0" w:space="0" w:color="auto"/>
                              </w:divBdr>
                              <w:divsChild>
                                <w:div w:id="516970845">
                                  <w:marLeft w:val="0"/>
                                  <w:marRight w:val="0"/>
                                  <w:marTop w:val="0"/>
                                  <w:marBottom w:val="0"/>
                                  <w:divBdr>
                                    <w:top w:val="none" w:sz="0" w:space="0" w:color="auto"/>
                                    <w:left w:val="none" w:sz="0" w:space="0" w:color="auto"/>
                                    <w:bottom w:val="none" w:sz="0" w:space="0" w:color="auto"/>
                                    <w:right w:val="none" w:sz="0" w:space="0" w:color="auto"/>
                                  </w:divBdr>
                                </w:div>
                              </w:divsChild>
                            </w:div>
                            <w:div w:id="1986665992">
                              <w:marLeft w:val="0"/>
                              <w:marRight w:val="0"/>
                              <w:marTop w:val="0"/>
                              <w:marBottom w:val="0"/>
                              <w:divBdr>
                                <w:top w:val="none" w:sz="0" w:space="0" w:color="auto"/>
                                <w:left w:val="none" w:sz="0" w:space="0" w:color="auto"/>
                                <w:bottom w:val="none" w:sz="0" w:space="0" w:color="auto"/>
                                <w:right w:val="none" w:sz="0" w:space="0" w:color="auto"/>
                              </w:divBdr>
                              <w:divsChild>
                                <w:div w:id="874542020">
                                  <w:marLeft w:val="0"/>
                                  <w:marRight w:val="0"/>
                                  <w:marTop w:val="0"/>
                                  <w:marBottom w:val="0"/>
                                  <w:divBdr>
                                    <w:top w:val="none" w:sz="0" w:space="0" w:color="auto"/>
                                    <w:left w:val="none" w:sz="0" w:space="0" w:color="auto"/>
                                    <w:bottom w:val="none" w:sz="0" w:space="0" w:color="auto"/>
                                    <w:right w:val="none" w:sz="0" w:space="0" w:color="auto"/>
                                  </w:divBdr>
                                </w:div>
                                <w:div w:id="1582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8825">
          <w:marLeft w:val="0"/>
          <w:marRight w:val="0"/>
          <w:marTop w:val="0"/>
          <w:marBottom w:val="0"/>
          <w:divBdr>
            <w:top w:val="none" w:sz="0" w:space="0" w:color="auto"/>
            <w:left w:val="none" w:sz="0" w:space="0" w:color="auto"/>
            <w:bottom w:val="none" w:sz="0" w:space="0" w:color="auto"/>
            <w:right w:val="none" w:sz="0" w:space="0" w:color="auto"/>
          </w:divBdr>
          <w:divsChild>
            <w:div w:id="1368215279">
              <w:marLeft w:val="-90"/>
              <w:marRight w:val="-90"/>
              <w:marTop w:val="0"/>
              <w:marBottom w:val="0"/>
              <w:divBdr>
                <w:top w:val="none" w:sz="0" w:space="0" w:color="auto"/>
                <w:left w:val="none" w:sz="0" w:space="0" w:color="auto"/>
                <w:bottom w:val="none" w:sz="0" w:space="0" w:color="auto"/>
                <w:right w:val="none" w:sz="0" w:space="0" w:color="auto"/>
              </w:divBdr>
            </w:div>
          </w:divsChild>
        </w:div>
        <w:div w:id="6469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wohnen.de/unternehmen/impressum" TargetMode="External"/><Relationship Id="rId3" Type="http://schemas.openxmlformats.org/officeDocument/2006/relationships/webSettings" Target="webSettings.xml"/><Relationship Id="rId7" Type="http://schemas.openxmlformats.org/officeDocument/2006/relationships/hyperlink" Target="https://www.leg-wohnen.de/unternehmen/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de/consent-management-platform-powered-by-usercentrics/" TargetMode="External"/><Relationship Id="rId11" Type="http://schemas.openxmlformats.org/officeDocument/2006/relationships/theme" Target="theme/theme1.xml"/><Relationship Id="rId5" Type="http://schemas.openxmlformats.org/officeDocument/2006/relationships/hyperlink" Target="https://www.leg-wohnen.de/unternehmen/impressum" TargetMode="External"/><Relationship Id="rId10" Type="http://schemas.openxmlformats.org/officeDocument/2006/relationships/fontTable" Target="fontTable.xml"/><Relationship Id="rId4" Type="http://schemas.openxmlformats.org/officeDocument/2006/relationships/hyperlink" Target="https://www.leg-wohnen.de/unternehmen/datenschutz" TargetMode="External"/><Relationship Id="rId9" Type="http://schemas.openxmlformats.org/officeDocument/2006/relationships/hyperlink" Target="https://www.usercentrics.com/de/consent-management-platform-powered-by-usercen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2025-03-20T22:08:00Z</dcterms:created>
  <dcterms:modified xsi:type="dcterms:W3CDTF">2025-03-20T22:13:00Z</dcterms:modified>
</cp:coreProperties>
</file>