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5945"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Privacy Settings</w:t>
      </w:r>
    </w:p>
    <w:p w14:paraId="4B3C5DBE"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This website uses data collection cookies to create statistics to improve the quality of our website. In addition, we integrate services offered by other companies on our website in order to make them more appealing. You can accept or reject this by clicking on the buttons below.</w:t>
      </w:r>
      <w:r w:rsidRPr="007A39C8">
        <w:rPr>
          <w:rFonts w:ascii="Arial" w:hAnsi="Arial" w:cs="Arial"/>
          <w:color w:val="000000" w:themeColor="text1"/>
          <w:lang w:eastAsia="en-GB"/>
        </w:rPr>
        <w:br/>
      </w:r>
      <w:r w:rsidRPr="007A39C8">
        <w:rPr>
          <w:rFonts w:ascii="Arial" w:hAnsi="Arial" w:cs="Arial"/>
          <w:color w:val="000000" w:themeColor="text1"/>
          <w:lang w:eastAsia="en-GB"/>
        </w:rPr>
        <w:br/>
        <w:t>Click on "More information" to make individual settings or to obtain details about the data processing used and its scope. You can change your decision at any time in the "Cookie Settings" (fingerprint icon in the lower left corner of the screen).</w:t>
      </w:r>
    </w:p>
    <w:p w14:paraId="65E52C46"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These technologies allow us to analyze the use of the website in order to measure and improve performance. If you accept cookies for statistical purposes, you agree that your data will be processed by Google in the USA. From the point of view of the European Court of Justice, the USA has an insufficient level of data protection according to EU standards. In particular, there is a risk that your data may be processed by US authorities for monitoring purposes without any legal remedies. You can revoke this consent at any time by setting the setting of cookies to the necessary or necessary. Limit comfort.</w:t>
      </w:r>
    </w:p>
    <w:p w14:paraId="23E059A4" w14:textId="77777777" w:rsidR="007A39C8" w:rsidRPr="007A39C8" w:rsidRDefault="007A39C8" w:rsidP="007A39C8">
      <w:pPr>
        <w:jc w:val="both"/>
        <w:rPr>
          <w:rFonts w:ascii="Arial" w:hAnsi="Arial" w:cs="Arial"/>
          <w:color w:val="000000" w:themeColor="text1"/>
          <w:lang w:eastAsia="en-GB"/>
        </w:rPr>
      </w:pPr>
      <w:hyperlink r:id="rId4" w:tgtFrame="_blank" w:history="1">
        <w:r w:rsidRPr="007A39C8">
          <w:rPr>
            <w:rStyle w:val="Hyperlink"/>
            <w:rFonts w:ascii="Arial" w:hAnsi="Arial" w:cs="Arial"/>
            <w:color w:val="000000" w:themeColor="text1"/>
            <w:lang w:eastAsia="en-GB"/>
          </w:rPr>
          <w:t>PRIVACY NOTICE</w:t>
        </w:r>
      </w:hyperlink>
      <w:hyperlink r:id="rId5" w:tgtFrame="_blank" w:history="1">
        <w:r w:rsidRPr="007A39C8">
          <w:rPr>
            <w:rStyle w:val="Hyperlink"/>
            <w:rFonts w:ascii="Arial" w:hAnsi="Arial" w:cs="Arial"/>
            <w:color w:val="000000" w:themeColor="text1"/>
            <w:lang w:eastAsia="en-GB"/>
          </w:rPr>
          <w:t>site notice</w:t>
        </w:r>
      </w:hyperlink>
    </w:p>
    <w:p w14:paraId="70DBA4BE"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additional information</w:t>
      </w:r>
    </w:p>
    <w:p w14:paraId="7A5945D7" w14:textId="77777777" w:rsidR="007A39C8" w:rsidRPr="007A39C8" w:rsidRDefault="007A39C8" w:rsidP="007A39C8">
      <w:pPr>
        <w:jc w:val="both"/>
        <w:rPr>
          <w:rFonts w:ascii="Arial" w:hAnsi="Arial" w:cs="Arial"/>
          <w:color w:val="000000" w:themeColor="text1"/>
          <w:lang w:eastAsia="en-GB"/>
        </w:rPr>
      </w:pPr>
    </w:p>
    <w:p w14:paraId="354C07C2" w14:textId="74C03AD5"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Decline</w:t>
      </w:r>
      <w:r w:rsidRPr="007A39C8">
        <w:rPr>
          <w:rFonts w:ascii="Arial" w:hAnsi="Arial" w:cs="Arial"/>
          <w:color w:val="000000" w:themeColor="text1"/>
          <w:lang w:eastAsia="en-GB"/>
        </w:rPr>
        <w:t xml:space="preserve">         </w:t>
      </w:r>
      <w:r w:rsidRPr="007A39C8">
        <w:rPr>
          <w:rFonts w:ascii="Arial" w:hAnsi="Arial" w:cs="Arial"/>
          <w:color w:val="000000" w:themeColor="text1"/>
          <w:lang w:eastAsia="en-GB"/>
        </w:rPr>
        <w:t>Accept Everything</w:t>
      </w:r>
    </w:p>
    <w:p w14:paraId="4C30EE59" w14:textId="77777777" w:rsidR="007A39C8" w:rsidRPr="007A39C8" w:rsidRDefault="007A39C8" w:rsidP="007A39C8">
      <w:pPr>
        <w:jc w:val="both"/>
        <w:rPr>
          <w:rFonts w:ascii="Arial" w:hAnsi="Arial" w:cs="Arial"/>
          <w:color w:val="000000" w:themeColor="text1"/>
          <w:lang w:eastAsia="en-GB"/>
        </w:rPr>
      </w:pPr>
    </w:p>
    <w:p w14:paraId="40D2652F"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Powered by </w:t>
      </w:r>
      <w:hyperlink r:id="rId6" w:tgtFrame="_blank" w:history="1">
        <w:r w:rsidRPr="007A39C8">
          <w:rPr>
            <w:rStyle w:val="Hyperlink"/>
            <w:rFonts w:ascii="Arial" w:hAnsi="Arial" w:cs="Arial"/>
            <w:color w:val="000000" w:themeColor="text1"/>
            <w:lang w:eastAsia="en-GB"/>
          </w:rPr>
          <w:t>Usercentrics Consent Management</w:t>
        </w:r>
      </w:hyperlink>
    </w:p>
    <w:p w14:paraId="6C13D9D0" w14:textId="77777777" w:rsidR="00070406" w:rsidRPr="007A39C8" w:rsidRDefault="00070406" w:rsidP="007A39C8">
      <w:pPr>
        <w:jc w:val="both"/>
        <w:rPr>
          <w:rFonts w:ascii="Arial" w:hAnsi="Arial" w:cs="Arial"/>
          <w:color w:val="000000" w:themeColor="text1"/>
        </w:rPr>
      </w:pPr>
    </w:p>
    <w:p w14:paraId="7FD13D69" w14:textId="5B309FCE" w:rsidR="007A39C8" w:rsidRPr="007A39C8" w:rsidRDefault="007A39C8" w:rsidP="007A39C8">
      <w:pPr>
        <w:jc w:val="both"/>
        <w:rPr>
          <w:rFonts w:ascii="Arial" w:hAnsi="Arial" w:cs="Arial"/>
          <w:color w:val="000000" w:themeColor="text1"/>
        </w:rPr>
      </w:pPr>
      <w:r w:rsidRPr="007A39C8">
        <w:rPr>
          <w:rFonts w:ascii="Arial" w:hAnsi="Arial" w:cs="Arial"/>
          <w:color w:val="000000" w:themeColor="text1"/>
        </w:rPr>
        <w:t xml:space="preserve">Inside the additional information : </w:t>
      </w:r>
    </w:p>
    <w:p w14:paraId="18EDD63E" w14:textId="77777777" w:rsidR="007A39C8" w:rsidRPr="007A39C8" w:rsidRDefault="007A39C8" w:rsidP="007A39C8">
      <w:pPr>
        <w:jc w:val="both"/>
        <w:rPr>
          <w:rFonts w:ascii="Arial" w:hAnsi="Arial" w:cs="Arial"/>
          <w:color w:val="000000" w:themeColor="text1"/>
        </w:rPr>
      </w:pPr>
    </w:p>
    <w:p w14:paraId="4E7BA2B4"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Data protection settings</w:t>
      </w:r>
    </w:p>
    <w:p w14:paraId="781DC009"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This tool helps you select and disable different tags / trackers / analysis tools on this website.</w:t>
      </w:r>
    </w:p>
    <w:p w14:paraId="285D0D1C" w14:textId="77777777" w:rsidR="007A39C8" w:rsidRPr="007A39C8" w:rsidRDefault="007A39C8" w:rsidP="007A39C8">
      <w:pPr>
        <w:jc w:val="both"/>
        <w:rPr>
          <w:rFonts w:ascii="Arial" w:hAnsi="Arial" w:cs="Arial"/>
          <w:color w:val="000000" w:themeColor="text1"/>
          <w:lang w:eastAsia="en-GB"/>
        </w:rPr>
      </w:pPr>
      <w:hyperlink r:id="rId7" w:tgtFrame="_blank" w:history="1">
        <w:r w:rsidRPr="007A39C8">
          <w:rPr>
            <w:rStyle w:val="Hyperlink"/>
            <w:rFonts w:ascii="Arial" w:hAnsi="Arial" w:cs="Arial"/>
            <w:color w:val="000000" w:themeColor="text1"/>
            <w:lang w:eastAsia="en-GB"/>
          </w:rPr>
          <w:t>PRIVACY NOTICE</w:t>
        </w:r>
      </w:hyperlink>
      <w:hyperlink r:id="rId8" w:tgtFrame="_blank" w:history="1">
        <w:r w:rsidRPr="007A39C8">
          <w:rPr>
            <w:rStyle w:val="Hyperlink"/>
            <w:rFonts w:ascii="Arial" w:hAnsi="Arial" w:cs="Arial"/>
            <w:color w:val="000000" w:themeColor="text1"/>
            <w:lang w:eastAsia="en-GB"/>
          </w:rPr>
          <w:t>site notice</w:t>
        </w:r>
      </w:hyperlink>
    </w:p>
    <w:p w14:paraId="14CCBDF8" w14:textId="6F3488FA"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CATEGORIES</w:t>
      </w:r>
    </w:p>
    <w:p w14:paraId="0DA0A1EC"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Comfort</w:t>
      </w:r>
    </w:p>
    <w:p w14:paraId="66709181"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These technologies are used by advertisers to serve ads that are relevant to your interests.</w:t>
      </w:r>
    </w:p>
    <w:p w14:paraId="078AF99A"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Statistics / Range Measurement</w:t>
      </w:r>
    </w:p>
    <w:p w14:paraId="79964675"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These technologies allow us to analyze the use of the website in order to measure and improve performance.</w:t>
      </w:r>
    </w:p>
    <w:p w14:paraId="1519FB94"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Necessary</w:t>
      </w:r>
    </w:p>
    <w:p w14:paraId="20D52706"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These technologies are necessary to activate the core functionality of the website.</w:t>
      </w:r>
    </w:p>
    <w:p w14:paraId="076C60B2" w14:textId="77777777" w:rsidR="007A39C8" w:rsidRPr="007A39C8" w:rsidRDefault="007A39C8" w:rsidP="007A39C8">
      <w:pPr>
        <w:jc w:val="both"/>
        <w:rPr>
          <w:rFonts w:ascii="Arial" w:hAnsi="Arial" w:cs="Arial"/>
          <w:color w:val="000000" w:themeColor="text1"/>
          <w:lang w:eastAsia="en-GB"/>
        </w:rPr>
      </w:pPr>
    </w:p>
    <w:p w14:paraId="08CBE103" w14:textId="646AE22C"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Services</w:t>
      </w:r>
    </w:p>
    <w:p w14:paraId="34C1D890" w14:textId="77777777" w:rsidR="007A39C8" w:rsidRPr="007A39C8" w:rsidRDefault="007A39C8" w:rsidP="007A39C8">
      <w:pPr>
        <w:jc w:val="both"/>
        <w:rPr>
          <w:rFonts w:ascii="Arial" w:hAnsi="Arial" w:cs="Arial"/>
          <w:color w:val="000000" w:themeColor="text1"/>
          <w:lang w:eastAsia="en-GB"/>
        </w:rPr>
      </w:pPr>
    </w:p>
    <w:p w14:paraId="5D8B919F" w14:textId="77777777" w:rsidR="007A39C8" w:rsidRPr="007A39C8" w:rsidRDefault="007A39C8" w:rsidP="007A39C8">
      <w:pPr>
        <w:jc w:val="both"/>
        <w:rPr>
          <w:rFonts w:ascii="Arial" w:hAnsi="Arial" w:cs="Arial"/>
          <w:color w:val="000000" w:themeColor="text1"/>
          <w:lang w:eastAsia="en-GB"/>
        </w:rPr>
      </w:pPr>
      <w:r w:rsidRPr="007A39C8">
        <w:rPr>
          <w:rFonts w:ascii="Arial" w:eastAsia="Times New Roman" w:hAnsi="Arial" w:cs="Arial"/>
          <w:b/>
          <w:bCs/>
          <w:color w:val="000000" w:themeColor="text1"/>
          <w:kern w:val="0"/>
          <w:sz w:val="21"/>
          <w:szCs w:val="21"/>
          <w:lang w:eastAsia="en-GB"/>
          <w14:ligatures w14:val="none"/>
        </w:rPr>
        <w:br/>
      </w:r>
      <w:r w:rsidRPr="007A39C8">
        <w:rPr>
          <w:rFonts w:ascii="Arial" w:hAnsi="Arial" w:cs="Arial"/>
          <w:color w:val="000000" w:themeColor="text1"/>
          <w:lang w:eastAsia="en-GB"/>
        </w:rPr>
        <w:t>Usercentrics Consent Management Platform</w:t>
      </w:r>
    </w:p>
    <w:p w14:paraId="4E5E7C2B"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Necessary</w:t>
      </w:r>
    </w:p>
    <w:p w14:paraId="19CE5DAF"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Google Analytics</w:t>
      </w:r>
    </w:p>
    <w:p w14:paraId="1CECB0CF"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Comfort</w:t>
      </w:r>
    </w:p>
    <w:p w14:paraId="3F47AB73"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Google Tag Manager</w:t>
      </w:r>
    </w:p>
    <w:p w14:paraId="3B8921BC"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Statistics / Range Measurement</w:t>
      </w:r>
    </w:p>
    <w:p w14:paraId="16E003AA"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Youtube Video</w:t>
      </w:r>
    </w:p>
    <w:p w14:paraId="2AF9467C"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lastRenderedPageBreak/>
        <w:t>Comfort</w:t>
      </w:r>
    </w:p>
    <w:p w14:paraId="3811BF97"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ID for requesting consent data</w:t>
      </w:r>
    </w:p>
    <w:p w14:paraId="440BF268" w14:textId="77777777" w:rsidR="007A39C8" w:rsidRPr="007A39C8" w:rsidRDefault="007A39C8" w:rsidP="007A39C8">
      <w:pPr>
        <w:jc w:val="both"/>
        <w:rPr>
          <w:rFonts w:ascii="Arial" w:hAnsi="Arial" w:cs="Arial"/>
          <w:color w:val="000000" w:themeColor="text1"/>
        </w:rPr>
      </w:pPr>
    </w:p>
    <w:p w14:paraId="44EE3566" w14:textId="77777777" w:rsidR="007A39C8" w:rsidRPr="007A39C8" w:rsidRDefault="007A39C8" w:rsidP="007A39C8">
      <w:pPr>
        <w:jc w:val="both"/>
        <w:rPr>
          <w:rFonts w:ascii="Arial" w:hAnsi="Arial" w:cs="Arial"/>
          <w:color w:val="000000" w:themeColor="text1"/>
          <w:lang w:eastAsia="en-GB"/>
        </w:rPr>
      </w:pPr>
    </w:p>
    <w:p w14:paraId="2B2E5C40" w14:textId="77777777" w:rsidR="007A39C8" w:rsidRPr="007A39C8" w:rsidRDefault="007A39C8" w:rsidP="007A39C8">
      <w:pPr>
        <w:jc w:val="both"/>
        <w:rPr>
          <w:rFonts w:ascii="Arial" w:hAnsi="Arial" w:cs="Arial"/>
          <w:color w:val="000000" w:themeColor="text1"/>
          <w:lang w:eastAsia="en-GB"/>
        </w:rPr>
      </w:pPr>
    </w:p>
    <w:p w14:paraId="2C46C4E2" w14:textId="5DF4FB2D" w:rsid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Save services</w:t>
      </w:r>
      <w:r w:rsidRPr="007A39C8">
        <w:rPr>
          <w:rFonts w:ascii="Arial" w:hAnsi="Arial" w:cs="Arial"/>
          <w:color w:val="000000" w:themeColor="text1"/>
          <w:lang w:eastAsia="en-GB"/>
        </w:rPr>
        <w:t xml:space="preserve">        </w:t>
      </w:r>
      <w:r w:rsidRPr="007A39C8">
        <w:rPr>
          <w:rFonts w:ascii="Arial" w:hAnsi="Arial" w:cs="Arial"/>
          <w:color w:val="000000" w:themeColor="text1"/>
          <w:lang w:eastAsia="en-GB"/>
        </w:rPr>
        <w:t>Decline</w:t>
      </w:r>
      <w:r w:rsidRPr="007A39C8">
        <w:rPr>
          <w:rFonts w:ascii="Arial" w:hAnsi="Arial" w:cs="Arial"/>
          <w:color w:val="000000" w:themeColor="text1"/>
          <w:lang w:eastAsia="en-GB"/>
        </w:rPr>
        <w:t xml:space="preserve">          </w:t>
      </w:r>
      <w:r w:rsidRPr="007A39C8">
        <w:rPr>
          <w:rFonts w:ascii="Arial" w:hAnsi="Arial" w:cs="Arial"/>
          <w:color w:val="000000" w:themeColor="text1"/>
          <w:lang w:eastAsia="en-GB"/>
        </w:rPr>
        <w:t>Accept Everything</w:t>
      </w:r>
    </w:p>
    <w:p w14:paraId="736E23E7" w14:textId="77777777" w:rsidR="007A39C8" w:rsidRDefault="007A39C8" w:rsidP="007A39C8">
      <w:pPr>
        <w:jc w:val="both"/>
        <w:rPr>
          <w:rFonts w:ascii="Arial" w:hAnsi="Arial" w:cs="Arial"/>
          <w:color w:val="000000" w:themeColor="text1"/>
          <w:lang w:eastAsia="en-GB"/>
        </w:rPr>
      </w:pPr>
    </w:p>
    <w:p w14:paraId="1AC09C68" w14:textId="77777777" w:rsidR="007A39C8" w:rsidRPr="007A39C8" w:rsidRDefault="007A39C8" w:rsidP="007A39C8">
      <w:pPr>
        <w:jc w:val="both"/>
        <w:rPr>
          <w:rFonts w:ascii="Arial" w:hAnsi="Arial" w:cs="Arial"/>
          <w:color w:val="000000" w:themeColor="text1"/>
          <w:lang w:eastAsia="en-GB"/>
        </w:rPr>
      </w:pPr>
    </w:p>
    <w:p w14:paraId="31FBD251" w14:textId="77777777" w:rsidR="007A39C8" w:rsidRPr="007A39C8" w:rsidRDefault="007A39C8" w:rsidP="007A39C8">
      <w:pPr>
        <w:jc w:val="both"/>
        <w:rPr>
          <w:rFonts w:ascii="Arial" w:hAnsi="Arial" w:cs="Arial"/>
          <w:color w:val="000000" w:themeColor="text1"/>
          <w:lang w:eastAsia="en-GB"/>
        </w:rPr>
      </w:pPr>
      <w:r w:rsidRPr="007A39C8">
        <w:rPr>
          <w:rFonts w:ascii="Arial" w:hAnsi="Arial" w:cs="Arial"/>
          <w:color w:val="000000" w:themeColor="text1"/>
          <w:lang w:eastAsia="en-GB"/>
        </w:rPr>
        <w:t>Powered by </w:t>
      </w:r>
      <w:hyperlink r:id="rId9" w:tgtFrame="_blank" w:history="1">
        <w:r w:rsidRPr="007A39C8">
          <w:rPr>
            <w:rStyle w:val="Hyperlink"/>
            <w:rFonts w:ascii="Arial" w:hAnsi="Arial" w:cs="Arial"/>
            <w:color w:val="000000" w:themeColor="text1"/>
            <w:lang w:eastAsia="en-GB"/>
          </w:rPr>
          <w:t>Usercentrics Consent Management</w:t>
        </w:r>
      </w:hyperlink>
    </w:p>
    <w:p w14:paraId="0D39327B" w14:textId="77777777" w:rsidR="007A39C8" w:rsidRPr="007A39C8" w:rsidRDefault="007A39C8" w:rsidP="007A39C8">
      <w:pPr>
        <w:jc w:val="both"/>
        <w:rPr>
          <w:rFonts w:ascii="Arial" w:hAnsi="Arial" w:cs="Arial"/>
          <w:color w:val="000000" w:themeColor="text1"/>
        </w:rPr>
      </w:pPr>
    </w:p>
    <w:sectPr w:rsidR="007A39C8" w:rsidRPr="007A3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9C8"/>
    <w:rsid w:val="00070406"/>
    <w:rsid w:val="00456737"/>
    <w:rsid w:val="007A39C8"/>
    <w:rsid w:val="00D46054"/>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F77BC89"/>
  <w15:chartTrackingRefBased/>
  <w15:docId w15:val="{C37E3883-12F4-6348-85B0-5B9764D9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9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9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9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9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9C8"/>
    <w:rPr>
      <w:rFonts w:eastAsiaTheme="majorEastAsia" w:cstheme="majorBidi"/>
      <w:color w:val="272727" w:themeColor="text1" w:themeTint="D8"/>
    </w:rPr>
  </w:style>
  <w:style w:type="paragraph" w:styleId="Title">
    <w:name w:val="Title"/>
    <w:basedOn w:val="Normal"/>
    <w:next w:val="Normal"/>
    <w:link w:val="TitleChar"/>
    <w:uiPriority w:val="10"/>
    <w:qFormat/>
    <w:rsid w:val="007A39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9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9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39C8"/>
    <w:rPr>
      <w:i/>
      <w:iCs/>
      <w:color w:val="404040" w:themeColor="text1" w:themeTint="BF"/>
    </w:rPr>
  </w:style>
  <w:style w:type="paragraph" w:styleId="ListParagraph">
    <w:name w:val="List Paragraph"/>
    <w:basedOn w:val="Normal"/>
    <w:uiPriority w:val="34"/>
    <w:qFormat/>
    <w:rsid w:val="007A39C8"/>
    <w:pPr>
      <w:ind w:left="720"/>
      <w:contextualSpacing/>
    </w:pPr>
  </w:style>
  <w:style w:type="character" w:styleId="IntenseEmphasis">
    <w:name w:val="Intense Emphasis"/>
    <w:basedOn w:val="DefaultParagraphFont"/>
    <w:uiPriority w:val="21"/>
    <w:qFormat/>
    <w:rsid w:val="007A39C8"/>
    <w:rPr>
      <w:i/>
      <w:iCs/>
      <w:color w:val="0F4761" w:themeColor="accent1" w:themeShade="BF"/>
    </w:rPr>
  </w:style>
  <w:style w:type="paragraph" w:styleId="IntenseQuote">
    <w:name w:val="Intense Quote"/>
    <w:basedOn w:val="Normal"/>
    <w:next w:val="Normal"/>
    <w:link w:val="IntenseQuoteChar"/>
    <w:uiPriority w:val="30"/>
    <w:qFormat/>
    <w:rsid w:val="007A3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9C8"/>
    <w:rPr>
      <w:i/>
      <w:iCs/>
      <w:color w:val="0F4761" w:themeColor="accent1" w:themeShade="BF"/>
    </w:rPr>
  </w:style>
  <w:style w:type="character" w:styleId="IntenseReference">
    <w:name w:val="Intense Reference"/>
    <w:basedOn w:val="DefaultParagraphFont"/>
    <w:uiPriority w:val="32"/>
    <w:qFormat/>
    <w:rsid w:val="007A39C8"/>
    <w:rPr>
      <w:b/>
      <w:bCs/>
      <w:smallCaps/>
      <w:color w:val="0F4761" w:themeColor="accent1" w:themeShade="BF"/>
      <w:spacing w:val="5"/>
    </w:rPr>
  </w:style>
  <w:style w:type="character" w:styleId="Hyperlink">
    <w:name w:val="Hyperlink"/>
    <w:basedOn w:val="DefaultParagraphFont"/>
    <w:uiPriority w:val="99"/>
    <w:unhideWhenUsed/>
    <w:rsid w:val="007A39C8"/>
    <w:rPr>
      <w:color w:val="0000FF"/>
      <w:u w:val="single"/>
    </w:rPr>
  </w:style>
  <w:style w:type="character" w:customStyle="1" w:styleId="sc-ihgnwf">
    <w:name w:val="sc-ihgnwf"/>
    <w:basedOn w:val="DefaultParagraphFont"/>
    <w:rsid w:val="007A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924817">
      <w:bodyDiv w:val="1"/>
      <w:marLeft w:val="0"/>
      <w:marRight w:val="0"/>
      <w:marTop w:val="0"/>
      <w:marBottom w:val="0"/>
      <w:divBdr>
        <w:top w:val="none" w:sz="0" w:space="0" w:color="auto"/>
        <w:left w:val="none" w:sz="0" w:space="0" w:color="auto"/>
        <w:bottom w:val="none" w:sz="0" w:space="0" w:color="auto"/>
        <w:right w:val="none" w:sz="0" w:space="0" w:color="auto"/>
      </w:divBdr>
      <w:divsChild>
        <w:div w:id="1778406161">
          <w:marLeft w:val="0"/>
          <w:marRight w:val="0"/>
          <w:marTop w:val="0"/>
          <w:marBottom w:val="0"/>
          <w:divBdr>
            <w:top w:val="none" w:sz="0" w:space="0" w:color="auto"/>
            <w:left w:val="none" w:sz="0" w:space="0" w:color="auto"/>
            <w:bottom w:val="none" w:sz="0" w:space="0" w:color="auto"/>
            <w:right w:val="none" w:sz="0" w:space="0" w:color="auto"/>
          </w:divBdr>
          <w:divsChild>
            <w:div w:id="1423529679">
              <w:marLeft w:val="0"/>
              <w:marRight w:val="0"/>
              <w:marTop w:val="0"/>
              <w:marBottom w:val="180"/>
              <w:divBdr>
                <w:top w:val="single" w:sz="6" w:space="2" w:color="DDDDDD"/>
                <w:left w:val="single" w:sz="6" w:space="2" w:color="DDDDDD"/>
                <w:bottom w:val="single" w:sz="6" w:space="2" w:color="DDDDDD"/>
                <w:right w:val="single" w:sz="6" w:space="2" w:color="DDDDDD"/>
              </w:divBdr>
              <w:divsChild>
                <w:div w:id="790516440">
                  <w:marLeft w:val="0"/>
                  <w:marRight w:val="0"/>
                  <w:marTop w:val="0"/>
                  <w:marBottom w:val="0"/>
                  <w:divBdr>
                    <w:top w:val="none" w:sz="0" w:space="0" w:color="auto"/>
                    <w:left w:val="none" w:sz="0" w:space="0" w:color="auto"/>
                    <w:bottom w:val="none" w:sz="0" w:space="0" w:color="auto"/>
                    <w:right w:val="none" w:sz="0" w:space="0" w:color="auto"/>
                  </w:divBdr>
                  <w:divsChild>
                    <w:div w:id="983124440">
                      <w:marLeft w:val="0"/>
                      <w:marRight w:val="0"/>
                      <w:marTop w:val="30"/>
                      <w:marBottom w:val="0"/>
                      <w:divBdr>
                        <w:top w:val="none" w:sz="0" w:space="0" w:color="auto"/>
                        <w:left w:val="none" w:sz="0" w:space="0" w:color="auto"/>
                        <w:bottom w:val="none" w:sz="0" w:space="0" w:color="auto"/>
                        <w:right w:val="none" w:sz="0" w:space="0" w:color="auto"/>
                      </w:divBdr>
                    </w:div>
                    <w:div w:id="899822463">
                      <w:marLeft w:val="0"/>
                      <w:marRight w:val="0"/>
                      <w:marTop w:val="60"/>
                      <w:marBottom w:val="0"/>
                      <w:divBdr>
                        <w:top w:val="none" w:sz="0" w:space="0" w:color="auto"/>
                        <w:left w:val="none" w:sz="0" w:space="0" w:color="auto"/>
                        <w:bottom w:val="none" w:sz="0" w:space="0" w:color="auto"/>
                        <w:right w:val="none" w:sz="0" w:space="0" w:color="auto"/>
                      </w:divBdr>
                      <w:divsChild>
                        <w:div w:id="1894390083">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94458440">
          <w:marLeft w:val="0"/>
          <w:marRight w:val="0"/>
          <w:marTop w:val="0"/>
          <w:marBottom w:val="0"/>
          <w:divBdr>
            <w:top w:val="none" w:sz="0" w:space="0" w:color="auto"/>
            <w:left w:val="none" w:sz="0" w:space="0" w:color="auto"/>
            <w:bottom w:val="none" w:sz="0" w:space="0" w:color="auto"/>
            <w:right w:val="none" w:sz="0" w:space="0" w:color="auto"/>
          </w:divBdr>
          <w:divsChild>
            <w:div w:id="487483413">
              <w:marLeft w:val="0"/>
              <w:marRight w:val="0"/>
              <w:marTop w:val="0"/>
              <w:marBottom w:val="180"/>
              <w:divBdr>
                <w:top w:val="single" w:sz="6" w:space="2" w:color="DDDDDD"/>
                <w:left w:val="single" w:sz="6" w:space="2" w:color="DDDDDD"/>
                <w:bottom w:val="single" w:sz="6" w:space="2" w:color="DDDDDD"/>
                <w:right w:val="single" w:sz="6" w:space="2" w:color="DDDDDD"/>
              </w:divBdr>
              <w:divsChild>
                <w:div w:id="1483692342">
                  <w:marLeft w:val="0"/>
                  <w:marRight w:val="0"/>
                  <w:marTop w:val="0"/>
                  <w:marBottom w:val="0"/>
                  <w:divBdr>
                    <w:top w:val="none" w:sz="0" w:space="0" w:color="auto"/>
                    <w:left w:val="none" w:sz="0" w:space="0" w:color="auto"/>
                    <w:bottom w:val="none" w:sz="0" w:space="0" w:color="auto"/>
                    <w:right w:val="none" w:sz="0" w:space="0" w:color="auto"/>
                  </w:divBdr>
                  <w:divsChild>
                    <w:div w:id="1723405565">
                      <w:marLeft w:val="0"/>
                      <w:marRight w:val="0"/>
                      <w:marTop w:val="30"/>
                      <w:marBottom w:val="0"/>
                      <w:divBdr>
                        <w:top w:val="none" w:sz="0" w:space="0" w:color="auto"/>
                        <w:left w:val="none" w:sz="0" w:space="0" w:color="auto"/>
                        <w:bottom w:val="none" w:sz="0" w:space="0" w:color="auto"/>
                        <w:right w:val="none" w:sz="0" w:space="0" w:color="auto"/>
                      </w:divBdr>
                    </w:div>
                    <w:div w:id="1293174961">
                      <w:marLeft w:val="0"/>
                      <w:marRight w:val="0"/>
                      <w:marTop w:val="60"/>
                      <w:marBottom w:val="0"/>
                      <w:divBdr>
                        <w:top w:val="none" w:sz="0" w:space="0" w:color="auto"/>
                        <w:left w:val="none" w:sz="0" w:space="0" w:color="auto"/>
                        <w:bottom w:val="none" w:sz="0" w:space="0" w:color="auto"/>
                        <w:right w:val="none" w:sz="0" w:space="0" w:color="auto"/>
                      </w:divBdr>
                      <w:divsChild>
                        <w:div w:id="975531601">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1966716">
          <w:marLeft w:val="0"/>
          <w:marRight w:val="0"/>
          <w:marTop w:val="0"/>
          <w:marBottom w:val="0"/>
          <w:divBdr>
            <w:top w:val="none" w:sz="0" w:space="0" w:color="auto"/>
            <w:left w:val="none" w:sz="0" w:space="0" w:color="auto"/>
            <w:bottom w:val="none" w:sz="0" w:space="0" w:color="auto"/>
            <w:right w:val="none" w:sz="0" w:space="0" w:color="auto"/>
          </w:divBdr>
          <w:divsChild>
            <w:div w:id="408430018">
              <w:marLeft w:val="0"/>
              <w:marRight w:val="0"/>
              <w:marTop w:val="0"/>
              <w:marBottom w:val="180"/>
              <w:divBdr>
                <w:top w:val="single" w:sz="6" w:space="2" w:color="DDDDDD"/>
                <w:left w:val="single" w:sz="6" w:space="2" w:color="DDDDDD"/>
                <w:bottom w:val="single" w:sz="6" w:space="2" w:color="DDDDDD"/>
                <w:right w:val="single" w:sz="6" w:space="2" w:color="DDDDDD"/>
              </w:divBdr>
              <w:divsChild>
                <w:div w:id="1712878307">
                  <w:marLeft w:val="0"/>
                  <w:marRight w:val="0"/>
                  <w:marTop w:val="0"/>
                  <w:marBottom w:val="0"/>
                  <w:divBdr>
                    <w:top w:val="none" w:sz="0" w:space="0" w:color="auto"/>
                    <w:left w:val="none" w:sz="0" w:space="0" w:color="auto"/>
                    <w:bottom w:val="none" w:sz="0" w:space="0" w:color="auto"/>
                    <w:right w:val="none" w:sz="0" w:space="0" w:color="auto"/>
                  </w:divBdr>
                  <w:divsChild>
                    <w:div w:id="734814411">
                      <w:marLeft w:val="0"/>
                      <w:marRight w:val="0"/>
                      <w:marTop w:val="30"/>
                      <w:marBottom w:val="0"/>
                      <w:divBdr>
                        <w:top w:val="none" w:sz="0" w:space="0" w:color="auto"/>
                        <w:left w:val="none" w:sz="0" w:space="0" w:color="auto"/>
                        <w:bottom w:val="none" w:sz="0" w:space="0" w:color="auto"/>
                        <w:right w:val="none" w:sz="0" w:space="0" w:color="auto"/>
                      </w:divBdr>
                    </w:div>
                    <w:div w:id="1021903751">
                      <w:marLeft w:val="0"/>
                      <w:marRight w:val="0"/>
                      <w:marTop w:val="60"/>
                      <w:marBottom w:val="0"/>
                      <w:divBdr>
                        <w:top w:val="none" w:sz="0" w:space="0" w:color="auto"/>
                        <w:left w:val="none" w:sz="0" w:space="0" w:color="auto"/>
                        <w:bottom w:val="none" w:sz="0" w:space="0" w:color="auto"/>
                        <w:right w:val="none" w:sz="0" w:space="0" w:color="auto"/>
                      </w:divBdr>
                      <w:divsChild>
                        <w:div w:id="1869177965">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2006737678">
          <w:marLeft w:val="0"/>
          <w:marRight w:val="0"/>
          <w:marTop w:val="0"/>
          <w:marBottom w:val="0"/>
          <w:divBdr>
            <w:top w:val="none" w:sz="0" w:space="0" w:color="auto"/>
            <w:left w:val="none" w:sz="0" w:space="0" w:color="auto"/>
            <w:bottom w:val="none" w:sz="0" w:space="0" w:color="auto"/>
            <w:right w:val="none" w:sz="0" w:space="0" w:color="auto"/>
          </w:divBdr>
          <w:divsChild>
            <w:div w:id="1342469418">
              <w:marLeft w:val="0"/>
              <w:marRight w:val="0"/>
              <w:marTop w:val="0"/>
              <w:marBottom w:val="180"/>
              <w:divBdr>
                <w:top w:val="single" w:sz="6" w:space="2" w:color="DDDDDD"/>
                <w:left w:val="single" w:sz="6" w:space="2" w:color="DDDDDD"/>
                <w:bottom w:val="single" w:sz="6" w:space="2" w:color="DDDDDD"/>
                <w:right w:val="single" w:sz="6" w:space="2" w:color="DDDDDD"/>
              </w:divBdr>
              <w:divsChild>
                <w:div w:id="896429289">
                  <w:marLeft w:val="0"/>
                  <w:marRight w:val="0"/>
                  <w:marTop w:val="0"/>
                  <w:marBottom w:val="0"/>
                  <w:divBdr>
                    <w:top w:val="none" w:sz="0" w:space="0" w:color="auto"/>
                    <w:left w:val="none" w:sz="0" w:space="0" w:color="auto"/>
                    <w:bottom w:val="none" w:sz="0" w:space="0" w:color="auto"/>
                    <w:right w:val="none" w:sz="0" w:space="0" w:color="auto"/>
                  </w:divBdr>
                  <w:divsChild>
                    <w:div w:id="1348559698">
                      <w:marLeft w:val="0"/>
                      <w:marRight w:val="0"/>
                      <w:marTop w:val="30"/>
                      <w:marBottom w:val="0"/>
                      <w:divBdr>
                        <w:top w:val="none" w:sz="0" w:space="0" w:color="auto"/>
                        <w:left w:val="none" w:sz="0" w:space="0" w:color="auto"/>
                        <w:bottom w:val="none" w:sz="0" w:space="0" w:color="auto"/>
                        <w:right w:val="none" w:sz="0" w:space="0" w:color="auto"/>
                      </w:divBdr>
                    </w:div>
                    <w:div w:id="2096781213">
                      <w:marLeft w:val="0"/>
                      <w:marRight w:val="0"/>
                      <w:marTop w:val="60"/>
                      <w:marBottom w:val="0"/>
                      <w:divBdr>
                        <w:top w:val="none" w:sz="0" w:space="0" w:color="auto"/>
                        <w:left w:val="none" w:sz="0" w:space="0" w:color="auto"/>
                        <w:bottom w:val="none" w:sz="0" w:space="0" w:color="auto"/>
                        <w:right w:val="none" w:sz="0" w:space="0" w:color="auto"/>
                      </w:divBdr>
                      <w:divsChild>
                        <w:div w:id="1682507239">
                          <w:marLeft w:val="0"/>
                          <w:marRight w:val="18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340084658">
          <w:marLeft w:val="0"/>
          <w:marRight w:val="0"/>
          <w:marTop w:val="0"/>
          <w:marBottom w:val="0"/>
          <w:divBdr>
            <w:top w:val="none" w:sz="0" w:space="0" w:color="auto"/>
            <w:left w:val="none" w:sz="0" w:space="0" w:color="auto"/>
            <w:bottom w:val="none" w:sz="0" w:space="0" w:color="auto"/>
            <w:right w:val="none" w:sz="0" w:space="0" w:color="auto"/>
          </w:divBdr>
          <w:divsChild>
            <w:div w:id="1104228362">
              <w:marLeft w:val="0"/>
              <w:marRight w:val="0"/>
              <w:marTop w:val="0"/>
              <w:marBottom w:val="180"/>
              <w:divBdr>
                <w:top w:val="single" w:sz="6" w:space="2" w:color="DDDDDD"/>
                <w:left w:val="single" w:sz="6" w:space="2" w:color="DDDDDD"/>
                <w:bottom w:val="single" w:sz="6" w:space="2" w:color="DDDDDD"/>
                <w:right w:val="single" w:sz="6" w:space="2" w:color="DDDDDD"/>
              </w:divBdr>
              <w:divsChild>
                <w:div w:id="795755536">
                  <w:marLeft w:val="0"/>
                  <w:marRight w:val="0"/>
                  <w:marTop w:val="0"/>
                  <w:marBottom w:val="0"/>
                  <w:divBdr>
                    <w:top w:val="none" w:sz="0" w:space="0" w:color="auto"/>
                    <w:left w:val="none" w:sz="0" w:space="0" w:color="auto"/>
                    <w:bottom w:val="none" w:sz="0" w:space="0" w:color="auto"/>
                    <w:right w:val="none" w:sz="0" w:space="0" w:color="auto"/>
                  </w:divBdr>
                  <w:divsChild>
                    <w:div w:id="11515572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680812910">
      <w:bodyDiv w:val="1"/>
      <w:marLeft w:val="0"/>
      <w:marRight w:val="0"/>
      <w:marTop w:val="0"/>
      <w:marBottom w:val="0"/>
      <w:divBdr>
        <w:top w:val="none" w:sz="0" w:space="0" w:color="auto"/>
        <w:left w:val="none" w:sz="0" w:space="0" w:color="auto"/>
        <w:bottom w:val="none" w:sz="0" w:space="0" w:color="auto"/>
        <w:right w:val="none" w:sz="0" w:space="0" w:color="auto"/>
      </w:divBdr>
      <w:divsChild>
        <w:div w:id="1582911955">
          <w:marLeft w:val="0"/>
          <w:marRight w:val="0"/>
          <w:marTop w:val="0"/>
          <w:marBottom w:val="0"/>
          <w:divBdr>
            <w:top w:val="none" w:sz="0" w:space="0" w:color="auto"/>
            <w:left w:val="none" w:sz="0" w:space="0" w:color="auto"/>
            <w:bottom w:val="none" w:sz="0" w:space="0" w:color="auto"/>
            <w:right w:val="none" w:sz="0" w:space="0" w:color="auto"/>
          </w:divBdr>
          <w:divsChild>
            <w:div w:id="1581325763">
              <w:marLeft w:val="0"/>
              <w:marRight w:val="0"/>
              <w:marTop w:val="0"/>
              <w:marBottom w:val="0"/>
              <w:divBdr>
                <w:top w:val="none" w:sz="0" w:space="0" w:color="auto"/>
                <w:left w:val="none" w:sz="0" w:space="0" w:color="auto"/>
                <w:bottom w:val="none" w:sz="0" w:space="0" w:color="auto"/>
                <w:right w:val="none" w:sz="0" w:space="0" w:color="auto"/>
              </w:divBdr>
              <w:divsChild>
                <w:div w:id="351347587">
                  <w:marLeft w:val="0"/>
                  <w:marRight w:val="0"/>
                  <w:marTop w:val="0"/>
                  <w:marBottom w:val="0"/>
                  <w:divBdr>
                    <w:top w:val="none" w:sz="0" w:space="0" w:color="auto"/>
                    <w:left w:val="none" w:sz="0" w:space="0" w:color="auto"/>
                    <w:bottom w:val="none" w:sz="0" w:space="0" w:color="auto"/>
                    <w:right w:val="none" w:sz="0" w:space="0" w:color="auto"/>
                  </w:divBdr>
                  <w:divsChild>
                    <w:div w:id="932475296">
                      <w:marLeft w:val="0"/>
                      <w:marRight w:val="0"/>
                      <w:marTop w:val="0"/>
                      <w:marBottom w:val="0"/>
                      <w:divBdr>
                        <w:top w:val="none" w:sz="0" w:space="0" w:color="auto"/>
                        <w:left w:val="none" w:sz="0" w:space="0" w:color="auto"/>
                        <w:bottom w:val="none" w:sz="0" w:space="0" w:color="auto"/>
                        <w:right w:val="none" w:sz="0" w:space="0" w:color="auto"/>
                      </w:divBdr>
                      <w:divsChild>
                        <w:div w:id="77335851">
                          <w:marLeft w:val="0"/>
                          <w:marRight w:val="0"/>
                          <w:marTop w:val="0"/>
                          <w:marBottom w:val="0"/>
                          <w:divBdr>
                            <w:top w:val="none" w:sz="0" w:space="0" w:color="auto"/>
                            <w:left w:val="none" w:sz="0" w:space="0" w:color="auto"/>
                            <w:bottom w:val="none" w:sz="0" w:space="0" w:color="auto"/>
                            <w:right w:val="none" w:sz="0" w:space="0" w:color="auto"/>
                          </w:divBdr>
                          <w:divsChild>
                            <w:div w:id="887110592">
                              <w:marLeft w:val="0"/>
                              <w:marRight w:val="0"/>
                              <w:marTop w:val="0"/>
                              <w:marBottom w:val="0"/>
                              <w:divBdr>
                                <w:top w:val="none" w:sz="0" w:space="0" w:color="auto"/>
                                <w:left w:val="none" w:sz="0" w:space="0" w:color="auto"/>
                                <w:bottom w:val="none" w:sz="0" w:space="0" w:color="auto"/>
                                <w:right w:val="none" w:sz="0" w:space="0" w:color="auto"/>
                              </w:divBdr>
                              <w:divsChild>
                                <w:div w:id="721058045">
                                  <w:marLeft w:val="0"/>
                                  <w:marRight w:val="0"/>
                                  <w:marTop w:val="0"/>
                                  <w:marBottom w:val="0"/>
                                  <w:divBdr>
                                    <w:top w:val="none" w:sz="0" w:space="0" w:color="auto"/>
                                    <w:left w:val="none" w:sz="0" w:space="0" w:color="auto"/>
                                    <w:bottom w:val="none" w:sz="0" w:space="0" w:color="auto"/>
                                    <w:right w:val="none" w:sz="0" w:space="0" w:color="auto"/>
                                  </w:divBdr>
                                  <w:divsChild>
                                    <w:div w:id="7661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3019">
                              <w:marLeft w:val="0"/>
                              <w:marRight w:val="0"/>
                              <w:marTop w:val="0"/>
                              <w:marBottom w:val="0"/>
                              <w:divBdr>
                                <w:top w:val="none" w:sz="0" w:space="0" w:color="auto"/>
                                <w:left w:val="none" w:sz="0" w:space="0" w:color="auto"/>
                                <w:bottom w:val="none" w:sz="0" w:space="0" w:color="auto"/>
                                <w:right w:val="none" w:sz="0" w:space="0" w:color="auto"/>
                              </w:divBdr>
                              <w:divsChild>
                                <w:div w:id="1174952498">
                                  <w:marLeft w:val="0"/>
                                  <w:marRight w:val="0"/>
                                  <w:marTop w:val="0"/>
                                  <w:marBottom w:val="0"/>
                                  <w:divBdr>
                                    <w:top w:val="none" w:sz="0" w:space="0" w:color="auto"/>
                                    <w:left w:val="none" w:sz="0" w:space="0" w:color="auto"/>
                                    <w:bottom w:val="none" w:sz="0" w:space="0" w:color="auto"/>
                                    <w:right w:val="none" w:sz="0" w:space="0" w:color="auto"/>
                                  </w:divBdr>
                                </w:div>
                              </w:divsChild>
                            </w:div>
                            <w:div w:id="962154805">
                              <w:marLeft w:val="0"/>
                              <w:marRight w:val="0"/>
                              <w:marTop w:val="0"/>
                              <w:marBottom w:val="0"/>
                              <w:divBdr>
                                <w:top w:val="none" w:sz="0" w:space="0" w:color="auto"/>
                                <w:left w:val="none" w:sz="0" w:space="0" w:color="auto"/>
                                <w:bottom w:val="none" w:sz="0" w:space="0" w:color="auto"/>
                                <w:right w:val="none" w:sz="0" w:space="0" w:color="auto"/>
                              </w:divBdr>
                              <w:divsChild>
                                <w:div w:id="4753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06946">
                      <w:marLeft w:val="0"/>
                      <w:marRight w:val="0"/>
                      <w:marTop w:val="0"/>
                      <w:marBottom w:val="0"/>
                      <w:divBdr>
                        <w:top w:val="none" w:sz="0" w:space="0" w:color="auto"/>
                        <w:left w:val="none" w:sz="0" w:space="0" w:color="auto"/>
                        <w:bottom w:val="single" w:sz="6" w:space="0" w:color="DDDDDD"/>
                        <w:right w:val="none" w:sz="0" w:space="0" w:color="auto"/>
                      </w:divBdr>
                    </w:div>
                    <w:div w:id="1668096937">
                      <w:marLeft w:val="0"/>
                      <w:marRight w:val="0"/>
                      <w:marTop w:val="0"/>
                      <w:marBottom w:val="0"/>
                      <w:divBdr>
                        <w:top w:val="none" w:sz="0" w:space="0" w:color="auto"/>
                        <w:left w:val="none" w:sz="0" w:space="0" w:color="auto"/>
                        <w:bottom w:val="none" w:sz="0" w:space="0" w:color="auto"/>
                        <w:right w:val="none" w:sz="0" w:space="0" w:color="auto"/>
                      </w:divBdr>
                      <w:divsChild>
                        <w:div w:id="488593907">
                          <w:marLeft w:val="0"/>
                          <w:marRight w:val="0"/>
                          <w:marTop w:val="0"/>
                          <w:marBottom w:val="0"/>
                          <w:divBdr>
                            <w:top w:val="none" w:sz="0" w:space="0" w:color="auto"/>
                            <w:left w:val="none" w:sz="0" w:space="0" w:color="auto"/>
                            <w:bottom w:val="none" w:sz="0" w:space="0" w:color="auto"/>
                            <w:right w:val="none" w:sz="0" w:space="0" w:color="auto"/>
                          </w:divBdr>
                          <w:divsChild>
                            <w:div w:id="295525630">
                              <w:marLeft w:val="0"/>
                              <w:marRight w:val="0"/>
                              <w:marTop w:val="0"/>
                              <w:marBottom w:val="0"/>
                              <w:divBdr>
                                <w:top w:val="none" w:sz="0" w:space="0" w:color="auto"/>
                                <w:left w:val="none" w:sz="0" w:space="0" w:color="auto"/>
                                <w:bottom w:val="none" w:sz="0" w:space="0" w:color="auto"/>
                                <w:right w:val="none" w:sz="0" w:space="0" w:color="auto"/>
                              </w:divBdr>
                              <w:divsChild>
                                <w:div w:id="1485510588">
                                  <w:marLeft w:val="0"/>
                                  <w:marRight w:val="0"/>
                                  <w:marTop w:val="0"/>
                                  <w:marBottom w:val="0"/>
                                  <w:divBdr>
                                    <w:top w:val="none" w:sz="0" w:space="0" w:color="auto"/>
                                    <w:left w:val="none" w:sz="0" w:space="0" w:color="auto"/>
                                    <w:bottom w:val="none" w:sz="0" w:space="0" w:color="auto"/>
                                    <w:right w:val="none" w:sz="0" w:space="0" w:color="auto"/>
                                  </w:divBdr>
                                  <w:divsChild>
                                    <w:div w:id="1814909800">
                                      <w:marLeft w:val="0"/>
                                      <w:marRight w:val="0"/>
                                      <w:marTop w:val="0"/>
                                      <w:marBottom w:val="300"/>
                                      <w:divBdr>
                                        <w:top w:val="none" w:sz="0" w:space="0" w:color="auto"/>
                                        <w:left w:val="none" w:sz="0" w:space="0" w:color="auto"/>
                                        <w:bottom w:val="none" w:sz="0" w:space="0" w:color="auto"/>
                                        <w:right w:val="none" w:sz="0" w:space="0" w:color="auto"/>
                                      </w:divBdr>
                                      <w:divsChild>
                                        <w:div w:id="1782795626">
                                          <w:marLeft w:val="0"/>
                                          <w:marRight w:val="0"/>
                                          <w:marTop w:val="0"/>
                                          <w:marBottom w:val="0"/>
                                          <w:divBdr>
                                            <w:top w:val="none" w:sz="0" w:space="0" w:color="auto"/>
                                            <w:left w:val="none" w:sz="0" w:space="0" w:color="auto"/>
                                            <w:bottom w:val="none" w:sz="0" w:space="0" w:color="auto"/>
                                            <w:right w:val="none" w:sz="0" w:space="0" w:color="auto"/>
                                          </w:divBdr>
                                          <w:divsChild>
                                            <w:div w:id="1077478010">
                                              <w:marLeft w:val="0"/>
                                              <w:marRight w:val="0"/>
                                              <w:marTop w:val="0"/>
                                              <w:marBottom w:val="0"/>
                                              <w:divBdr>
                                                <w:top w:val="none" w:sz="0" w:space="0" w:color="auto"/>
                                                <w:left w:val="none" w:sz="0" w:space="0" w:color="auto"/>
                                                <w:bottom w:val="none" w:sz="0" w:space="0" w:color="auto"/>
                                                <w:right w:val="none" w:sz="0" w:space="0" w:color="auto"/>
                                              </w:divBdr>
                                              <w:divsChild>
                                                <w:div w:id="1027219837">
                                                  <w:marLeft w:val="0"/>
                                                  <w:marRight w:val="0"/>
                                                  <w:marTop w:val="0"/>
                                                  <w:marBottom w:val="0"/>
                                                  <w:divBdr>
                                                    <w:top w:val="none" w:sz="0" w:space="0" w:color="auto"/>
                                                    <w:left w:val="none" w:sz="0" w:space="0" w:color="auto"/>
                                                    <w:bottom w:val="none" w:sz="0" w:space="0" w:color="auto"/>
                                                    <w:right w:val="none" w:sz="0" w:space="0" w:color="auto"/>
                                                  </w:divBdr>
                                                  <w:divsChild>
                                                    <w:div w:id="1073701723">
                                                      <w:marLeft w:val="0"/>
                                                      <w:marRight w:val="0"/>
                                                      <w:marTop w:val="0"/>
                                                      <w:marBottom w:val="180"/>
                                                      <w:divBdr>
                                                        <w:top w:val="single" w:sz="6" w:space="2" w:color="DDDDDD"/>
                                                        <w:left w:val="single" w:sz="6" w:space="2" w:color="DDDDDD"/>
                                                        <w:bottom w:val="single" w:sz="6" w:space="2" w:color="DDDDDD"/>
                                                        <w:right w:val="single" w:sz="6" w:space="2" w:color="DDDDDD"/>
                                                      </w:divBdr>
                                                      <w:divsChild>
                                                        <w:div w:id="1935237405">
                                                          <w:marLeft w:val="0"/>
                                                          <w:marRight w:val="0"/>
                                                          <w:marTop w:val="0"/>
                                                          <w:marBottom w:val="0"/>
                                                          <w:divBdr>
                                                            <w:top w:val="none" w:sz="0" w:space="0" w:color="auto"/>
                                                            <w:left w:val="none" w:sz="0" w:space="0" w:color="auto"/>
                                                            <w:bottom w:val="none" w:sz="0" w:space="0" w:color="auto"/>
                                                            <w:right w:val="none" w:sz="0" w:space="0" w:color="auto"/>
                                                          </w:divBdr>
                                                          <w:divsChild>
                                                            <w:div w:id="1374771275">
                                                              <w:marLeft w:val="0"/>
                                                              <w:marRight w:val="0"/>
                                                              <w:marTop w:val="30"/>
                                                              <w:marBottom w:val="0"/>
                                                              <w:divBdr>
                                                                <w:top w:val="none" w:sz="0" w:space="0" w:color="auto"/>
                                                                <w:left w:val="none" w:sz="0" w:space="0" w:color="auto"/>
                                                                <w:bottom w:val="none" w:sz="0" w:space="0" w:color="auto"/>
                                                                <w:right w:val="none" w:sz="0" w:space="0" w:color="auto"/>
                                                              </w:divBdr>
                                                            </w:div>
                                                            <w:div w:id="15848020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243025450">
                                              <w:marLeft w:val="0"/>
                                              <w:marRight w:val="0"/>
                                              <w:marTop w:val="0"/>
                                              <w:marBottom w:val="0"/>
                                              <w:divBdr>
                                                <w:top w:val="none" w:sz="0" w:space="0" w:color="auto"/>
                                                <w:left w:val="none" w:sz="0" w:space="0" w:color="auto"/>
                                                <w:bottom w:val="none" w:sz="0" w:space="0" w:color="auto"/>
                                                <w:right w:val="none" w:sz="0" w:space="0" w:color="auto"/>
                                              </w:divBdr>
                                              <w:divsChild>
                                                <w:div w:id="738673380">
                                                  <w:marLeft w:val="0"/>
                                                  <w:marRight w:val="0"/>
                                                  <w:marTop w:val="0"/>
                                                  <w:marBottom w:val="0"/>
                                                  <w:divBdr>
                                                    <w:top w:val="none" w:sz="0" w:space="0" w:color="auto"/>
                                                    <w:left w:val="none" w:sz="0" w:space="0" w:color="auto"/>
                                                    <w:bottom w:val="none" w:sz="0" w:space="0" w:color="auto"/>
                                                    <w:right w:val="none" w:sz="0" w:space="0" w:color="auto"/>
                                                  </w:divBdr>
                                                  <w:divsChild>
                                                    <w:div w:id="1864980727">
                                                      <w:marLeft w:val="0"/>
                                                      <w:marRight w:val="0"/>
                                                      <w:marTop w:val="0"/>
                                                      <w:marBottom w:val="180"/>
                                                      <w:divBdr>
                                                        <w:top w:val="single" w:sz="6" w:space="2" w:color="DDDDDD"/>
                                                        <w:left w:val="single" w:sz="6" w:space="2" w:color="DDDDDD"/>
                                                        <w:bottom w:val="single" w:sz="6" w:space="2" w:color="DDDDDD"/>
                                                        <w:right w:val="single" w:sz="6" w:space="2" w:color="DDDDDD"/>
                                                      </w:divBdr>
                                                      <w:divsChild>
                                                        <w:div w:id="932930693">
                                                          <w:marLeft w:val="0"/>
                                                          <w:marRight w:val="0"/>
                                                          <w:marTop w:val="0"/>
                                                          <w:marBottom w:val="0"/>
                                                          <w:divBdr>
                                                            <w:top w:val="none" w:sz="0" w:space="0" w:color="auto"/>
                                                            <w:left w:val="none" w:sz="0" w:space="0" w:color="auto"/>
                                                            <w:bottom w:val="none" w:sz="0" w:space="0" w:color="auto"/>
                                                            <w:right w:val="none" w:sz="0" w:space="0" w:color="auto"/>
                                                          </w:divBdr>
                                                          <w:divsChild>
                                                            <w:div w:id="2059549215">
                                                              <w:marLeft w:val="0"/>
                                                              <w:marRight w:val="0"/>
                                                              <w:marTop w:val="30"/>
                                                              <w:marBottom w:val="0"/>
                                                              <w:divBdr>
                                                                <w:top w:val="none" w:sz="0" w:space="0" w:color="auto"/>
                                                                <w:left w:val="none" w:sz="0" w:space="0" w:color="auto"/>
                                                                <w:bottom w:val="none" w:sz="0" w:space="0" w:color="auto"/>
                                                                <w:right w:val="none" w:sz="0" w:space="0" w:color="auto"/>
                                                              </w:divBdr>
                                                            </w:div>
                                                            <w:div w:id="13945475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3079902">
                                              <w:marLeft w:val="0"/>
                                              <w:marRight w:val="0"/>
                                              <w:marTop w:val="0"/>
                                              <w:marBottom w:val="0"/>
                                              <w:divBdr>
                                                <w:top w:val="none" w:sz="0" w:space="0" w:color="auto"/>
                                                <w:left w:val="none" w:sz="0" w:space="0" w:color="auto"/>
                                                <w:bottom w:val="none" w:sz="0" w:space="0" w:color="auto"/>
                                                <w:right w:val="none" w:sz="0" w:space="0" w:color="auto"/>
                                              </w:divBdr>
                                              <w:divsChild>
                                                <w:div w:id="962078506">
                                                  <w:marLeft w:val="0"/>
                                                  <w:marRight w:val="0"/>
                                                  <w:marTop w:val="0"/>
                                                  <w:marBottom w:val="0"/>
                                                  <w:divBdr>
                                                    <w:top w:val="none" w:sz="0" w:space="0" w:color="auto"/>
                                                    <w:left w:val="none" w:sz="0" w:space="0" w:color="auto"/>
                                                    <w:bottom w:val="none" w:sz="0" w:space="0" w:color="auto"/>
                                                    <w:right w:val="none" w:sz="0" w:space="0" w:color="auto"/>
                                                  </w:divBdr>
                                                  <w:divsChild>
                                                    <w:div w:id="237636010">
                                                      <w:marLeft w:val="0"/>
                                                      <w:marRight w:val="0"/>
                                                      <w:marTop w:val="0"/>
                                                      <w:marBottom w:val="180"/>
                                                      <w:divBdr>
                                                        <w:top w:val="single" w:sz="6" w:space="2" w:color="DDDDDD"/>
                                                        <w:left w:val="single" w:sz="6" w:space="2" w:color="DDDDDD"/>
                                                        <w:bottom w:val="single" w:sz="6" w:space="2" w:color="DDDDDD"/>
                                                        <w:right w:val="single" w:sz="6" w:space="2" w:color="DDDDDD"/>
                                                      </w:divBdr>
                                                      <w:divsChild>
                                                        <w:div w:id="472331421">
                                                          <w:marLeft w:val="0"/>
                                                          <w:marRight w:val="0"/>
                                                          <w:marTop w:val="0"/>
                                                          <w:marBottom w:val="0"/>
                                                          <w:divBdr>
                                                            <w:top w:val="none" w:sz="0" w:space="0" w:color="auto"/>
                                                            <w:left w:val="none" w:sz="0" w:space="0" w:color="auto"/>
                                                            <w:bottom w:val="none" w:sz="0" w:space="0" w:color="auto"/>
                                                            <w:right w:val="none" w:sz="0" w:space="0" w:color="auto"/>
                                                          </w:divBdr>
                                                          <w:divsChild>
                                                            <w:div w:id="838617041">
                                                              <w:marLeft w:val="0"/>
                                                              <w:marRight w:val="0"/>
                                                              <w:marTop w:val="30"/>
                                                              <w:marBottom w:val="0"/>
                                                              <w:divBdr>
                                                                <w:top w:val="none" w:sz="0" w:space="0" w:color="auto"/>
                                                                <w:left w:val="none" w:sz="0" w:space="0" w:color="auto"/>
                                                                <w:bottom w:val="none" w:sz="0" w:space="0" w:color="auto"/>
                                                                <w:right w:val="none" w:sz="0" w:space="0" w:color="auto"/>
                                                              </w:divBdr>
                                                            </w:div>
                                                            <w:div w:id="11128690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53349088">
          <w:marLeft w:val="0"/>
          <w:marRight w:val="0"/>
          <w:marTop w:val="0"/>
          <w:marBottom w:val="0"/>
          <w:divBdr>
            <w:top w:val="single" w:sz="6" w:space="0" w:color="DDDDDD"/>
            <w:left w:val="none" w:sz="0" w:space="0" w:color="auto"/>
            <w:bottom w:val="none" w:sz="0" w:space="0" w:color="auto"/>
            <w:right w:val="none" w:sz="0" w:space="0" w:color="auto"/>
          </w:divBdr>
          <w:divsChild>
            <w:div w:id="509877381">
              <w:marLeft w:val="0"/>
              <w:marRight w:val="0"/>
              <w:marTop w:val="0"/>
              <w:marBottom w:val="0"/>
              <w:divBdr>
                <w:top w:val="none" w:sz="0" w:space="0" w:color="auto"/>
                <w:left w:val="none" w:sz="0" w:space="0" w:color="auto"/>
                <w:bottom w:val="none" w:sz="0" w:space="0" w:color="auto"/>
                <w:right w:val="none" w:sz="0" w:space="0" w:color="auto"/>
              </w:divBdr>
              <w:divsChild>
                <w:div w:id="608970005">
                  <w:marLeft w:val="-90"/>
                  <w:marRight w:val="-90"/>
                  <w:marTop w:val="0"/>
                  <w:marBottom w:val="0"/>
                  <w:divBdr>
                    <w:top w:val="none" w:sz="0" w:space="0" w:color="auto"/>
                    <w:left w:val="none" w:sz="0" w:space="0" w:color="auto"/>
                    <w:bottom w:val="none" w:sz="0" w:space="0" w:color="auto"/>
                    <w:right w:val="none" w:sz="0" w:space="0" w:color="auto"/>
                  </w:divBdr>
                </w:div>
              </w:divsChild>
            </w:div>
            <w:div w:id="5264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0114">
      <w:bodyDiv w:val="1"/>
      <w:marLeft w:val="0"/>
      <w:marRight w:val="0"/>
      <w:marTop w:val="0"/>
      <w:marBottom w:val="0"/>
      <w:divBdr>
        <w:top w:val="none" w:sz="0" w:space="0" w:color="auto"/>
        <w:left w:val="none" w:sz="0" w:space="0" w:color="auto"/>
        <w:bottom w:val="none" w:sz="0" w:space="0" w:color="auto"/>
        <w:right w:val="none" w:sz="0" w:space="0" w:color="auto"/>
      </w:divBdr>
      <w:divsChild>
        <w:div w:id="955018143">
          <w:marLeft w:val="0"/>
          <w:marRight w:val="0"/>
          <w:marTop w:val="0"/>
          <w:marBottom w:val="0"/>
          <w:divBdr>
            <w:top w:val="none" w:sz="0" w:space="0" w:color="auto"/>
            <w:left w:val="none" w:sz="0" w:space="0" w:color="auto"/>
            <w:bottom w:val="none" w:sz="0" w:space="0" w:color="auto"/>
            <w:right w:val="none" w:sz="0" w:space="0" w:color="auto"/>
          </w:divBdr>
          <w:divsChild>
            <w:div w:id="2052605334">
              <w:marLeft w:val="0"/>
              <w:marRight w:val="0"/>
              <w:marTop w:val="0"/>
              <w:marBottom w:val="0"/>
              <w:divBdr>
                <w:top w:val="none" w:sz="0" w:space="0" w:color="auto"/>
                <w:left w:val="none" w:sz="0" w:space="0" w:color="auto"/>
                <w:bottom w:val="none" w:sz="0" w:space="0" w:color="auto"/>
                <w:right w:val="none" w:sz="0" w:space="0" w:color="auto"/>
              </w:divBdr>
              <w:divsChild>
                <w:div w:id="1908682922">
                  <w:marLeft w:val="0"/>
                  <w:marRight w:val="0"/>
                  <w:marTop w:val="0"/>
                  <w:marBottom w:val="0"/>
                  <w:divBdr>
                    <w:top w:val="none" w:sz="0" w:space="0" w:color="auto"/>
                    <w:left w:val="none" w:sz="0" w:space="0" w:color="auto"/>
                    <w:bottom w:val="none" w:sz="0" w:space="0" w:color="auto"/>
                    <w:right w:val="none" w:sz="0" w:space="0" w:color="auto"/>
                  </w:divBdr>
                  <w:divsChild>
                    <w:div w:id="301082446">
                      <w:marLeft w:val="0"/>
                      <w:marRight w:val="0"/>
                      <w:marTop w:val="0"/>
                      <w:marBottom w:val="0"/>
                      <w:divBdr>
                        <w:top w:val="none" w:sz="0" w:space="0" w:color="auto"/>
                        <w:left w:val="none" w:sz="0" w:space="0" w:color="auto"/>
                        <w:bottom w:val="none" w:sz="0" w:space="0" w:color="auto"/>
                        <w:right w:val="none" w:sz="0" w:space="0" w:color="auto"/>
                      </w:divBdr>
                      <w:divsChild>
                        <w:div w:id="379744261">
                          <w:marLeft w:val="0"/>
                          <w:marRight w:val="0"/>
                          <w:marTop w:val="0"/>
                          <w:marBottom w:val="0"/>
                          <w:divBdr>
                            <w:top w:val="none" w:sz="0" w:space="0" w:color="auto"/>
                            <w:left w:val="none" w:sz="0" w:space="0" w:color="auto"/>
                            <w:bottom w:val="none" w:sz="0" w:space="0" w:color="auto"/>
                            <w:right w:val="none" w:sz="0" w:space="0" w:color="auto"/>
                          </w:divBdr>
                          <w:divsChild>
                            <w:div w:id="1996105231">
                              <w:marLeft w:val="0"/>
                              <w:marRight w:val="0"/>
                              <w:marTop w:val="0"/>
                              <w:marBottom w:val="0"/>
                              <w:divBdr>
                                <w:top w:val="none" w:sz="0" w:space="0" w:color="auto"/>
                                <w:left w:val="none" w:sz="0" w:space="0" w:color="auto"/>
                                <w:bottom w:val="none" w:sz="0" w:space="0" w:color="auto"/>
                                <w:right w:val="none" w:sz="0" w:space="0" w:color="auto"/>
                              </w:divBdr>
                              <w:divsChild>
                                <w:div w:id="993073233">
                                  <w:marLeft w:val="0"/>
                                  <w:marRight w:val="0"/>
                                  <w:marTop w:val="0"/>
                                  <w:marBottom w:val="0"/>
                                  <w:divBdr>
                                    <w:top w:val="none" w:sz="0" w:space="0" w:color="auto"/>
                                    <w:left w:val="none" w:sz="0" w:space="0" w:color="auto"/>
                                    <w:bottom w:val="none" w:sz="0" w:space="0" w:color="auto"/>
                                    <w:right w:val="none" w:sz="0" w:space="0" w:color="auto"/>
                                  </w:divBdr>
                                  <w:divsChild>
                                    <w:div w:id="15328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010">
                              <w:marLeft w:val="0"/>
                              <w:marRight w:val="0"/>
                              <w:marTop w:val="0"/>
                              <w:marBottom w:val="0"/>
                              <w:divBdr>
                                <w:top w:val="none" w:sz="0" w:space="0" w:color="auto"/>
                                <w:left w:val="none" w:sz="0" w:space="0" w:color="auto"/>
                                <w:bottom w:val="none" w:sz="0" w:space="0" w:color="auto"/>
                                <w:right w:val="none" w:sz="0" w:space="0" w:color="auto"/>
                              </w:divBdr>
                              <w:divsChild>
                                <w:div w:id="516970845">
                                  <w:marLeft w:val="0"/>
                                  <w:marRight w:val="0"/>
                                  <w:marTop w:val="0"/>
                                  <w:marBottom w:val="0"/>
                                  <w:divBdr>
                                    <w:top w:val="none" w:sz="0" w:space="0" w:color="auto"/>
                                    <w:left w:val="none" w:sz="0" w:space="0" w:color="auto"/>
                                    <w:bottom w:val="none" w:sz="0" w:space="0" w:color="auto"/>
                                    <w:right w:val="none" w:sz="0" w:space="0" w:color="auto"/>
                                  </w:divBdr>
                                </w:div>
                              </w:divsChild>
                            </w:div>
                            <w:div w:id="1986665992">
                              <w:marLeft w:val="0"/>
                              <w:marRight w:val="0"/>
                              <w:marTop w:val="0"/>
                              <w:marBottom w:val="0"/>
                              <w:divBdr>
                                <w:top w:val="none" w:sz="0" w:space="0" w:color="auto"/>
                                <w:left w:val="none" w:sz="0" w:space="0" w:color="auto"/>
                                <w:bottom w:val="none" w:sz="0" w:space="0" w:color="auto"/>
                                <w:right w:val="none" w:sz="0" w:space="0" w:color="auto"/>
                              </w:divBdr>
                              <w:divsChild>
                                <w:div w:id="874542020">
                                  <w:marLeft w:val="0"/>
                                  <w:marRight w:val="0"/>
                                  <w:marTop w:val="0"/>
                                  <w:marBottom w:val="0"/>
                                  <w:divBdr>
                                    <w:top w:val="none" w:sz="0" w:space="0" w:color="auto"/>
                                    <w:left w:val="none" w:sz="0" w:space="0" w:color="auto"/>
                                    <w:bottom w:val="none" w:sz="0" w:space="0" w:color="auto"/>
                                    <w:right w:val="none" w:sz="0" w:space="0" w:color="auto"/>
                                  </w:divBdr>
                                </w:div>
                                <w:div w:id="15823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928825">
          <w:marLeft w:val="0"/>
          <w:marRight w:val="0"/>
          <w:marTop w:val="0"/>
          <w:marBottom w:val="0"/>
          <w:divBdr>
            <w:top w:val="none" w:sz="0" w:space="0" w:color="auto"/>
            <w:left w:val="none" w:sz="0" w:space="0" w:color="auto"/>
            <w:bottom w:val="none" w:sz="0" w:space="0" w:color="auto"/>
            <w:right w:val="none" w:sz="0" w:space="0" w:color="auto"/>
          </w:divBdr>
          <w:divsChild>
            <w:div w:id="1368215279">
              <w:marLeft w:val="-90"/>
              <w:marRight w:val="-90"/>
              <w:marTop w:val="0"/>
              <w:marBottom w:val="0"/>
              <w:divBdr>
                <w:top w:val="none" w:sz="0" w:space="0" w:color="auto"/>
                <w:left w:val="none" w:sz="0" w:space="0" w:color="auto"/>
                <w:bottom w:val="none" w:sz="0" w:space="0" w:color="auto"/>
                <w:right w:val="none" w:sz="0" w:space="0" w:color="auto"/>
              </w:divBdr>
            </w:div>
          </w:divsChild>
        </w:div>
        <w:div w:id="64694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g-wohnen.de/unternehmen/impressum" TargetMode="External"/><Relationship Id="rId3" Type="http://schemas.openxmlformats.org/officeDocument/2006/relationships/webSettings" Target="webSettings.xml"/><Relationship Id="rId7" Type="http://schemas.openxmlformats.org/officeDocument/2006/relationships/hyperlink" Target="https://www.leg-wohnen.de/unternehmen/datenschut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sercentrics.com/de/consent-management-platform-powered-by-usercentrics/" TargetMode="External"/><Relationship Id="rId11" Type="http://schemas.openxmlformats.org/officeDocument/2006/relationships/theme" Target="theme/theme1.xml"/><Relationship Id="rId5" Type="http://schemas.openxmlformats.org/officeDocument/2006/relationships/hyperlink" Target="https://www.leg-wohnen.de/unternehmen/impressum" TargetMode="External"/><Relationship Id="rId10" Type="http://schemas.openxmlformats.org/officeDocument/2006/relationships/fontTable" Target="fontTable.xml"/><Relationship Id="rId4" Type="http://schemas.openxmlformats.org/officeDocument/2006/relationships/hyperlink" Target="https://www.leg-wohnen.de/unternehmen/datenschutz" TargetMode="External"/><Relationship Id="rId9" Type="http://schemas.openxmlformats.org/officeDocument/2006/relationships/hyperlink" Target="https://www.usercentrics.com/de/consent-management-platform-powered-by-usercen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2025-03-20T22:08:00Z</dcterms:created>
  <dcterms:modified xsi:type="dcterms:W3CDTF">2025-03-20T22:13:00Z</dcterms:modified>
</cp:coreProperties>
</file>