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C68C" w14:textId="42372A10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Allow Optional Cookies and Technologies?</w:t>
      </w:r>
    </w:p>
    <w:p w14:paraId="16019F7C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We and our partners use cookies and other technologies to ensure that:</w:t>
      </w:r>
    </w:p>
    <w:p w14:paraId="57501B7B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Our website functions reliably</w:t>
      </w:r>
    </w:p>
    <w:p w14:paraId="373B29CE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We can conduct statistical evaluations</w:t>
      </w:r>
    </w:p>
    <w:p w14:paraId="19AEE069" w14:textId="59558D44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We display relevant content and personalized advertising across our site and other channels</w:t>
      </w:r>
    </w:p>
    <w:p w14:paraId="64E3D2C4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We and our partners process personal data, such as:</w:t>
      </w:r>
    </w:p>
    <w:p w14:paraId="13199301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IP address</w:t>
      </w:r>
    </w:p>
    <w:p w14:paraId="5729531F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Device information (storage and retrieval)</w:t>
      </w:r>
    </w:p>
    <w:p w14:paraId="6766AA38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Visit and product data</w:t>
      </w:r>
    </w:p>
    <w:p w14:paraId="6E94E946" w14:textId="4219414B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Linked data from internal and external sources</w:t>
      </w:r>
    </w:p>
    <w:p w14:paraId="61C60542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Only when you click “Allow all” do you agree to all purposes. If you do not want this, you can:</w:t>
      </w:r>
    </w:p>
    <w:p w14:paraId="04C4A54C" w14:textId="11FCCB4B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Click “Only necessary allow” to accept only essential cookies.</w:t>
      </w:r>
    </w:p>
    <w:p w14:paraId="0F0C132C" w14:textId="53D7B97E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Click “More options” to customize preferences and find more information about cookies and technologies.</w:t>
      </w:r>
    </w:p>
    <w:p w14:paraId="5D484A83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If you allow us to use your data, you can revoke consent at any time by accessing the Privacy Settings at the bottom of the website.</w:t>
      </w:r>
    </w:p>
    <w:p w14:paraId="1B1A106D" w14:textId="15F40C30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 xml:space="preserve"> Privacy Notice | Site Notice</w:t>
      </w:r>
    </w:p>
    <w:p w14:paraId="51F4F8FE" w14:textId="77777777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Options:</w:t>
      </w:r>
    </w:p>
    <w:p w14:paraId="48AF3937" w14:textId="465B98E8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[Allow All] – Accept all processing purposes.</w:t>
      </w:r>
    </w:p>
    <w:p w14:paraId="0532C75B" w14:textId="53A081AA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[Only Necessary Allow] – Enable only required cookies.</w:t>
      </w:r>
    </w:p>
    <w:p w14:paraId="08168F68" w14:textId="0F8A506C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[More Options] – Customize preferences.</w:t>
      </w:r>
    </w:p>
    <w:p w14:paraId="58826CE6" w14:textId="483BF0FD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Inside More Options: Privacy Settings</w:t>
      </w:r>
    </w:p>
    <w:p w14:paraId="1E989A35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Here, you can determine for which processing purposes and providers we may collect and use your data. You can change your selection at any time at the bottom of the page.</w:t>
      </w:r>
    </w:p>
    <w:p w14:paraId="1C62DD7B" w14:textId="0A8CF84A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Privacy Notice | Site Notice</w:t>
      </w:r>
    </w:p>
    <w:p w14:paraId="17D77940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40533D41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Processing Purposes &amp; Providers</w:t>
      </w:r>
    </w:p>
    <w:p w14:paraId="5461B882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Necessary Cookies</w:t>
      </w:r>
    </w:p>
    <w:p w14:paraId="43F04185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Ensures website functionality (e.g., shopping cart, billing).</w:t>
      </w:r>
    </w:p>
    <w:p w14:paraId="730E738A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These are always active and cannot be deactivated.</w:t>
      </w:r>
    </w:p>
    <w:p w14:paraId="0C736860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Statistics Cookies</w:t>
      </w:r>
    </w:p>
    <w:p w14:paraId="4277EC4A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Analyzes visitor behavior to improve the website.</w:t>
      </w:r>
    </w:p>
    <w:p w14:paraId="0DB09C51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Collects data on visited pages, clicked links, and user interactions.</w:t>
      </w:r>
    </w:p>
    <w:p w14:paraId="4B698333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Used for non-personalized advertising on partner websites.</w:t>
      </w:r>
    </w:p>
    <w:p w14:paraId="29DB2913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Marketing Cookies</w:t>
      </w:r>
    </w:p>
    <w:p w14:paraId="57C386CE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• Enables personalized advertising based on user interests.</w:t>
      </w:r>
    </w:p>
    <w:p w14:paraId="031782ED" w14:textId="77777777" w:rsidR="00940523" w:rsidRPr="00940523" w:rsidRDefault="00940523" w:rsidP="00940523">
      <w:pPr>
        <w:pStyle w:val="p7"/>
        <w:jc w:val="both"/>
        <w:rPr>
          <w:rFonts w:ascii="Arial" w:hAnsi="Arial" w:cs="Arial"/>
        </w:rPr>
      </w:pPr>
      <w:r>
        <w:t>• Tracks online activity and shares collected data with marketing partners.</w:t>
      </w:r>
    </w:p>
    <w:p w14:paraId="38067BC4" w14:textId="77777777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>
        <w:t>Data Processing Providers &amp; Services</w:t>
      </w:r>
    </w:p>
    <w:p w14:paraId="6BC6D47C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45D2986D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Necessary Cookies</w:t>
      </w:r>
    </w:p>
    <w:p w14:paraId="3B2E5F5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Adobe Launch</w:t>
      </w:r>
    </w:p>
    <w:p w14:paraId="7D0C9353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Cloudflare</w:t>
      </w:r>
    </w:p>
    <w:p w14:paraId="667CC79E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Functional Cookies and Storage</w:t>
      </w:r>
    </w:p>
    <w:p w14:paraId="5C02EAF6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GfK SENSIC</w:t>
      </w:r>
    </w:p>
    <w:p w14:paraId="76FCD527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Gstatic.com</w:t>
      </w:r>
    </w:p>
    <w:p w14:paraId="5C8A27B0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reCAPTCHA</w:t>
      </w:r>
    </w:p>
    <w:p w14:paraId="3B2161C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Salesforce</w:t>
      </w:r>
    </w:p>
    <w:p w14:paraId="0AB0FD24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Usercentrics Consent Management Platform</w:t>
      </w:r>
    </w:p>
    <w:p w14:paraId="42EC0C7E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74A82360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Statistics Cookies</w:t>
      </w:r>
    </w:p>
    <w:p w14:paraId="7161FF66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Adobe Analytics</w:t>
      </w:r>
    </w:p>
    <w:p w14:paraId="578FF10D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481F6972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>
        <w:t>Marketing Cookies</w:t>
      </w:r>
    </w:p>
    <w:p w14:paraId="781D1F90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Adform (39 Subservices)</w:t>
      </w:r>
    </w:p>
    <w:p w14:paraId="1050DFC3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Facebook Pixel</w:t>
      </w:r>
    </w:p>
    <w:p w14:paraId="09A4E67A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Google Ads Conversion Tracking</w:t>
      </w:r>
    </w:p>
    <w:p w14:paraId="162A975C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Google Ads Remarketing (1 Subservice)</w:t>
      </w:r>
    </w:p>
    <w:p w14:paraId="7AFD715F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Google Maps</w:t>
      </w:r>
    </w:p>
    <w:p w14:paraId="67F33841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Mouseflow</w:t>
      </w:r>
    </w:p>
    <w:p w14:paraId="78C2014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>
        <w:t>• TradeDesk</w:t>
      </w:r>
    </w:p>
    <w:p w14:paraId="45B82808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>
        <w:t>• YouTube Video (1 Subservice)</w:t>
      </w:r>
    </w:p>
    <w:p w14:paraId="12981921" w14:textId="613955CC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ID for Requesting Consent Data</w:t>
      </w:r>
    </w:p>
    <w:p w14:paraId="7008B238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18AA0722" w14:textId="2B75538A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[Accept Selection]</w:t>
      </w:r>
    </w:p>
    <w:p w14:paraId="4DE04F55" w14:textId="0958B71C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[Only Necessary Allow]</w:t>
      </w:r>
    </w:p>
    <w:p w14:paraId="3150619F" w14:textId="16C8D67F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>
        <w:t>[Allow All]</w:t>
      </w:r>
    </w:p>
    <w:p w14:paraId="4BBE3FEA" w14:textId="77777777" w:rsidR="00070406" w:rsidRPr="00940523" w:rsidRDefault="00070406" w:rsidP="00940523">
      <w:pPr>
        <w:jc w:val="both"/>
        <w:rPr>
          <w:rFonts w:ascii="Arial" w:hAnsi="Arial" w:cs="Arial"/>
        </w:rPr>
      </w:pPr>
    </w:p>
    <w:sectPr w:rsidR="00070406" w:rsidRPr="0094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23"/>
    <w:rsid w:val="00070406"/>
    <w:rsid w:val="00456737"/>
    <w:rsid w:val="00940523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D81E0"/>
  <w15:chartTrackingRefBased/>
  <w15:docId w15:val="{64E41545-436B-D947-854B-536C38E0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2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40523"/>
  </w:style>
  <w:style w:type="character" w:customStyle="1" w:styleId="apple-tab-span">
    <w:name w:val="apple-tab-span"/>
    <w:basedOn w:val="DefaultParagraphFont"/>
    <w:rsid w:val="00940523"/>
  </w:style>
  <w:style w:type="paragraph" w:customStyle="1" w:styleId="p5">
    <w:name w:val="p5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940523"/>
  </w:style>
  <w:style w:type="paragraph" w:customStyle="1" w:styleId="p6">
    <w:name w:val="p6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2025-02-26T14:22:00Z</dcterms:created>
  <dcterms:modified xsi:type="dcterms:W3CDTF">2025-02-26T14:27:00Z</dcterms:modified>
</cp:coreProperties>
</file>