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8A5D4" w14:textId="77777777" w:rsidR="00D03D96" w:rsidRPr="00D03D96" w:rsidRDefault="00D03D96" w:rsidP="00D03D96">
      <w:pPr>
        <w:rPr>
          <w:rFonts w:ascii="Arial" w:hAnsi="Arial" w:cs="Arial"/>
          <w:color w:val="000000" w:themeColor="text1"/>
        </w:rPr>
      </w:pPr>
      <w:r>
        <w:t>By selecting "Accept all Cookies" you allow Symrise to use cookies and similar technologies to learn about your device and browser settings in order to be able to provide you with personalized advertising and to ensure and improve the functionality of our website. Furthermore, you agree that this information collected about you may be transferred outside the European Economic Area as described in our Privacy Policy, in particular to the US. To adjust your cookie preferences, please press “Manage Cookie Settings” or visit our  for more information.</w:t>
      </w:r>
    </w:p>
    <w:p w14:paraId="4BED116F" w14:textId="77777777" w:rsidR="00D03D96" w:rsidRPr="00D03D96" w:rsidRDefault="00D03D96" w:rsidP="00D03D96">
      <w:pPr>
        <w:rPr>
          <w:rFonts w:ascii="Arial" w:hAnsi="Arial" w:cs="Arial"/>
          <w:color w:val="000000" w:themeColor="text1"/>
          <w:lang w:eastAsia="en-GB"/>
        </w:rPr>
      </w:pPr>
      <w:r/>
    </w:p>
    <w:p w14:paraId="3CFEB791" w14:textId="222820CB" w:rsidR="00D03D96" w:rsidRPr="00D03D96" w:rsidRDefault="00D03D96" w:rsidP="00D03D96">
      <w:pPr>
        <w:rPr>
          <w:rFonts w:ascii="Arial" w:hAnsi="Arial" w:cs="Arial"/>
          <w:color w:val="000000" w:themeColor="text1"/>
          <w:lang w:eastAsia="en-GB"/>
        </w:rPr>
      </w:pPr>
      <w:r>
        <w:t>Manage Cookie Settings                 Reject All Optional Cookies                 Accept All Cookies</w:t>
      </w:r>
    </w:p>
    <w:p w14:paraId="52138859" w14:textId="77777777" w:rsidR="00070406" w:rsidRPr="00D03D96" w:rsidRDefault="00070406" w:rsidP="00D03D96">
      <w:pPr>
        <w:rPr>
          <w:rFonts w:ascii="Arial" w:hAnsi="Arial" w:cs="Arial"/>
          <w:color w:val="000000" w:themeColor="text1"/>
        </w:rPr>
      </w:pPr>
      <w:r/>
    </w:p>
    <w:p w14:paraId="299822A2" w14:textId="5C2416BD" w:rsidR="00D03D96" w:rsidRPr="00D03D96" w:rsidRDefault="00D03D96" w:rsidP="00D03D96">
      <w:pPr>
        <w:rPr>
          <w:rFonts w:ascii="Arial" w:hAnsi="Arial" w:cs="Arial"/>
          <w:color w:val="000000" w:themeColor="text1"/>
        </w:rPr>
      </w:pPr>
      <w:r>
        <w:t xml:space="preserve">Inside Manage Cookie Settings : </w:t>
      </w:r>
    </w:p>
    <w:p w14:paraId="7FF056F9" w14:textId="77777777" w:rsidR="00D03D96" w:rsidRPr="00D03D96" w:rsidRDefault="00D03D96" w:rsidP="00D03D96">
      <w:pPr>
        <w:rPr>
          <w:rFonts w:ascii="Arial" w:hAnsi="Arial" w:cs="Arial"/>
          <w:color w:val="000000" w:themeColor="text1"/>
        </w:rPr>
      </w:pPr>
      <w:r/>
    </w:p>
    <w:p w14:paraId="6240A8F4" w14:textId="77777777" w:rsidR="00D03D96" w:rsidRPr="00D03D96" w:rsidRDefault="00D03D96" w:rsidP="00D03D96">
      <w:pPr>
        <w:rPr>
          <w:rFonts w:ascii="Arial" w:hAnsi="Arial" w:cs="Arial"/>
          <w:color w:val="000000" w:themeColor="text1"/>
          <w:lang w:eastAsia="en-GB"/>
        </w:rPr>
      </w:pPr>
      <w:r>
        <w:t>Privacy Preference Center</w:t>
      </w:r>
    </w:p>
    <w:p w14:paraId="659E8BF4" w14:textId="77777777" w:rsidR="00D03D96" w:rsidRPr="00D03D96" w:rsidRDefault="00D03D96" w:rsidP="00D03D96">
      <w:pPr>
        <w:rPr>
          <w:rFonts w:ascii="Arial" w:hAnsi="Arial" w:cs="Arial"/>
          <w:color w:val="000000" w:themeColor="text1"/>
          <w:lang w:eastAsia="en-GB"/>
        </w:rPr>
      </w:pPr>
      <w:r>
        <w:t>By selecting "Accept all Cookies" you allow Symrise to use cookies and similar technologies to learn about your device and browser settings in order to be able to provide you with personalized advertising and to ensure and improve the functionality of our website. Furthermore, you agree that this information collected about you may be transferred outside the European Economic Area as described in our Privacy Policy , in particular to the US. To select and unselect your particular cookie preferences, please see below under “Manage Consent Preferences” or visit our  for more information.</w:t>
      </w:r>
    </w:p>
    <w:p w14:paraId="0E6BFE63" w14:textId="77777777" w:rsidR="00D03D96" w:rsidRPr="00D03D96" w:rsidRDefault="00D03D96" w:rsidP="00D03D96">
      <w:pPr>
        <w:rPr>
          <w:rFonts w:ascii="Arial" w:hAnsi="Arial" w:cs="Arial"/>
          <w:color w:val="000000" w:themeColor="text1"/>
          <w:lang w:eastAsia="en-GB"/>
        </w:rPr>
      </w:pPr>
      <w:r>
        <w:t>Allow All Cookies</w:t>
      </w:r>
    </w:p>
    <w:p w14:paraId="600AE146" w14:textId="77777777" w:rsidR="00D03D96" w:rsidRPr="00D03D96" w:rsidRDefault="00D03D96" w:rsidP="00D03D96">
      <w:pPr>
        <w:rPr>
          <w:rFonts w:ascii="Arial" w:hAnsi="Arial" w:cs="Arial"/>
          <w:color w:val="000000" w:themeColor="text1"/>
          <w:lang w:eastAsia="en-GB"/>
        </w:rPr>
      </w:pPr>
      <w:r>
        <w:t>Manage Consent Preferences</w:t>
      </w:r>
    </w:p>
    <w:p w14:paraId="1C7114F2" w14:textId="77777777" w:rsidR="00D03D96" w:rsidRPr="00D03D96" w:rsidRDefault="00D03D96" w:rsidP="00D03D96">
      <w:pPr>
        <w:rPr>
          <w:rFonts w:ascii="Arial" w:hAnsi="Arial" w:cs="Arial"/>
          <w:color w:val="000000" w:themeColor="text1"/>
          <w:lang w:eastAsia="en-GB"/>
        </w:rPr>
      </w:pPr>
      <w:r>
        <w:t>Technically Necessary Cookies</w:t>
      </w:r>
    </w:p>
    <w:p w14:paraId="393D4B93" w14:textId="77777777" w:rsidR="00D03D96" w:rsidRPr="00D03D96" w:rsidRDefault="00D03D96" w:rsidP="00D03D96">
      <w:pPr>
        <w:rPr>
          <w:rFonts w:ascii="Arial" w:hAnsi="Arial" w:cs="Arial"/>
          <w:color w:val="000000" w:themeColor="text1"/>
          <w:lang w:eastAsia="en-GB"/>
        </w:rPr>
      </w:pPr>
      <w:r>
        <w:t>Always Active</w:t>
      </w:r>
    </w:p>
    <w:p w14:paraId="7F892110" w14:textId="77777777" w:rsidR="00D03D96" w:rsidRPr="00D03D96" w:rsidRDefault="00D03D96" w:rsidP="00D03D96">
      <w:pPr>
        <w:rPr>
          <w:rFonts w:ascii="Arial" w:hAnsi="Arial" w:cs="Arial"/>
          <w:color w:val="000000" w:themeColor="text1"/>
          <w:lang w:eastAsia="en-GB"/>
        </w:rPr>
      </w:pPr>
      <w:r>
        <w:t>Functional Cookies and tools</w:t>
      </w:r>
    </w:p>
    <w:p w14:paraId="4AC65AC6" w14:textId="77777777" w:rsidR="00D03D96" w:rsidRPr="00D03D96" w:rsidRDefault="00D03D96" w:rsidP="00D03D96">
      <w:pPr>
        <w:rPr>
          <w:rFonts w:ascii="Arial" w:hAnsi="Arial" w:cs="Arial"/>
          <w:color w:val="000000" w:themeColor="text1"/>
          <w:lang w:eastAsia="en-GB"/>
        </w:rPr>
      </w:pPr>
      <w:r>
        <w:t>Performance-related Cookies, tracking an analytics-tools</w:t>
      </w:r>
    </w:p>
    <w:p w14:paraId="3695306D" w14:textId="77777777" w:rsidR="00D03D96" w:rsidRPr="00D03D96" w:rsidRDefault="00D03D96" w:rsidP="00D03D96">
      <w:pPr>
        <w:rPr>
          <w:rFonts w:ascii="Arial" w:hAnsi="Arial" w:cs="Arial"/>
          <w:color w:val="000000" w:themeColor="text1"/>
          <w:lang w:eastAsia="en-GB"/>
        </w:rPr>
      </w:pPr>
      <w:r>
        <w:t>Social-Media and Marketing Cookies</w:t>
      </w:r>
    </w:p>
    <w:p w14:paraId="20B10551" w14:textId="77777777" w:rsidR="00D03D96" w:rsidRPr="00D03D96" w:rsidRDefault="00D03D96" w:rsidP="00D03D96">
      <w:pPr>
        <w:rPr>
          <w:rFonts w:ascii="Arial" w:hAnsi="Arial" w:cs="Arial"/>
          <w:color w:val="000000" w:themeColor="text1"/>
        </w:rPr>
      </w:pPr>
      <w:r/>
    </w:p>
    <w:p w14:paraId="146F9EEA" w14:textId="2D5E9619" w:rsidR="00D03D96" w:rsidRPr="00D03D96" w:rsidRDefault="00D03D96" w:rsidP="00D03D96">
      <w:pPr>
        <w:rPr>
          <w:rFonts w:ascii="Arial" w:hAnsi="Arial" w:cs="Arial"/>
          <w:color w:val="000000" w:themeColor="text1"/>
          <w:lang w:eastAsia="en-GB"/>
        </w:rPr>
      </w:pPr>
      <w:r>
        <w:t>Reject All Optional Cookies                  Confirm My Choices</w:t>
      </w:r>
    </w:p>
    <w:p w14:paraId="021FB3E7" w14:textId="77777777" w:rsidR="00D03D96" w:rsidRPr="00D03D96" w:rsidRDefault="00D03D96" w:rsidP="00D03D96">
      <w:pPr>
        <w:rPr>
          <w:rFonts w:ascii="Arial" w:hAnsi="Arial" w:cs="Arial"/>
          <w:color w:val="000000" w:themeColor="text1"/>
        </w:rPr>
      </w:pPr>
      <w:r/>
    </w:p>
    <w:sectPr w:rsidR="00D03D96" w:rsidRPr="00D0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96"/>
    <w:rsid w:val="00070406"/>
    <w:rsid w:val="00456737"/>
    <w:rsid w:val="00D03D96"/>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35DE40"/>
  <w15:chartTrackingRefBased/>
  <w15:docId w15:val="{F08A97C2-4C06-1545-80F7-4DBD949F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3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96"/>
    <w:rPr>
      <w:rFonts w:eastAsiaTheme="majorEastAsia" w:cstheme="majorBidi"/>
      <w:color w:val="272727" w:themeColor="text1" w:themeTint="D8"/>
    </w:rPr>
  </w:style>
  <w:style w:type="paragraph" w:styleId="Title">
    <w:name w:val="Title"/>
    <w:basedOn w:val="Normal"/>
    <w:next w:val="Normal"/>
    <w:link w:val="TitleChar"/>
    <w:uiPriority w:val="10"/>
    <w:qFormat/>
    <w:rsid w:val="00D03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D96"/>
    <w:rPr>
      <w:i/>
      <w:iCs/>
      <w:color w:val="404040" w:themeColor="text1" w:themeTint="BF"/>
    </w:rPr>
  </w:style>
  <w:style w:type="paragraph" w:styleId="ListParagraph">
    <w:name w:val="List Paragraph"/>
    <w:basedOn w:val="Normal"/>
    <w:uiPriority w:val="34"/>
    <w:qFormat/>
    <w:rsid w:val="00D03D96"/>
    <w:pPr>
      <w:ind w:left="720"/>
      <w:contextualSpacing/>
    </w:pPr>
  </w:style>
  <w:style w:type="character" w:styleId="IntenseEmphasis">
    <w:name w:val="Intense Emphasis"/>
    <w:basedOn w:val="DefaultParagraphFont"/>
    <w:uiPriority w:val="21"/>
    <w:qFormat/>
    <w:rsid w:val="00D03D96"/>
    <w:rPr>
      <w:i/>
      <w:iCs/>
      <w:color w:val="0F4761" w:themeColor="accent1" w:themeShade="BF"/>
    </w:rPr>
  </w:style>
  <w:style w:type="paragraph" w:styleId="IntenseQuote">
    <w:name w:val="Intense Quote"/>
    <w:basedOn w:val="Normal"/>
    <w:next w:val="Normal"/>
    <w:link w:val="IntenseQuoteChar"/>
    <w:uiPriority w:val="30"/>
    <w:qFormat/>
    <w:rsid w:val="00D0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96"/>
    <w:rPr>
      <w:i/>
      <w:iCs/>
      <w:color w:val="0F4761" w:themeColor="accent1" w:themeShade="BF"/>
    </w:rPr>
  </w:style>
  <w:style w:type="character" w:styleId="IntenseReference">
    <w:name w:val="Intense Reference"/>
    <w:basedOn w:val="DefaultParagraphFont"/>
    <w:uiPriority w:val="32"/>
    <w:qFormat/>
    <w:rsid w:val="00D03D96"/>
    <w:rPr>
      <w:b/>
      <w:bCs/>
      <w:smallCaps/>
      <w:color w:val="0F4761" w:themeColor="accent1" w:themeShade="BF"/>
      <w:spacing w:val="5"/>
    </w:rPr>
  </w:style>
  <w:style w:type="paragraph" w:styleId="NormalWeb">
    <w:name w:val="Normal (Web)"/>
    <w:basedOn w:val="Normal"/>
    <w:uiPriority w:val="99"/>
    <w:semiHidden/>
    <w:unhideWhenUsed/>
    <w:rsid w:val="00D03D9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03D96"/>
  </w:style>
  <w:style w:type="character" w:styleId="Hyperlink">
    <w:name w:val="Hyperlink"/>
    <w:basedOn w:val="DefaultParagraphFont"/>
    <w:uiPriority w:val="99"/>
    <w:unhideWhenUsed/>
    <w:rsid w:val="00D03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09264">
      <w:bodyDiv w:val="1"/>
      <w:marLeft w:val="0"/>
      <w:marRight w:val="0"/>
      <w:marTop w:val="0"/>
      <w:marBottom w:val="0"/>
      <w:divBdr>
        <w:top w:val="none" w:sz="0" w:space="0" w:color="auto"/>
        <w:left w:val="none" w:sz="0" w:space="0" w:color="auto"/>
        <w:bottom w:val="none" w:sz="0" w:space="0" w:color="auto"/>
        <w:right w:val="none" w:sz="0" w:space="0" w:color="auto"/>
      </w:divBdr>
      <w:divsChild>
        <w:div w:id="1413043344">
          <w:marLeft w:val="450"/>
          <w:marRight w:val="45"/>
          <w:marTop w:val="15"/>
          <w:marBottom w:val="0"/>
          <w:divBdr>
            <w:top w:val="none" w:sz="0" w:space="0" w:color="auto"/>
            <w:left w:val="none" w:sz="0" w:space="0" w:color="auto"/>
            <w:bottom w:val="none" w:sz="0" w:space="0" w:color="auto"/>
            <w:right w:val="none" w:sz="0" w:space="0" w:color="auto"/>
          </w:divBdr>
          <w:divsChild>
            <w:div w:id="798887125">
              <w:marLeft w:val="0"/>
              <w:marRight w:val="0"/>
              <w:marTop w:val="0"/>
              <w:marBottom w:val="375"/>
              <w:divBdr>
                <w:top w:val="none" w:sz="0" w:space="0" w:color="auto"/>
                <w:left w:val="none" w:sz="0" w:space="0" w:color="auto"/>
                <w:bottom w:val="none" w:sz="0" w:space="0" w:color="auto"/>
                <w:right w:val="none" w:sz="0" w:space="0" w:color="auto"/>
              </w:divBdr>
            </w:div>
            <w:div w:id="1706295602">
              <w:marLeft w:val="0"/>
              <w:marRight w:val="0"/>
              <w:marTop w:val="150"/>
              <w:marBottom w:val="0"/>
              <w:divBdr>
                <w:top w:val="single" w:sz="6" w:space="0" w:color="D8D8D8"/>
                <w:left w:val="single" w:sz="6" w:space="0" w:color="D8D8D8"/>
                <w:bottom w:val="single" w:sz="6" w:space="0" w:color="D8D8D8"/>
                <w:right w:val="single" w:sz="6" w:space="0" w:color="D8D8D8"/>
              </w:divBdr>
            </w:div>
            <w:div w:id="1848400608">
              <w:marLeft w:val="0"/>
              <w:marRight w:val="0"/>
              <w:marTop w:val="0"/>
              <w:marBottom w:val="0"/>
              <w:divBdr>
                <w:top w:val="none" w:sz="0" w:space="0" w:color="auto"/>
                <w:left w:val="single" w:sz="6" w:space="0" w:color="auto"/>
                <w:bottom w:val="single" w:sz="6" w:space="0" w:color="auto"/>
                <w:right w:val="single" w:sz="6" w:space="0" w:color="auto"/>
              </w:divBdr>
            </w:div>
            <w:div w:id="1709598952">
              <w:marLeft w:val="0"/>
              <w:marRight w:val="0"/>
              <w:marTop w:val="0"/>
              <w:marBottom w:val="0"/>
              <w:divBdr>
                <w:top w:val="none" w:sz="0" w:space="0" w:color="auto"/>
                <w:left w:val="single" w:sz="6" w:space="0" w:color="auto"/>
                <w:bottom w:val="single" w:sz="6" w:space="0" w:color="auto"/>
                <w:right w:val="single" w:sz="6" w:space="0" w:color="auto"/>
              </w:divBdr>
            </w:div>
            <w:div w:id="1049574306">
              <w:marLeft w:val="0"/>
              <w:marRight w:val="0"/>
              <w:marTop w:val="0"/>
              <w:marBottom w:val="0"/>
              <w:divBdr>
                <w:top w:val="none" w:sz="0" w:space="0" w:color="auto"/>
                <w:left w:val="single" w:sz="6" w:space="0" w:color="auto"/>
                <w:bottom w:val="single" w:sz="6" w:space="0" w:color="auto"/>
                <w:right w:val="single" w:sz="6" w:space="0" w:color="auto"/>
              </w:divBdr>
            </w:div>
          </w:divsChild>
        </w:div>
        <w:div w:id="1242058025">
          <w:marLeft w:val="0"/>
          <w:marRight w:val="0"/>
          <w:marTop w:val="0"/>
          <w:marBottom w:val="0"/>
          <w:divBdr>
            <w:top w:val="single" w:sz="6" w:space="0" w:color="auto"/>
            <w:left w:val="none" w:sz="0" w:space="0" w:color="auto"/>
            <w:bottom w:val="none" w:sz="0" w:space="0" w:color="auto"/>
            <w:right w:val="none" w:sz="0" w:space="0" w:color="auto"/>
          </w:divBdr>
        </w:div>
      </w:divsChild>
    </w:div>
    <w:div w:id="1911772638">
      <w:bodyDiv w:val="1"/>
      <w:marLeft w:val="0"/>
      <w:marRight w:val="0"/>
      <w:marTop w:val="0"/>
      <w:marBottom w:val="0"/>
      <w:divBdr>
        <w:top w:val="none" w:sz="0" w:space="0" w:color="auto"/>
        <w:left w:val="none" w:sz="0" w:space="0" w:color="auto"/>
        <w:bottom w:val="none" w:sz="0" w:space="0" w:color="auto"/>
        <w:right w:val="none" w:sz="0" w:space="0" w:color="auto"/>
      </w:divBdr>
      <w:divsChild>
        <w:div w:id="1222906442">
          <w:marLeft w:val="480"/>
          <w:marRight w:val="0"/>
          <w:marTop w:val="300"/>
          <w:marBottom w:val="150"/>
          <w:divBdr>
            <w:top w:val="none" w:sz="0" w:space="0" w:color="auto"/>
            <w:left w:val="none" w:sz="0" w:space="0" w:color="auto"/>
            <w:bottom w:val="none" w:sz="0" w:space="0" w:color="auto"/>
            <w:right w:val="none" w:sz="0" w:space="0" w:color="auto"/>
          </w:divBdr>
        </w:div>
        <w:div w:id="104309917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mrise.com/cookie-policy/" TargetMode="External"/><Relationship Id="rId4" Type="http://schemas.openxmlformats.org/officeDocument/2006/relationships/hyperlink" Target="https://www.symrise.com/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2025-03-20T12:02:00Z</dcterms:created>
  <dcterms:modified xsi:type="dcterms:W3CDTF">2025-03-20T12:09:00Z</dcterms:modified>
</cp:coreProperties>
</file>