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C68C" w14:textId="42372A10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Allow Optional Cookies and Technologies?</w:t>
      </w:r>
    </w:p>
    <w:p w14:paraId="16019F7C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We and our partners use cookies and other technologies to ensure that:</w:t>
      </w:r>
    </w:p>
    <w:p w14:paraId="57501B7B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Our website functions reliably</w:t>
      </w:r>
    </w:p>
    <w:p w14:paraId="373B29CE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We can conduct statistical evaluations</w:t>
      </w:r>
    </w:p>
    <w:p w14:paraId="19AEE069" w14:textId="59558D44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We display relevant content and personalized advertising across our site and other channels</w:t>
      </w:r>
    </w:p>
    <w:p w14:paraId="64E3D2C4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We and our partners process personal data, such as:</w:t>
      </w:r>
    </w:p>
    <w:p w14:paraId="13199301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IP address</w:t>
      </w:r>
    </w:p>
    <w:p w14:paraId="5729531F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Device information (storage and retrieval)</w:t>
      </w:r>
    </w:p>
    <w:p w14:paraId="6766AA38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Visit and product data</w:t>
      </w:r>
    </w:p>
    <w:p w14:paraId="6E94E946" w14:textId="4219414B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Linked data from internal and external sources</w:t>
      </w:r>
    </w:p>
    <w:p w14:paraId="61C60542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Only when you click “Allow all” do you agree to all purposes. If you do not want this, you can:</w:t>
      </w:r>
    </w:p>
    <w:p w14:paraId="04C4A54C" w14:textId="11FCCB4B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Click “Only necessary allow” to accept only essential cookies.</w:t>
      </w:r>
    </w:p>
    <w:p w14:paraId="0F0C132C" w14:textId="53D7B97E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Click “More options” to customize preferences and find more information about cookies and technologies.</w:t>
      </w:r>
    </w:p>
    <w:p w14:paraId="5D484A83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If you allow us to use your data, you can revoke consent at any time by accessing the Privacy Settings at the bottom of the website.</w:t>
      </w:r>
    </w:p>
    <w:p w14:paraId="1B1A106D" w14:textId="15F40C30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 xml:space="preserve"> Privacy Notice | Site Notice</w:t>
      </w:r>
    </w:p>
    <w:p w14:paraId="51F4F8FE" w14:textId="77777777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Options:</w:t>
      </w:r>
    </w:p>
    <w:p w14:paraId="48AF3937" w14:textId="465B98E8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[Allow All] – Accept all processing purposes.</w:t>
      </w:r>
    </w:p>
    <w:p w14:paraId="0532C75B" w14:textId="53A081AA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[Only Necessary Allow] – Enable only required cookies.</w:t>
      </w:r>
    </w:p>
    <w:p w14:paraId="08168F68" w14:textId="0F8A506C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[More Options] – Customize preferences.</w:t>
      </w:r>
    </w:p>
    <w:p w14:paraId="58826CE6" w14:textId="483BF0FD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Inside More Options: Privacy Settings</w:t>
      </w:r>
    </w:p>
    <w:p w14:paraId="1E989A35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Here, you can determine for which processing purposes and providers we may collect and use your data. You can change your selection at any time at the bottom of the page.</w:t>
      </w:r>
    </w:p>
    <w:p w14:paraId="1C62DD7B" w14:textId="0A8CF84A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Privacy Notice | Site Notice</w:t>
      </w:r>
    </w:p>
    <w:p w14:paraId="17D77940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  <w:r/>
    </w:p>
    <w:p w14:paraId="40533D41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Processing Purposes &amp; Providers</w:t>
      </w:r>
    </w:p>
    <w:p w14:paraId="5461B882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Necessary Cookies</w:t>
      </w:r>
    </w:p>
    <w:p w14:paraId="43F04185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Ensures website functionality (e.g., shopping cart, billing).</w:t>
      </w:r>
    </w:p>
    <w:p w14:paraId="730E738A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These are always active and cannot be deactivated.</w:t>
      </w:r>
    </w:p>
    <w:p w14:paraId="0C736860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Statistics Cookies</w:t>
      </w:r>
    </w:p>
    <w:p w14:paraId="4277EC4A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Analyzes visitor behavior to improve the website.</w:t>
      </w:r>
    </w:p>
    <w:p w14:paraId="0DB09C51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Collects data on visited pages, clicked links, and user interactions.</w:t>
      </w:r>
    </w:p>
    <w:p w14:paraId="4B698333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Used for non-personalized advertising on partner websites.</w:t>
      </w:r>
    </w:p>
    <w:p w14:paraId="29DB2913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Marketing Cookies</w:t>
      </w:r>
    </w:p>
    <w:p w14:paraId="57C386CE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Enables personalized advertising based on user interests.</w:t>
      </w:r>
    </w:p>
    <w:p w14:paraId="031782ED" w14:textId="77777777" w:rsidR="00940523" w:rsidRPr="00940523" w:rsidRDefault="00940523" w:rsidP="00940523">
      <w:pPr>
        <w:pStyle w:val="p7"/>
        <w:jc w:val="both"/>
        <w:rPr>
          <w:rFonts w:ascii="Arial" w:hAnsi="Arial" w:cs="Arial"/>
        </w:rPr>
      </w:pPr>
      <w:r>
        <w:t>• Tracks online activity and shares collected data with marketing partners.</w:t>
      </w:r>
    </w:p>
    <w:p w14:paraId="38067BC4" w14:textId="77777777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Data Processing Providers &amp; Services</w:t>
      </w:r>
    </w:p>
    <w:p w14:paraId="6BC6D47C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  <w:r/>
    </w:p>
    <w:p w14:paraId="45D2986D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Necessary Cookies</w:t>
      </w:r>
    </w:p>
    <w:p w14:paraId="3B2E5F5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Adobe Launch</w:t>
      </w:r>
    </w:p>
    <w:p w14:paraId="7D0C9353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Cloudflare</w:t>
      </w:r>
    </w:p>
    <w:p w14:paraId="667CC79E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Functional Cookies and Storage</w:t>
      </w:r>
    </w:p>
    <w:p w14:paraId="5C02EAF6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GfK SENSIC</w:t>
      </w:r>
    </w:p>
    <w:p w14:paraId="76FCD527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Gstatic.com</w:t>
      </w:r>
    </w:p>
    <w:p w14:paraId="5C8A27B0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reCAPTCHA</w:t>
      </w:r>
    </w:p>
    <w:p w14:paraId="3B2161C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Salesforce</w:t>
      </w:r>
    </w:p>
    <w:p w14:paraId="0AB0FD24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Usercentrics Consent Management Platform</w:t>
      </w:r>
    </w:p>
    <w:p w14:paraId="42EC0C7E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  <w:r/>
    </w:p>
    <w:p w14:paraId="74A82360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Statistics Cookies</w:t>
      </w:r>
    </w:p>
    <w:p w14:paraId="7161FF66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Adobe Analytics</w:t>
      </w:r>
    </w:p>
    <w:p w14:paraId="578FF10D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  <w:r/>
    </w:p>
    <w:p w14:paraId="481F6972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Marketing Cookies</w:t>
      </w:r>
    </w:p>
    <w:p w14:paraId="781D1F90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Adform (39 Subservices)</w:t>
      </w:r>
    </w:p>
    <w:p w14:paraId="1050DFC3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Facebook Pixel</w:t>
      </w:r>
    </w:p>
    <w:p w14:paraId="09A4E67A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Google Ads Conversion Tracking</w:t>
      </w:r>
    </w:p>
    <w:p w14:paraId="162A975C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Google Ads Remarketing (1 Subservice)</w:t>
      </w:r>
    </w:p>
    <w:p w14:paraId="7AFD715F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Google Maps</w:t>
      </w:r>
    </w:p>
    <w:p w14:paraId="67F33841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Mouseflow</w:t>
      </w:r>
    </w:p>
    <w:p w14:paraId="78C2014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TradeDesk</w:t>
      </w:r>
    </w:p>
    <w:p w14:paraId="45B82808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YouTube Video (1 Subservice)</w:t>
      </w:r>
    </w:p>
    <w:p w14:paraId="12981921" w14:textId="613955CC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ID for Requesting Consent Data</w:t>
      </w:r>
    </w:p>
    <w:p w14:paraId="7008B238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  <w:r/>
    </w:p>
    <w:p w14:paraId="18AA0722" w14:textId="2B75538A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[Accept Selection]</w:t>
      </w:r>
    </w:p>
    <w:p w14:paraId="4DE04F55" w14:textId="0958B71C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[Only Necessary Allow]</w:t>
      </w:r>
    </w:p>
    <w:p w14:paraId="3150619F" w14:textId="16C8D67F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[Allow All]</w:t>
      </w:r>
    </w:p>
    <w:p w14:paraId="4BBE3FEA" w14:textId="77777777" w:rsidR="00070406" w:rsidRPr="00940523" w:rsidRDefault="00070406" w:rsidP="00940523">
      <w:pPr>
        <w:jc w:val="both"/>
        <w:rPr>
          <w:rFonts w:ascii="Arial" w:hAnsi="Arial" w:cs="Arial"/>
        </w:rPr>
      </w:pPr>
      <w:r/>
    </w:p>
    <w:sectPr w:rsidR="00070406" w:rsidRPr="0094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23"/>
    <w:rsid w:val="00070406"/>
    <w:rsid w:val="00456737"/>
    <w:rsid w:val="00940523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D81E0"/>
  <w15:chartTrackingRefBased/>
  <w15:docId w15:val="{64E41545-436B-D947-854B-536C38E0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2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40523"/>
  </w:style>
  <w:style w:type="character" w:customStyle="1" w:styleId="apple-tab-span">
    <w:name w:val="apple-tab-span"/>
    <w:basedOn w:val="DefaultParagraphFont"/>
    <w:rsid w:val="00940523"/>
  </w:style>
  <w:style w:type="paragraph" w:customStyle="1" w:styleId="p5">
    <w:name w:val="p5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940523"/>
  </w:style>
  <w:style w:type="paragraph" w:customStyle="1" w:styleId="p6">
    <w:name w:val="p6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2025-02-26T14:22:00Z</dcterms:created>
  <dcterms:modified xsi:type="dcterms:W3CDTF">2025-02-26T14:27:00Z</dcterms:modified>
</cp:coreProperties>
</file>