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69A34B" w14:textId="77777777" w:rsidR="00581B85" w:rsidRDefault="00581B85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line="276" w:lineRule="auto"/>
        <w:ind w:left="102" w:firstLine="607"/>
        <w:jc w:val="right"/>
        <w:rPr>
          <w:color w:val="000000"/>
          <w:sz w:val="26"/>
          <w:szCs w:val="26"/>
          <w:lang w:val="en-US"/>
        </w:rPr>
      </w:pPr>
    </w:p>
    <w:tbl>
      <w:tblPr>
        <w:tblStyle w:val="a5"/>
        <w:tblW w:w="9286" w:type="dxa"/>
        <w:tblInd w:w="-108" w:type="dxa"/>
        <w:tblBorders>
          <w:top w:val="nil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286"/>
      </w:tblGrid>
      <w:tr w:rsidR="00581B85" w14:paraId="584641E4" w14:textId="77777777">
        <w:trPr>
          <w:trHeight w:val="1276"/>
        </w:trPr>
        <w:tc>
          <w:tcPr>
            <w:tcW w:w="9286" w:type="dxa"/>
          </w:tcPr>
          <w:p w14:paraId="0DAA45D9" w14:textId="54DFCEF3" w:rsidR="00581B85" w:rsidRDefault="00581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581B85" w14:paraId="20D97BBA" w14:textId="77777777">
        <w:trPr>
          <w:trHeight w:val="369"/>
        </w:trPr>
        <w:tc>
          <w:tcPr>
            <w:tcW w:w="9286" w:type="dxa"/>
          </w:tcPr>
          <w:p w14:paraId="1A5A9A2D" w14:textId="77777777" w:rsidR="00581B85" w:rsidRDefault="00581B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</w:tr>
      <w:tr w:rsidR="00581B85" w14:paraId="0FC3B281" w14:textId="77777777">
        <w:tc>
          <w:tcPr>
            <w:tcW w:w="9286" w:type="dxa"/>
          </w:tcPr>
          <w:p w14:paraId="574511AB" w14:textId="5100A06D" w:rsidR="00581B85" w:rsidRPr="007F517F" w:rsidRDefault="00581B85" w:rsidP="007F5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  <w:lang w:val="en-US"/>
              </w:rPr>
            </w:pPr>
          </w:p>
        </w:tc>
      </w:tr>
    </w:tbl>
    <w:p w14:paraId="22D26E57" w14:textId="77777777" w:rsidR="00581B85" w:rsidRDefault="008204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Фототаблица к заключению эксперта (</w:t>
      </w:r>
      <w:r>
        <w:rPr>
          <w:color w:val="000000"/>
          <w:sz w:val="28"/>
          <w:szCs w:val="28"/>
        </w:rPr>
        <w:t>учебное, в рамках выполнения контрольного задания №9</w:t>
      </w:r>
      <w:r>
        <w:rPr>
          <w:color w:val="000000"/>
          <w:sz w:val="26"/>
          <w:szCs w:val="26"/>
        </w:rPr>
        <w:t>) от 24.09.2024г.</w:t>
      </w:r>
    </w:p>
    <w:tbl>
      <w:tblPr>
        <w:tblStyle w:val="a6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6"/>
      </w:tblGrid>
      <w:tr w:rsidR="00581B85" w14:paraId="0DF0CFBF" w14:textId="77777777">
        <w:trPr>
          <w:trHeight w:val="8456"/>
        </w:trPr>
        <w:tc>
          <w:tcPr>
            <w:tcW w:w="9606" w:type="dxa"/>
          </w:tcPr>
          <w:p w14:paraId="7DDFCE0D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  <w:lang w:val="ru-RU"/>
              </w:rPr>
              <w:drawing>
                <wp:inline distT="0" distB="0" distL="114300" distR="114300" wp14:anchorId="7C2CCD71" wp14:editId="5DD267E0">
                  <wp:extent cx="3790950" cy="536448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5364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4913EC02" w14:textId="77777777">
        <w:tc>
          <w:tcPr>
            <w:tcW w:w="9606" w:type="dxa"/>
          </w:tcPr>
          <w:p w14:paraId="6A5E9200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№1. Общий вид договора дарения №1.</w:t>
            </w:r>
          </w:p>
        </w:tc>
      </w:tr>
      <w:tr w:rsidR="00581B85" w14:paraId="0A0C41C5" w14:textId="77777777">
        <w:trPr>
          <w:trHeight w:val="8456"/>
        </w:trPr>
        <w:tc>
          <w:tcPr>
            <w:tcW w:w="9606" w:type="dxa"/>
          </w:tcPr>
          <w:p w14:paraId="1C51D2AF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noProof/>
                <w:color w:val="000000"/>
                <w:sz w:val="26"/>
                <w:szCs w:val="26"/>
                <w:lang w:val="ru-RU"/>
              </w:rPr>
              <w:lastRenderedPageBreak/>
              <w:drawing>
                <wp:inline distT="0" distB="0" distL="114300" distR="114300" wp14:anchorId="6BE7F7EE" wp14:editId="3D1F5375">
                  <wp:extent cx="4706620" cy="6680835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620" cy="6680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2B188573" w14:textId="77777777">
        <w:tc>
          <w:tcPr>
            <w:tcW w:w="9606" w:type="dxa"/>
          </w:tcPr>
          <w:p w14:paraId="1343CCE7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№2. Общий вид договора дарения №2.</w:t>
            </w:r>
          </w:p>
        </w:tc>
      </w:tr>
    </w:tbl>
    <w:p w14:paraId="66C443D9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126BC915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4C0DD7A9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4A174E9A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7B2F4C79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6095B8B0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6ADB2601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p w14:paraId="744DEE0B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center"/>
        <w:rPr>
          <w:color w:val="000000"/>
          <w:sz w:val="26"/>
          <w:szCs w:val="26"/>
        </w:rPr>
      </w:pPr>
    </w:p>
    <w:tbl>
      <w:tblPr>
        <w:tblStyle w:val="a7"/>
        <w:tblW w:w="1003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8"/>
        <w:gridCol w:w="5103"/>
      </w:tblGrid>
      <w:tr w:rsidR="00581B85" w14:paraId="435AE8BD" w14:textId="77777777">
        <w:tc>
          <w:tcPr>
            <w:tcW w:w="4928" w:type="dxa"/>
          </w:tcPr>
          <w:p w14:paraId="6CB21B99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lang w:val="ru-RU"/>
              </w:rPr>
              <w:lastRenderedPageBreak/>
              <w:drawing>
                <wp:anchor distT="0" distB="0" distL="114300" distR="114300" simplePos="0" relativeHeight="251658240" behindDoc="0" locked="0" layoutInCell="1" hidden="0" allowOverlap="1" wp14:anchorId="75D17BDA" wp14:editId="00895DEC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468880" cy="2305050"/>
                  <wp:effectExtent l="0" t="0" r="0" b="0"/>
                  <wp:wrapNone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l="36053" r="17457" b="22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305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3" w:type="dxa"/>
          </w:tcPr>
          <w:p w14:paraId="07D9A350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30E4E6A6" wp14:editId="587145D2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842260" cy="2369820"/>
                  <wp:effectExtent l="0" t="0" r="0" b="0"/>
                  <wp:wrapNone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l="9467" r="35354" b="18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260" cy="2369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81B85" w14:paraId="2F5A948B" w14:textId="77777777">
        <w:tc>
          <w:tcPr>
            <w:tcW w:w="4928" w:type="dxa"/>
          </w:tcPr>
          <w:p w14:paraId="119F68BD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Иллюстрация №3. Оттиск </w:t>
            </w:r>
            <w:r>
              <w:rPr>
                <w:color w:val="000000"/>
                <w:sz w:val="24"/>
                <w:szCs w:val="24"/>
              </w:rPr>
              <w:t>штампа №1 (ув.х20).</w:t>
            </w:r>
          </w:p>
        </w:tc>
        <w:tc>
          <w:tcPr>
            <w:tcW w:w="5103" w:type="dxa"/>
          </w:tcPr>
          <w:p w14:paraId="2B81D87A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  <w:highlight w:val="cyan"/>
              </w:rPr>
            </w:pPr>
            <w:r>
              <w:rPr>
                <w:color w:val="000000"/>
                <w:sz w:val="24"/>
                <w:szCs w:val="24"/>
              </w:rPr>
              <w:t>Иллюстрация №4. Оттиск штампа №2 (ув.х20).</w:t>
            </w:r>
          </w:p>
        </w:tc>
      </w:tr>
      <w:tr w:rsidR="00581B85" w14:paraId="6ABDD643" w14:textId="77777777">
        <w:tc>
          <w:tcPr>
            <w:tcW w:w="10031" w:type="dxa"/>
            <w:gridSpan w:val="2"/>
          </w:tcPr>
          <w:p w14:paraId="41015244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60288" behindDoc="0" locked="0" layoutInCell="1" hidden="0" allowOverlap="1" wp14:anchorId="0C9074A1" wp14:editId="1CD6EC81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688590" cy="2139950"/>
                  <wp:effectExtent l="0" t="0" r="0" b="0"/>
                  <wp:wrapNone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l="39711" t="10403" r="11985" b="21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590" cy="2139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81B85" w14:paraId="7DD3907E" w14:textId="77777777">
        <w:tc>
          <w:tcPr>
            <w:tcW w:w="10031" w:type="dxa"/>
            <w:gridSpan w:val="2"/>
          </w:tcPr>
          <w:p w14:paraId="0FD1C732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№5. Оттиск штампа №3 (ув.х20).</w:t>
            </w:r>
          </w:p>
        </w:tc>
      </w:tr>
      <w:tr w:rsidR="00581B85" w14:paraId="1D261ABE" w14:textId="77777777">
        <w:tc>
          <w:tcPr>
            <w:tcW w:w="10031" w:type="dxa"/>
            <w:gridSpan w:val="2"/>
          </w:tcPr>
          <w:p w14:paraId="385B2EFB" w14:textId="50ADA329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  <w:lang w:val="ru-RU"/>
              </w:rPr>
              <w:lastRenderedPageBreak/>
              <w:pict w14:anchorId="56DA4F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4.45pt;height:573.5pt">
                  <v:imagedata r:id="rId11" o:title="Слой 0-2"/>
                </v:shape>
              </w:pict>
            </w:r>
          </w:p>
        </w:tc>
      </w:tr>
      <w:tr w:rsidR="00581B85" w14:paraId="02686744" w14:textId="77777777">
        <w:tc>
          <w:tcPr>
            <w:tcW w:w="10031" w:type="dxa"/>
            <w:gridSpan w:val="2"/>
          </w:tcPr>
          <w:p w14:paraId="59DCB068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№6. Хроматограмма штриха из оттиска штампа №1 (ГЖХ-анализ, первый замер).</w:t>
            </w:r>
          </w:p>
        </w:tc>
      </w:tr>
      <w:tr w:rsidR="00581B85" w14:paraId="2B0F3491" w14:textId="77777777">
        <w:tc>
          <w:tcPr>
            <w:tcW w:w="10031" w:type="dxa"/>
            <w:gridSpan w:val="2"/>
          </w:tcPr>
          <w:p w14:paraId="7A4E5B3D" w14:textId="1290B5E4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134709A0">
                <v:shape id="_x0000_i1027" type="#_x0000_t75" style="width:447.9pt;height:604.45pt">
                  <v:imagedata r:id="rId12" o:title="Слой 1-2"/>
                </v:shape>
              </w:pict>
            </w:r>
          </w:p>
        </w:tc>
      </w:tr>
      <w:tr w:rsidR="00581B85" w14:paraId="68EBA070" w14:textId="77777777">
        <w:tc>
          <w:tcPr>
            <w:tcW w:w="10031" w:type="dxa"/>
            <w:gridSpan w:val="2"/>
          </w:tcPr>
          <w:p w14:paraId="01605D65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№7. Хроматограмма</w:t>
            </w:r>
            <w:r>
              <w:rPr>
                <w:color w:val="000000"/>
                <w:sz w:val="24"/>
                <w:szCs w:val="24"/>
              </w:rPr>
              <w:t xml:space="preserve"> штриха из оттиска штампа №1 (ГЖХ-анализ, второй замер).</w:t>
            </w:r>
          </w:p>
        </w:tc>
      </w:tr>
      <w:tr w:rsidR="00581B85" w14:paraId="1619583E" w14:textId="77777777">
        <w:tc>
          <w:tcPr>
            <w:tcW w:w="10031" w:type="dxa"/>
            <w:gridSpan w:val="2"/>
          </w:tcPr>
          <w:p w14:paraId="3276E419" w14:textId="1B6C8D67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1831F9B0">
                <v:shape id="_x0000_i1029" type="#_x0000_t75" style="width:416.95pt;height:562.6pt">
                  <v:imagedata r:id="rId13" o:title="Слой 2-2"/>
                </v:shape>
              </w:pict>
            </w:r>
          </w:p>
        </w:tc>
      </w:tr>
      <w:tr w:rsidR="00581B85" w14:paraId="715F2458" w14:textId="77777777">
        <w:tc>
          <w:tcPr>
            <w:tcW w:w="10031" w:type="dxa"/>
            <w:gridSpan w:val="2"/>
          </w:tcPr>
          <w:p w14:paraId="655B0F19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№8. Хроматограмма штриха из оттиска штампа №2 (ГЖХ-анализ, первый замер).</w:t>
            </w:r>
          </w:p>
        </w:tc>
      </w:tr>
      <w:tr w:rsidR="00581B85" w14:paraId="7400FD86" w14:textId="77777777">
        <w:tc>
          <w:tcPr>
            <w:tcW w:w="10031" w:type="dxa"/>
            <w:gridSpan w:val="2"/>
          </w:tcPr>
          <w:p w14:paraId="6A02443E" w14:textId="004238E8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6705124D">
                <v:shape id="_x0000_i1031" type="#_x0000_t75" style="width:427.8pt;height:576.85pt">
                  <v:imagedata r:id="rId14" o:title="Слой 3-2"/>
                </v:shape>
              </w:pict>
            </w:r>
          </w:p>
        </w:tc>
      </w:tr>
      <w:tr w:rsidR="00581B85" w14:paraId="710B40A9" w14:textId="77777777">
        <w:tc>
          <w:tcPr>
            <w:tcW w:w="10031" w:type="dxa"/>
            <w:gridSpan w:val="2"/>
          </w:tcPr>
          <w:p w14:paraId="650AF94F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№9. Хроматограмма штриха из оттиска штампа №2 (ГЖХ-анализ, второй замер).</w:t>
            </w:r>
          </w:p>
        </w:tc>
      </w:tr>
      <w:tr w:rsidR="00581B85" w14:paraId="75D3A4A4" w14:textId="77777777">
        <w:tc>
          <w:tcPr>
            <w:tcW w:w="10031" w:type="dxa"/>
            <w:gridSpan w:val="2"/>
          </w:tcPr>
          <w:p w14:paraId="57BC81FD" w14:textId="18CA3880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3DCEF8F1">
                <v:shape id="_x0000_i1033" type="#_x0000_t75" style="width:409.4pt;height:552.55pt">
                  <v:imagedata r:id="rId15" o:title="Слой 4-2"/>
                </v:shape>
              </w:pict>
            </w:r>
          </w:p>
        </w:tc>
      </w:tr>
      <w:tr w:rsidR="00581B85" w14:paraId="2C3905F1" w14:textId="77777777">
        <w:tc>
          <w:tcPr>
            <w:tcW w:w="10031" w:type="dxa"/>
            <w:gridSpan w:val="2"/>
          </w:tcPr>
          <w:p w14:paraId="536030B2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№10. Хроматограмма штриха из бумаги с участка свободного от реквизитов (ГЖХ-анализ, первый замер).</w:t>
            </w:r>
          </w:p>
        </w:tc>
      </w:tr>
      <w:tr w:rsidR="00581B85" w14:paraId="48738AA3" w14:textId="77777777">
        <w:tc>
          <w:tcPr>
            <w:tcW w:w="10031" w:type="dxa"/>
            <w:gridSpan w:val="2"/>
          </w:tcPr>
          <w:p w14:paraId="22A5A9E5" w14:textId="333AF89C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2C1DE38B">
                <v:shape id="_x0000_i1035" type="#_x0000_t75" style="width:437pt;height:590.25pt">
                  <v:imagedata r:id="rId16" o:title="Слой 5-2"/>
                </v:shape>
              </w:pict>
            </w:r>
          </w:p>
        </w:tc>
      </w:tr>
      <w:tr w:rsidR="00581B85" w14:paraId="2410C308" w14:textId="77777777">
        <w:tc>
          <w:tcPr>
            <w:tcW w:w="10031" w:type="dxa"/>
            <w:gridSpan w:val="2"/>
          </w:tcPr>
          <w:p w14:paraId="139A5DE5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№11. Хроматограмма штриха из бумаги с участка свободного от реквизитов (ГЖХ-анализ, второй замер).</w:t>
            </w:r>
          </w:p>
        </w:tc>
      </w:tr>
      <w:tr w:rsidR="00581B85" w14:paraId="2D638AAA" w14:textId="77777777">
        <w:tc>
          <w:tcPr>
            <w:tcW w:w="10031" w:type="dxa"/>
            <w:gridSpan w:val="2"/>
          </w:tcPr>
          <w:p w14:paraId="3216BD29" w14:textId="4A06B51E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288D1B0A">
                <v:shape id="_x0000_i1037" type="#_x0000_t75" style="width:420.3pt;height:567.65pt">
                  <v:imagedata r:id="rId17" o:title="Слой 6-2"/>
                </v:shape>
              </w:pict>
            </w:r>
          </w:p>
        </w:tc>
      </w:tr>
      <w:tr w:rsidR="00581B85" w14:paraId="3A748DE8" w14:textId="77777777">
        <w:tc>
          <w:tcPr>
            <w:tcW w:w="10031" w:type="dxa"/>
            <w:gridSpan w:val="2"/>
          </w:tcPr>
          <w:p w14:paraId="5ECB5B25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№12. Хроматогр</w:t>
            </w:r>
            <w:r>
              <w:rPr>
                <w:color w:val="000000"/>
                <w:sz w:val="24"/>
                <w:szCs w:val="24"/>
              </w:rPr>
              <w:t>амма штриха из оттиска штампа №3 (ГЖХ-анализ, первый замер).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581B85" w14:paraId="30E67803" w14:textId="77777777">
        <w:tc>
          <w:tcPr>
            <w:tcW w:w="10031" w:type="dxa"/>
            <w:gridSpan w:val="2"/>
          </w:tcPr>
          <w:p w14:paraId="2474D39A" w14:textId="1FA8E97A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30546DFE">
                <v:shape id="_x0000_i1039" type="#_x0000_t75" style="width:433.65pt;height:585.2pt">
                  <v:imagedata r:id="rId18" o:title="Слой 7-2"/>
                </v:shape>
              </w:pict>
            </w:r>
          </w:p>
        </w:tc>
      </w:tr>
      <w:tr w:rsidR="00581B85" w14:paraId="7C0FEDAC" w14:textId="77777777">
        <w:tc>
          <w:tcPr>
            <w:tcW w:w="10031" w:type="dxa"/>
            <w:gridSpan w:val="2"/>
          </w:tcPr>
          <w:p w14:paraId="1496E65B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№13. Хроматограмма штриха из оттиска штампа №3 (ГЖХ-анализ, второй замер).</w:t>
            </w:r>
          </w:p>
        </w:tc>
      </w:tr>
      <w:tr w:rsidR="00581B85" w14:paraId="36CD981A" w14:textId="77777777">
        <w:tc>
          <w:tcPr>
            <w:tcW w:w="10031" w:type="dxa"/>
            <w:gridSpan w:val="2"/>
          </w:tcPr>
          <w:p w14:paraId="0A1DDDAB" w14:textId="44B27C6A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5ACB4406">
                <v:shape id="_x0000_i1041" type="#_x0000_t75" style="width:419.45pt;height:565.95pt">
                  <v:imagedata r:id="rId19" o:title="Слой 8-2"/>
                </v:shape>
              </w:pict>
            </w:r>
          </w:p>
        </w:tc>
      </w:tr>
      <w:tr w:rsidR="00581B85" w14:paraId="2487A491" w14:textId="77777777">
        <w:tc>
          <w:tcPr>
            <w:tcW w:w="10031" w:type="dxa"/>
            <w:gridSpan w:val="2"/>
          </w:tcPr>
          <w:p w14:paraId="0850F304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№14. Хроматограмма</w:t>
            </w:r>
            <w:r>
              <w:rPr>
                <w:color w:val="000000"/>
                <w:sz w:val="24"/>
                <w:szCs w:val="24"/>
              </w:rPr>
              <w:t xml:space="preserve"> штриха из бумаги с участка свободного от реквизитов (ГЖХ-анализ, первый замер).</w:t>
            </w:r>
          </w:p>
        </w:tc>
      </w:tr>
      <w:tr w:rsidR="00581B85" w14:paraId="42203C78" w14:textId="77777777">
        <w:tc>
          <w:tcPr>
            <w:tcW w:w="10031" w:type="dxa"/>
            <w:gridSpan w:val="2"/>
          </w:tcPr>
          <w:p w14:paraId="02C1066D" w14:textId="6C7D739A" w:rsidR="00581B85" w:rsidRDefault="006D47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8"/>
                <w:szCs w:val="28"/>
              </w:rPr>
            </w:pPr>
            <w:bookmarkStart w:id="0" w:name="_GoBack"/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pict w14:anchorId="01EE3F9A">
                <v:shape id="_x0000_i1043" type="#_x0000_t75" style="width:442.05pt;height:596.95pt">
                  <v:imagedata r:id="rId20" o:title="Слой 9-2"/>
                </v:shape>
              </w:pict>
            </w:r>
            <w:bookmarkEnd w:id="0"/>
          </w:p>
        </w:tc>
      </w:tr>
      <w:tr w:rsidR="00581B85" w14:paraId="03C3B0ED" w14:textId="77777777">
        <w:tc>
          <w:tcPr>
            <w:tcW w:w="10031" w:type="dxa"/>
            <w:gridSpan w:val="2"/>
          </w:tcPr>
          <w:p w14:paraId="69BC9C43" w14:textId="77777777" w:rsidR="00581B85" w:rsidRDefault="008204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№15. Хроматограмма штриха из бумаги с участка свободного от реквизитов (ГЖХ-анализ, второй замер).</w:t>
            </w:r>
          </w:p>
        </w:tc>
      </w:tr>
    </w:tbl>
    <w:p w14:paraId="05672DDF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  <w:sz w:val="28"/>
          <w:szCs w:val="28"/>
        </w:rPr>
      </w:pPr>
    </w:p>
    <w:tbl>
      <w:tblPr>
        <w:tblStyle w:val="a8"/>
        <w:tblW w:w="94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51"/>
        <w:gridCol w:w="4839"/>
      </w:tblGrid>
      <w:tr w:rsidR="00581B85" w14:paraId="1F4F2A82" w14:textId="77777777">
        <w:tc>
          <w:tcPr>
            <w:tcW w:w="4651" w:type="dxa"/>
          </w:tcPr>
          <w:p w14:paraId="62577936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lastRenderedPageBreak/>
              <w:drawing>
                <wp:inline distT="0" distB="0" distL="114300" distR="114300" wp14:anchorId="32AEA035" wp14:editId="7044E2A0">
                  <wp:extent cx="787400" cy="2714625"/>
                  <wp:effectExtent l="0" t="0" r="0" b="0"/>
                  <wp:docPr id="21" name="image21.png" descr="D:\Лейсан\Обучение\дпо 3.2\практика\тема №11 давность\фото\photo_2024-09-05_16-10-3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D:\Лейсан\Обучение\дпо 3.2\практика\тема №11 давность\фото\photo_2024-09-05_16-10-30.jp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2714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9" w:type="dxa"/>
          </w:tcPr>
          <w:p w14:paraId="50D1E51B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noProof/>
                <w:color w:val="000000"/>
                <w:sz w:val="28"/>
                <w:szCs w:val="28"/>
                <w:lang w:val="ru-RU"/>
              </w:rPr>
              <w:drawing>
                <wp:inline distT="0" distB="0" distL="114300" distR="114300" wp14:anchorId="1DB6F802" wp14:editId="0F551D27">
                  <wp:extent cx="1070610" cy="2665730"/>
                  <wp:effectExtent l="0" t="0" r="0" b="0"/>
                  <wp:docPr id="22" name="image22.png" descr="D:\Лейсан\Обучение\дпо 3.2\практика\тема №11 давность\фото\photo_2024-09-05_16-17-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 descr="D:\Лейсан\Обучение\дпо 3.2\практика\тема №11 давность\фото\photo_2024-09-05_16-17-21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610" cy="26657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193B6294" w14:textId="77777777">
        <w:tc>
          <w:tcPr>
            <w:tcW w:w="4651" w:type="dxa"/>
          </w:tcPr>
          <w:p w14:paraId="3B1E6DB5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№16. Хроматограмма</w:t>
            </w:r>
            <w:r>
              <w:rPr>
                <w:color w:val="000000"/>
                <w:sz w:val="24"/>
                <w:szCs w:val="24"/>
              </w:rPr>
              <w:t xml:space="preserve"> красителей из оттиска штампа №1.</w:t>
            </w:r>
          </w:p>
        </w:tc>
        <w:tc>
          <w:tcPr>
            <w:tcW w:w="4839" w:type="dxa"/>
          </w:tcPr>
          <w:p w14:paraId="1963803D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№17. Хроматограмма красителей из оттисков штампов №№2,3.</w:t>
            </w:r>
          </w:p>
        </w:tc>
      </w:tr>
      <w:tr w:rsidR="00581B85" w14:paraId="6AE516E4" w14:textId="77777777">
        <w:tc>
          <w:tcPr>
            <w:tcW w:w="9490" w:type="dxa"/>
            <w:gridSpan w:val="2"/>
          </w:tcPr>
          <w:p w14:paraId="16418702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4F4C0C07" wp14:editId="33763E7D">
                  <wp:extent cx="5344795" cy="2160270"/>
                  <wp:effectExtent l="0" t="0" r="0" b="0"/>
                  <wp:docPr id="23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795" cy="21602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6FA443A5" w14:textId="77777777">
        <w:tc>
          <w:tcPr>
            <w:tcW w:w="9490" w:type="dxa"/>
            <w:gridSpan w:val="2"/>
          </w:tcPr>
          <w:p w14:paraId="71AC0763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№18. Исследование методом спектрофотометрии в видимой области штрихов оттиска штампа №1 (первый замер).</w:t>
            </w:r>
          </w:p>
        </w:tc>
      </w:tr>
      <w:tr w:rsidR="00581B85" w14:paraId="775A7DA8" w14:textId="77777777">
        <w:tc>
          <w:tcPr>
            <w:tcW w:w="9490" w:type="dxa"/>
            <w:gridSpan w:val="2"/>
          </w:tcPr>
          <w:p w14:paraId="0BC3F353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5A4801FF" wp14:editId="17818382">
                  <wp:extent cx="5473065" cy="2240280"/>
                  <wp:effectExtent l="0" t="0" r="0" b="0"/>
                  <wp:docPr id="2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065" cy="22402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69873283" w14:textId="77777777">
        <w:tc>
          <w:tcPr>
            <w:tcW w:w="9490" w:type="dxa"/>
            <w:gridSpan w:val="2"/>
          </w:tcPr>
          <w:p w14:paraId="6593934F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№19. Исследование методом спектрофотометрии в видимой области штрихов оттиска штампа №1 (второй замер).</w:t>
            </w:r>
          </w:p>
        </w:tc>
      </w:tr>
      <w:tr w:rsidR="00581B85" w14:paraId="4241D2DD" w14:textId="77777777">
        <w:tc>
          <w:tcPr>
            <w:tcW w:w="9490" w:type="dxa"/>
            <w:gridSpan w:val="2"/>
          </w:tcPr>
          <w:p w14:paraId="02A9AC40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lastRenderedPageBreak/>
              <w:drawing>
                <wp:inline distT="0" distB="0" distL="114300" distR="114300" wp14:anchorId="5E9ECCF8" wp14:editId="0D2A2F85">
                  <wp:extent cx="5233035" cy="212979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212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1A860035" w14:textId="77777777">
        <w:tc>
          <w:tcPr>
            <w:tcW w:w="9490" w:type="dxa"/>
            <w:gridSpan w:val="2"/>
          </w:tcPr>
          <w:p w14:paraId="72434A4A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№20. Исследование методом спектрофотометрии в видимой области штрихов оттиска штампа №2 (первый замер).</w:t>
            </w:r>
          </w:p>
        </w:tc>
      </w:tr>
      <w:tr w:rsidR="00581B85" w14:paraId="4375A8C3" w14:textId="77777777">
        <w:tc>
          <w:tcPr>
            <w:tcW w:w="9490" w:type="dxa"/>
            <w:gridSpan w:val="2"/>
          </w:tcPr>
          <w:p w14:paraId="21C2A661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266DCA99" wp14:editId="5D021BC8">
                  <wp:extent cx="5137150" cy="211010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0" cy="21101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625C6FB6" w14:textId="77777777">
        <w:tc>
          <w:tcPr>
            <w:tcW w:w="9490" w:type="dxa"/>
            <w:gridSpan w:val="2"/>
          </w:tcPr>
          <w:p w14:paraId="13D80C4C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№21.</w:t>
            </w:r>
            <w:r>
              <w:rPr>
                <w:color w:val="000000"/>
                <w:sz w:val="24"/>
                <w:szCs w:val="24"/>
              </w:rPr>
              <w:t xml:space="preserve"> Исследование методом спектрофотометрии в видимой области штрихов оттиска штампа №2 (второй замер).</w:t>
            </w:r>
          </w:p>
        </w:tc>
      </w:tr>
      <w:tr w:rsidR="00581B85" w14:paraId="3A6B8A11" w14:textId="77777777">
        <w:tc>
          <w:tcPr>
            <w:tcW w:w="9490" w:type="dxa"/>
            <w:gridSpan w:val="2"/>
          </w:tcPr>
          <w:p w14:paraId="0F368A7D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drawing>
                <wp:inline distT="0" distB="0" distL="114300" distR="114300" wp14:anchorId="34F0BD72" wp14:editId="12A08693">
                  <wp:extent cx="5137150" cy="204978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0" cy="2049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7396420D" w14:textId="77777777">
        <w:tc>
          <w:tcPr>
            <w:tcW w:w="9490" w:type="dxa"/>
            <w:gridSpan w:val="2"/>
          </w:tcPr>
          <w:p w14:paraId="4A9C91E8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№22. Исследование методом спектрофотометрии в видимой области штрихов оттиска штампа №3 (первый замер).</w:t>
            </w:r>
          </w:p>
        </w:tc>
      </w:tr>
      <w:tr w:rsidR="00581B85" w14:paraId="14245E85" w14:textId="77777777">
        <w:tc>
          <w:tcPr>
            <w:tcW w:w="9490" w:type="dxa"/>
            <w:gridSpan w:val="2"/>
          </w:tcPr>
          <w:p w14:paraId="6670E594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  <w:lang w:val="ru-RU"/>
              </w:rPr>
              <w:lastRenderedPageBreak/>
              <w:drawing>
                <wp:inline distT="0" distB="0" distL="114300" distR="114300" wp14:anchorId="335765CF" wp14:editId="3AE976B7">
                  <wp:extent cx="5457190" cy="221996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190" cy="22199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1B85" w14:paraId="1DE1BA40" w14:textId="77777777">
        <w:tc>
          <w:tcPr>
            <w:tcW w:w="9490" w:type="dxa"/>
            <w:gridSpan w:val="2"/>
          </w:tcPr>
          <w:p w14:paraId="524AE28A" w14:textId="77777777" w:rsidR="00581B85" w:rsidRDefault="008204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Иллюстрация №23. Исследование методом спектрофотометрии в видимой области штрихов оттиска штампа №3 (второй замер).</w:t>
            </w:r>
          </w:p>
        </w:tc>
      </w:tr>
    </w:tbl>
    <w:p w14:paraId="77B2F539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277692F4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0AF06F3D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4E82D69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1A22DC1B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  <w:sz w:val="28"/>
          <w:szCs w:val="28"/>
        </w:rPr>
      </w:pPr>
    </w:p>
    <w:p w14:paraId="4662ABCF" w14:textId="77777777" w:rsidR="00581B85" w:rsidRDefault="00581B8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  <w:sz w:val="28"/>
          <w:szCs w:val="28"/>
        </w:rPr>
      </w:pPr>
    </w:p>
    <w:sectPr w:rsidR="00581B8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pgSz w:w="11906" w:h="16838"/>
      <w:pgMar w:top="1418" w:right="1418" w:bottom="1701" w:left="1418" w:header="851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F1ECF" w14:textId="77777777" w:rsidR="00820411" w:rsidRDefault="00820411">
      <w:r>
        <w:separator/>
      </w:r>
    </w:p>
  </w:endnote>
  <w:endnote w:type="continuationSeparator" w:id="0">
    <w:p w14:paraId="0622C94F" w14:textId="77777777" w:rsidR="00820411" w:rsidRDefault="0082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CA5AB" w14:textId="77777777" w:rsidR="00581B85" w:rsidRDefault="0082041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  <w:p w14:paraId="4B8C61BE" w14:textId="77777777" w:rsidR="00581B85" w:rsidRDefault="00581B8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Courier New" w:eastAsia="Courier New" w:hAnsi="Courier New" w:cs="Courier New"/>
        <w:color w:val="000000"/>
        <w:sz w:val="22"/>
        <w:szCs w:val="22"/>
      </w:rPr>
    </w:pPr>
  </w:p>
  <w:p w14:paraId="638EA0F2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71C14578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79213A" w14:textId="77777777" w:rsidR="00581B85" w:rsidRDefault="0082041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6"/>
        <w:szCs w:val="26"/>
      </w:rPr>
    </w:pPr>
    <w:r>
      <w:rPr>
        <w:color w:val="000000"/>
        <w:sz w:val="26"/>
        <w:szCs w:val="26"/>
      </w:rPr>
      <w:t xml:space="preserve">Эксперт:                            </w:t>
    </w:r>
    <w:r>
      <w:rPr>
        <w:color w:val="000000"/>
        <w:sz w:val="26"/>
        <w:szCs w:val="26"/>
      </w:rPr>
      <w:t xml:space="preserve">       Нураниева Л.З.</w:t>
    </w:r>
  </w:p>
  <w:p w14:paraId="4CFC5D20" w14:textId="77777777" w:rsidR="00581B85" w:rsidRDefault="00581B8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rFonts w:ascii="Courier New" w:eastAsia="Courier New" w:hAnsi="Courier New" w:cs="Courier New"/>
        <w:color w:val="000000"/>
        <w:sz w:val="22"/>
        <w:szCs w:val="22"/>
      </w:rPr>
    </w:pPr>
  </w:p>
  <w:p w14:paraId="088D712A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353B183F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E655A3" w14:textId="77777777" w:rsidR="00820411" w:rsidRDefault="00820411">
      <w:r>
        <w:separator/>
      </w:r>
    </w:p>
  </w:footnote>
  <w:footnote w:type="continuationSeparator" w:id="0">
    <w:p w14:paraId="377595FE" w14:textId="77777777" w:rsidR="00820411" w:rsidRDefault="00820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4D58DD" w14:textId="77777777" w:rsidR="00581B85" w:rsidRDefault="0082041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  <w:p w14:paraId="4656E58F" w14:textId="77777777" w:rsidR="00581B85" w:rsidRDefault="00581B8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urier New" w:eastAsia="Courier New" w:hAnsi="Courier New" w:cs="Courier New"/>
        <w:color w:val="000000"/>
        <w:sz w:val="22"/>
        <w:szCs w:val="22"/>
      </w:rPr>
    </w:pPr>
  </w:p>
  <w:p w14:paraId="0EB17F89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4A76636A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5499CB" w14:textId="080810C3" w:rsidR="00581B85" w:rsidRDefault="00820411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Courier New" w:eastAsia="Courier New" w:hAnsi="Courier New" w:cs="Courier New"/>
        <w:color w:val="000000"/>
        <w:sz w:val="22"/>
        <w:szCs w:val="22"/>
      </w:rPr>
    </w:pPr>
    <w:r>
      <w:rPr>
        <w:rFonts w:ascii="Courier New" w:eastAsia="Courier New" w:hAnsi="Courier New" w:cs="Courier New"/>
        <w:color w:val="000000"/>
        <w:sz w:val="22"/>
        <w:szCs w:val="22"/>
      </w:rPr>
      <w:fldChar w:fldCharType="begin"/>
    </w:r>
    <w:r>
      <w:rPr>
        <w:rFonts w:ascii="Courier New" w:eastAsia="Courier New" w:hAnsi="Courier New" w:cs="Courier New"/>
        <w:color w:val="000000"/>
        <w:sz w:val="22"/>
        <w:szCs w:val="22"/>
      </w:rPr>
      <w:instrText>PAGE</w:instrText>
    </w:r>
    <w:r w:rsidR="006D4738">
      <w:rPr>
        <w:rFonts w:ascii="Courier New" w:eastAsia="Courier New" w:hAnsi="Courier New" w:cs="Courier New"/>
        <w:color w:val="000000"/>
        <w:sz w:val="22"/>
        <w:szCs w:val="22"/>
      </w:rPr>
      <w:fldChar w:fldCharType="separate"/>
    </w:r>
    <w:r w:rsidR="006D4738">
      <w:rPr>
        <w:rFonts w:ascii="Courier New" w:eastAsia="Courier New" w:hAnsi="Courier New" w:cs="Courier New"/>
        <w:noProof/>
        <w:color w:val="000000"/>
        <w:sz w:val="22"/>
        <w:szCs w:val="22"/>
      </w:rPr>
      <w:t>12</w:t>
    </w:r>
    <w:r>
      <w:rPr>
        <w:rFonts w:ascii="Courier New" w:eastAsia="Courier New" w:hAnsi="Courier New" w:cs="Courier New"/>
        <w:color w:val="000000"/>
        <w:sz w:val="22"/>
        <w:szCs w:val="2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A33A" w14:textId="77777777" w:rsidR="00581B85" w:rsidRDefault="00581B8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rFonts w:ascii="Courier New" w:eastAsia="Courier New" w:hAnsi="Courier New" w:cs="Courier New"/>
        <w:color w:val="000000"/>
        <w:sz w:val="22"/>
        <w:szCs w:val="22"/>
      </w:rPr>
    </w:pPr>
  </w:p>
  <w:p w14:paraId="243BA823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  <w:p w14:paraId="1FAE05CF" w14:textId="77777777" w:rsidR="00581B85" w:rsidRDefault="00581B85">
    <w:pPr>
      <w:pBdr>
        <w:top w:val="nil"/>
        <w:left w:val="nil"/>
        <w:bottom w:val="nil"/>
        <w:right w:val="nil"/>
        <w:between w:val="nil"/>
      </w:pBdr>
      <w:rPr>
        <w:rFonts w:ascii="Courier New" w:eastAsia="Courier New" w:hAnsi="Courier New" w:cs="Courier New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85"/>
    <w:rsid w:val="00581B85"/>
    <w:rsid w:val="006D4738"/>
    <w:rsid w:val="007F517F"/>
    <w:rsid w:val="00820411"/>
    <w:rsid w:val="00A20886"/>
    <w:rsid w:val="00B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9ADE5"/>
  <w15:docId w15:val="{29492F2D-517F-5A43-BE61-46B7FDF8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2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Кошкин</dc:creator>
  <cp:lastModifiedBy>Артём Кошкин</cp:lastModifiedBy>
  <cp:revision>2</cp:revision>
  <dcterms:created xsi:type="dcterms:W3CDTF">2025-08-17T15:12:00Z</dcterms:created>
  <dcterms:modified xsi:type="dcterms:W3CDTF">2025-08-17T15:12:00Z</dcterms:modified>
</cp:coreProperties>
</file>