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2926080" cy="1542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ch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4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45028"/>
          <w:sz w:val="28"/>
        </w:rPr>
        <w:t>UNIVERSIDAD TECNOLÓGICA DE CHIHUAHUA</w:t>
      </w:r>
    </w:p>
    <w:p>
      <w:pPr>
        <w:spacing w:after="500"/>
        <w:jc w:val="center"/>
      </w:pPr>
      <w:r>
        <w:rPr>
          <w:rFonts w:ascii="Arial" w:hAnsi="Arial"/>
          <w:color w:val="505050"/>
          <w:sz w:val="22"/>
        </w:rPr>
        <w:t>Ingeniería en Desarrollo y Gestión de Software</w:t>
      </w:r>
    </w:p>
    <w:p>
      <w:pPr>
        <w:spacing w:after="80"/>
        <w:jc w:val="center"/>
      </w:pPr>
      <w:r>
        <w:rPr>
          <w:rFonts w:ascii="Arial" w:hAnsi="Arial"/>
          <w:b/>
          <w:color w:val="141414"/>
          <w:sz w:val="30"/>
        </w:rPr>
        <w:t>EVIDENCIA 1: PORTAFOLIO FUNCIONAL DEL MVP</w:t>
      </w:r>
    </w:p>
    <w:p>
      <w:pPr>
        <w:spacing w:after="600"/>
        <w:jc w:val="center"/>
      </w:pPr>
      <w:r>
        <w:rPr>
          <w:rFonts w:ascii="Arial" w:hAnsi="Arial"/>
          <w:i/>
          <w:color w:val="3C3C3C"/>
          <w:sz w:val="24"/>
        </w:rPr>
        <w:t>Proyecto: Kimaya — El Bosque del Eco (Modo Ascenso Jump King)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896"/>
      </w:tblGrid>
      <w:tr>
        <w:tc>
          <w:tcPr>
            <w:tcW w:type="dxa" w:w="4824"/>
          </w:tcPr>
          <w:p>
            <w:pPr>
              <w:spacing w:line="312" w:lineRule="auto"/>
            </w:pPr>
            <w:r>
              <w:rPr>
                <w:rFonts w:ascii="Arial" w:hAnsi="Arial"/>
                <w:b/>
                <w:color w:val="145028"/>
                <w:sz w:val="20"/>
              </w:rPr>
              <w:t>Materia:</w:t>
              <w:br/>
            </w:r>
            <w:r>
              <w:rPr>
                <w:rFonts w:ascii="Arial" w:hAnsi="Arial"/>
                <w:color w:val="282828"/>
                <w:sz w:val="20"/>
              </w:rPr>
              <w:t>Creación de Videojuegos</w:t>
              <w:br/>
              <w:br/>
            </w:r>
            <w:r>
              <w:rPr>
                <w:rFonts w:ascii="Arial" w:hAnsi="Arial"/>
                <w:b/>
                <w:color w:val="145028"/>
                <w:sz w:val="20"/>
              </w:rPr>
              <w:t>Profesor:</w:t>
              <w:br/>
            </w:r>
            <w:r>
              <w:rPr>
                <w:rFonts w:ascii="Arial" w:hAnsi="Arial"/>
                <w:color w:val="282828"/>
                <w:sz w:val="20"/>
              </w:rPr>
              <w:t>Enrique Mascote</w:t>
              <w:br/>
              <w:br/>
            </w:r>
            <w:r>
              <w:rPr>
                <w:rFonts w:ascii="Arial" w:hAnsi="Arial"/>
                <w:b/>
                <w:color w:val="145028"/>
                <w:sz w:val="20"/>
              </w:rPr>
              <w:t>Equipo:</w:t>
              <w:br/>
            </w:r>
            <w:r>
              <w:rPr>
                <w:rFonts w:ascii="Arial" w:hAnsi="Arial"/>
                <w:color w:val="282828"/>
                <w:sz w:val="20"/>
              </w:rPr>
              <w:t>Fairytopia</w:t>
              <w:br/>
              <w:br/>
            </w:r>
            <w:r>
              <w:rPr>
                <w:rFonts w:ascii="Arial" w:hAnsi="Arial"/>
                <w:b/>
                <w:color w:val="145028"/>
                <w:sz w:val="20"/>
              </w:rPr>
              <w:t>Grupo:</w:t>
              <w:br/>
            </w:r>
            <w:r>
              <w:rPr>
                <w:rFonts w:ascii="Arial" w:hAnsi="Arial"/>
                <w:color w:val="282828"/>
                <w:sz w:val="20"/>
              </w:rPr>
              <w:t>IDGS102N</w:t>
              <w:br/>
              <w:br/>
            </w:r>
            <w:r>
              <w:rPr>
                <w:rFonts w:ascii="Arial" w:hAnsi="Arial"/>
                <w:b/>
                <w:color w:val="145028"/>
                <w:sz w:val="20"/>
              </w:rPr>
              <w:t>Fecha de entrega:</w:t>
              <w:br/>
            </w:r>
            <w:r>
              <w:rPr>
                <w:rFonts w:ascii="Arial" w:hAnsi="Arial"/>
                <w:color w:val="282828"/>
                <w:sz w:val="20"/>
              </w:rPr>
              <w:t>18 de octubre de 2026</w:t>
              <w:br/>
              <w:br/>
            </w:r>
          </w:p>
        </w:tc>
        <w:tc>
          <w:tcPr>
            <w:tcW w:type="dxa" w:w="4824"/>
          </w:tcPr>
          <w:p>
            <w:pPr>
              <w:spacing w:line="300" w:lineRule="auto"/>
            </w:pPr>
            <w:r>
              <w:rPr>
                <w:rFonts w:ascii="Arial" w:hAnsi="Arial"/>
                <w:b/>
                <w:color w:val="145028"/>
                <w:sz w:val="21"/>
              </w:rPr>
              <w:t>Integrantes del Equipo:</w:t>
              <w:br/>
            </w:r>
            <w:r>
              <w:rPr>
                <w:rFonts w:ascii="Arial" w:hAnsi="Arial"/>
                <w:b/>
                <w:color w:val="1E1E1E"/>
                <w:sz w:val="19"/>
              </w:rPr>
              <w:t xml:space="preserve">• </w:t>
            </w:r>
            <w:r>
              <w:rPr>
                <w:rFonts w:ascii="Arial" w:hAnsi="Arial"/>
                <w:color w:val="1E1E1E"/>
                <w:sz w:val="19"/>
              </w:rPr>
              <w:t xml:space="preserve">Luis Manuel Batista Bustillos </w:t>
            </w:r>
            <w:r>
              <w:rPr>
                <w:rFonts w:ascii="Arial" w:hAnsi="Arial"/>
                <w:i/>
                <w:color w:val="646464"/>
                <w:sz w:val="18"/>
              </w:rPr>
              <w:t>— Implementador</w:t>
              <w:br/>
            </w:r>
            <w:r>
              <w:rPr>
                <w:rFonts w:ascii="Arial" w:hAnsi="Arial"/>
                <w:b/>
                <w:color w:val="1E1E1E"/>
                <w:sz w:val="19"/>
              </w:rPr>
              <w:t xml:space="preserve">• </w:t>
            </w:r>
            <w:r>
              <w:rPr>
                <w:rFonts w:ascii="Arial" w:hAnsi="Arial"/>
                <w:color w:val="1E1E1E"/>
                <w:sz w:val="19"/>
              </w:rPr>
              <w:t xml:space="preserve">Jorge Sebastián García Villalobos </w:t>
            </w:r>
            <w:r>
              <w:rPr>
                <w:rFonts w:ascii="Arial" w:hAnsi="Arial"/>
                <w:i/>
                <w:color w:val="646464"/>
                <w:sz w:val="18"/>
              </w:rPr>
              <w:t>— Revisor</w:t>
              <w:br/>
            </w:r>
            <w:r>
              <w:rPr>
                <w:rFonts w:ascii="Arial" w:hAnsi="Arial"/>
                <w:b/>
                <w:color w:val="1E1E1E"/>
                <w:sz w:val="19"/>
              </w:rPr>
              <w:t xml:space="preserve">• </w:t>
            </w:r>
            <w:r>
              <w:rPr>
                <w:rFonts w:ascii="Arial" w:hAnsi="Arial"/>
                <w:color w:val="1E1E1E"/>
                <w:sz w:val="19"/>
              </w:rPr>
              <w:t xml:space="preserve">Genaro Cedillo Olivas </w:t>
            </w:r>
            <w:r>
              <w:rPr>
                <w:rFonts w:ascii="Arial" w:hAnsi="Arial"/>
                <w:i/>
                <w:color w:val="646464"/>
                <w:sz w:val="18"/>
              </w:rPr>
              <w:t>— Colaborador</w:t>
              <w:br/>
            </w:r>
            <w:r>
              <w:rPr>
                <w:rFonts w:ascii="Arial" w:hAnsi="Arial"/>
                <w:b/>
                <w:color w:val="1E1E1E"/>
                <w:sz w:val="19"/>
              </w:rPr>
              <w:t xml:space="preserve">• </w:t>
            </w:r>
            <w:r>
              <w:rPr>
                <w:rFonts w:ascii="Arial" w:hAnsi="Arial"/>
                <w:color w:val="1E1E1E"/>
                <w:sz w:val="19"/>
              </w:rPr>
              <w:t xml:space="preserve">Luis Armando Baca Loya </w:t>
            </w:r>
            <w:r>
              <w:rPr>
                <w:rFonts w:ascii="Arial" w:hAnsi="Arial"/>
                <w:i/>
                <w:color w:val="646464"/>
                <w:sz w:val="18"/>
              </w:rPr>
              <w:t>— Colaborador</w:t>
              <w:br/>
            </w:r>
            <w:r>
              <w:rPr>
                <w:rFonts w:ascii="Arial" w:hAnsi="Arial"/>
                <w:b/>
                <w:color w:val="1E1E1E"/>
                <w:sz w:val="19"/>
              </w:rPr>
              <w:t xml:space="preserve">• </w:t>
            </w:r>
            <w:r>
              <w:rPr>
                <w:rFonts w:ascii="Arial" w:hAnsi="Arial"/>
                <w:color w:val="1E1E1E"/>
                <w:sz w:val="19"/>
              </w:rPr>
              <w:t xml:space="preserve">Luisangely Mora Varela </w:t>
            </w:r>
            <w:r>
              <w:rPr>
                <w:rFonts w:ascii="Arial" w:hAnsi="Arial"/>
                <w:i/>
                <w:color w:val="646464"/>
                <w:sz w:val="18"/>
              </w:rPr>
              <w:t>— Scrum Master</w:t>
              <w:br/>
            </w:r>
            <w:r>
              <w:rPr>
                <w:rFonts w:ascii="Arial" w:hAnsi="Arial"/>
                <w:b/>
                <w:color w:val="1E1E1E"/>
                <w:sz w:val="19"/>
              </w:rPr>
              <w:t xml:space="preserve">• </w:t>
            </w:r>
            <w:r>
              <w:rPr>
                <w:rFonts w:ascii="Arial" w:hAnsi="Arial"/>
                <w:color w:val="1E1E1E"/>
                <w:sz w:val="19"/>
              </w:rPr>
              <w:t xml:space="preserve">Sheila S. Santoyo Parga </w:t>
            </w:r>
            <w:r>
              <w:rPr>
                <w:rFonts w:ascii="Arial" w:hAnsi="Arial"/>
                <w:i/>
                <w:color w:val="646464"/>
                <w:sz w:val="18"/>
              </w:rPr>
              <w:t>— Product Owner</w:t>
              <w:br/>
            </w:r>
          </w:p>
        </w:tc>
      </w:tr>
    </w:tbl>
    <w:p>
      <w:pPr>
        <w:spacing w:before="700"/>
        <w:jc w:val="center"/>
      </w:pPr>
      <w:r>
        <w:rPr>
          <w:rFonts w:ascii="Arial" w:hAnsi="Arial"/>
          <w:b/>
          <w:color w:val="505050"/>
          <w:sz w:val="19"/>
        </w:rPr>
        <w:t>Repositorio oficial del proyecto en Unity 6:</w:t>
        <w:br/>
      </w:r>
      <w:r>
        <w:rPr>
          <w:rFonts w:ascii="Arial" w:hAnsi="Arial"/>
          <w:color w:val="145028"/>
          <w:sz w:val="19"/>
          <w:u w:val="single"/>
        </w:rPr>
        <w:t>https://github.com/Thekiidd/proyecto-uni.git</w:t>
      </w:r>
    </w:p>
    <w:p>
      <w:r>
        <w:br w:type="page"/>
      </w:r>
    </w:p>
    <w:p>
      <w:pPr>
        <w:keepNext/>
        <w:spacing w:before="280" w:after="100"/>
        <w:pBdr>
          <w:bottom w:val="single" w:sz="6" w:space="1" w:color="1A5632"/>
        </w:pBdr>
      </w:pPr>
      <w:r>
        <w:rPr>
          <w:rFonts w:ascii="Arial" w:hAnsi="Arial"/>
          <w:b/>
          <w:color w:val="145028"/>
          <w:sz w:val="23"/>
        </w:rPr>
        <w:t>1. Identificación del Equipo y Asignación de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2880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5028"/>
                <w:sz w:val="18"/>
              </w:rPr>
              <w:t>Integrante</w:t>
            </w:r>
          </w:p>
        </w:tc>
        <w:tc>
          <w:tcPr>
            <w:tcW w:type="dxa" w:w="1872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5028"/>
                <w:sz w:val="18"/>
              </w:rPr>
              <w:t>Rol Asignado</w:t>
            </w:r>
          </w:p>
        </w:tc>
        <w:tc>
          <w:tcPr>
            <w:tcW w:type="dxa" w:w="4752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5028"/>
                <w:sz w:val="18"/>
              </w:rPr>
              <w:t>Responsabilidad Específica en la Entrega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E1E1E"/>
                <w:sz w:val="17"/>
              </w:rPr>
              <w:t>Luis Manuel Batista Bustillos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Implementador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Diseño e implementación de scripts en C#, programación de físicas balísticas de Jump King, lógica de colisiones, triggers de meta y gestor de sesión.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E1E1E"/>
                <w:sz w:val="17"/>
              </w:rPr>
              <w:t>Jorge Sebastián García Villalobos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Revisor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Ejecución de pruebas funcionales y de límites como caídas, fricción de hielo y rebotes en muros, verificación de escenas y revisión del portafolio.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E1E1E"/>
                <w:sz w:val="17"/>
              </w:rPr>
              <w:t>Genaro Cedillo Olivas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Colaborador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Apoyo en diseño de niveles, verificación de controles y pruebas de integración del personaje.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E1E1E"/>
                <w:sz w:val="17"/>
              </w:rPr>
              <w:t>Luis Armando Baca Loya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Colaborador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Verificación de mecánicas de salto, pruebas de colisión y revisión general del flujo.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E1E1E"/>
                <w:sz w:val="17"/>
              </w:rPr>
              <w:t>Luisangely Mora Varela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Scrum Master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Coordinación y seguimiento de actividades del equipo, gestión del tablero de tareas y control de versiones.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E1E1E"/>
                <w:sz w:val="17"/>
              </w:rPr>
              <w:t>Sheila S. Santoyo Parga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Product Owner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Definición de requerimientos del videojuego, validación de criterios de entrega y revisión final de calidad.</w:t>
            </w:r>
          </w:p>
        </w:tc>
      </w:tr>
    </w:tbl>
    <w:p>
      <w:pPr>
        <w:keepNext/>
        <w:spacing w:before="280" w:after="100"/>
        <w:pBdr>
          <w:bottom w:val="single" w:sz="6" w:space="1" w:color="1A5632"/>
        </w:pBdr>
      </w:pPr>
      <w:r>
        <w:rPr>
          <w:rFonts w:ascii="Arial" w:hAnsi="Arial"/>
          <w:b/>
          <w:color w:val="145028"/>
          <w:sz w:val="23"/>
        </w:rPr>
        <w:t>2. Contexto Narrativo y Objetivo de la Mecánica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41414"/>
          <w:sz w:val="19"/>
        </w:rPr>
        <w:t xml:space="preserve">Historia de nuestro juego: </w:t>
      </w:r>
      <w:r>
        <w:rPr>
          <w:rFonts w:ascii="Arial" w:hAnsi="Arial"/>
          <w:color w:val="282828"/>
          <w:sz w:val="19"/>
        </w:rPr>
        <w:t>Falin, Mía y Kiara son tres perritas inseparables que, al perseguir una pelota en el bosque, atraviesan un círculo mágico de hongos y son transportadas al Bosque del Eco. En este mundo, las raíces oscuras del Zarzal Sombrío atrapan a Kiara en la copa del Gran Árbol Sagrado. Guiadas por el hada Maya en el Hub del Bosque Ancestral, Falin y Mía cruzan el Portal Verde para iniciar el ascenso vertical y rescatar a su hermana.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41414"/>
          <w:sz w:val="19"/>
        </w:rPr>
        <w:t xml:space="preserve">Objetivo de la Mecánica: </w:t>
      </w:r>
      <w:r>
        <w:rPr>
          <w:rFonts w:ascii="Arial" w:hAnsi="Arial"/>
          <w:color w:val="282828"/>
          <w:sz w:val="19"/>
        </w:rPr>
        <w:t>En nuestro MVP implementamos las mecánicas de Jump King adaptadas a nuestros personajes. El jugador no posee control direccional una vez en el aire; cada salto requiere calcular el tiempo de compresión con tensión de 0.0 a 0.60 segundos. Si el salto falla, la gravedad y los rebotes provocan la caída a salientes inferiores o al suelo base, constituyendo la penalización del avance.</w:t>
      </w:r>
    </w:p>
    <w:p>
      <w:pPr>
        <w:keepNext/>
        <w:spacing w:before="280" w:after="100"/>
        <w:pBdr>
          <w:bottom w:val="single" w:sz="6" w:space="1" w:color="1A5632"/>
        </w:pBdr>
      </w:pPr>
      <w:r>
        <w:rPr>
          <w:rFonts w:ascii="Arial" w:hAnsi="Arial"/>
          <w:b/>
          <w:color w:val="145028"/>
          <w:sz w:val="23"/>
        </w:rPr>
        <w:t>3. Secuencia del Ciclo de Interacción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color="1A5632"/>
              <w:bottom w:val="single" w:sz="6" w:color="1A5632"/>
              <w:left w:val="single" w:sz="6" w:color="1A5632"/>
              <w:right w:val="single" w:sz="6" w:color="1A5632"/>
            </w:tcBorders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b/>
                <w:color w:val="145028"/>
                <w:sz w:val="17"/>
              </w:rPr>
              <w:t>1. Acción Jugador</w:t>
              <w:br/>
            </w:r>
            <w:r>
              <w:rPr>
                <w:rFonts w:ascii="Arial" w:hAnsi="Arial"/>
                <w:color w:val="3C3C3C"/>
                <w:sz w:val="15"/>
              </w:rPr>
              <w:t>Mantiene [ESPACIO] y elige dirección [A/D]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color="1A5632"/>
              <w:bottom w:val="single" w:sz="6" w:color="1A5632"/>
              <w:left w:val="single" w:sz="6" w:color="1A5632"/>
              <w:right w:val="single" w:sz="6" w:color="1A5632"/>
            </w:tcBorders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b/>
                <w:color w:val="145028"/>
                <w:sz w:val="17"/>
              </w:rPr>
              <w:t>2. Evento Físico</w:t>
              <w:br/>
            </w:r>
            <w:r>
              <w:rPr>
                <w:rFonts w:ascii="Arial" w:hAnsi="Arial"/>
                <w:color w:val="3C3C3C"/>
                <w:sz w:val="15"/>
              </w:rPr>
              <w:t>Input.GetKey/KeyUp y OnCollisionEnter2D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color="1A5632"/>
              <w:bottom w:val="single" w:sz="6" w:color="1A5632"/>
              <w:left w:val="single" w:sz="6" w:color="1A5632"/>
              <w:right w:val="single" w:sz="6" w:color="1A5632"/>
            </w:tcBorders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b/>
                <w:color w:val="145028"/>
                <w:sz w:val="17"/>
              </w:rPr>
              <w:t>3. Regla Jump King</w:t>
              <w:br/>
            </w:r>
            <w:r>
              <w:rPr>
                <w:rFonts w:ascii="Arial" w:hAnsi="Arial"/>
                <w:color w:val="3C3C3C"/>
                <w:sz w:val="15"/>
              </w:rPr>
              <w:t>Tensión de 0 a 0.6s, rebote 50%, hielo 0.05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color="1A5632"/>
              <w:bottom w:val="single" w:sz="6" w:color="1A5632"/>
              <w:left w:val="single" w:sz="6" w:color="1A5632"/>
              <w:right w:val="single" w:sz="6" w:color="1A5632"/>
            </w:tcBorders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b/>
                <w:color w:val="145028"/>
                <w:sz w:val="17"/>
              </w:rPr>
              <w:t>4. Cambio de Estado</w:t>
              <w:br/>
            </w:r>
            <w:r>
              <w:rPr>
                <w:rFonts w:ascii="Arial" w:hAnsi="Arial"/>
                <w:color w:val="3C3C3C"/>
                <w:sz w:val="15"/>
              </w:rPr>
              <w:t>Progreso de piso, altura Y, caídas acumuladas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6" w:color="1A5632"/>
              <w:bottom w:val="single" w:sz="6" w:color="1A5632"/>
              <w:left w:val="single" w:sz="6" w:color="1A5632"/>
              <w:right w:val="single" w:sz="6" w:color="1A5632"/>
            </w:tcBorders>
          </w:tcPr>
          <w:p>
            <w:pPr>
              <w:spacing w:line="276" w:lineRule="auto"/>
              <w:jc w:val="center"/>
            </w:pPr>
            <w:r>
              <w:rPr>
                <w:rFonts w:ascii="Arial" w:hAnsi="Arial"/>
                <w:b/>
                <w:color w:val="145028"/>
                <w:sz w:val="17"/>
              </w:rPr>
              <w:t>5. Respuesta</w:t>
              <w:br/>
            </w:r>
            <w:r>
              <w:rPr>
                <w:rFonts w:ascii="Arial" w:hAnsi="Arial"/>
                <w:color w:val="3C3C3C"/>
                <w:sz w:val="15"/>
              </w:rPr>
              <w:t>Audio SFX, slider HUD y Altar de Kiara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A5632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A5632"/>
                <w:sz w:val="19"/>
              </w:rPr>
              <w:t xml:space="preserve">Sistema de Vidas y Progreso Equivalente: </w:t>
            </w:r>
            <w:r>
              <w:rPr>
                <w:rFonts w:ascii="Arial" w:hAnsi="Arial"/>
                <w:color w:val="323232"/>
                <w:sz w:val="19"/>
              </w:rPr>
              <w:t>En nuestro juego adaptamos la mecánica de Jump King: no utilizamos un sistema de 3 vidas tradicional tipo arcade, sino que la condición de fallo y castigo es la caída acumulada hacia pantallas inferiores, perdiendo la altura alcanzada. La condición de éxito se cumple al llegar al Altar de la Cumbre en el Piso 5 para liberar a Kiara. Asimismo, implementamos el reinicio voluntario de la partida en cualquier momento con la tecla [R].</w:t>
            </w:r>
          </w:p>
        </w:tc>
      </w:tr>
    </w:tbl>
    <w:p>
      <w:pPr>
        <w:keepNext/>
        <w:spacing w:before="280" w:after="100"/>
        <w:pBdr>
          <w:bottom w:val="single" w:sz="6" w:space="1" w:color="1A5632"/>
        </w:pBdr>
      </w:pPr>
      <w:r>
        <w:rPr>
          <w:rFonts w:ascii="Arial" w:hAnsi="Arial"/>
          <w:b/>
          <w:color w:val="145028"/>
          <w:sz w:val="23"/>
        </w:rPr>
        <w:t>4. Tabla de Scripts y Responsabilidades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82828"/>
          <w:sz w:val="19"/>
        </w:rPr>
        <w:t>Organizamos la lógica en componentes desacoplados siguiendo el Principio de Responsabilidad Única, configurando las referencias explícitas desde el Inspector de Unity: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Script / Componente</w:t>
            </w:r>
          </w:p>
        </w:tc>
        <w:tc>
          <w:tcPr>
            <w:tcW w:type="dxa" w:w="4464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Responsabilidad en la Arquitectura</w:t>
            </w:r>
          </w:p>
        </w:tc>
        <w:tc>
          <w:tcPr>
            <w:tcW w:type="dxa" w:w="2448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Referencias e Inspector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KimayaJumpKingController.cs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Control de físicas balísticas, acumulación de tensión de salto de 0 a 0.60 segundos, detección de suelo por normales y rebote elástico en muros.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Rigidbody2D, BoxCollider2D, KimayaSurface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KimayaJumpKingAnimator.cs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Manejo visual cuadro por cuadro. Soporta selector de skins con casco y capa Jump King o aspecto clásico de PixelLab.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SpriteRenderer, colecciones de sprites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KimayaJumpKingManager.cs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Gestión del estado de sesión: cronómetro, contador de saltos, registro de caídas, piso actual, panel de victoria y reinicio con [R].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Slider de carga, textos HUD, ScreenCamera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KimayaAltarGoal.cs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Disparador lógico Trigger 2D en la cumbre. Detecta la llegada al altar de Kiara, congela la física y dispara la victoria.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BoxCollider2D modo Trigger, JumpKingManager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KimayaSurface.cs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Componente desacoplado que define propiedades físicas del terreno como roca estándar o hielo con fricción reducida a 0.05.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Collider2D, PhysicsMaterial2D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JumpKingScreenCamera.cs</w:t>
            </w:r>
          </w:p>
        </w:tc>
        <w:tc>
          <w:tcPr>
            <w:tcW w:type="dxa" w:w="44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Cámara de salto vertical con encuadre pantalla por pantalla de 10 unidades de alto por piso.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Camera, Transform target del jugador</w:t>
            </w:r>
          </w:p>
        </w:tc>
      </w:tr>
    </w:tbl>
    <w:p>
      <w:pPr>
        <w:keepNext/>
        <w:spacing w:before="280" w:after="100"/>
        <w:pBdr>
          <w:bottom w:val="single" w:sz="6" w:space="1" w:color="1A5632"/>
        </w:pBdr>
      </w:pPr>
      <w:r>
        <w:rPr>
          <w:rFonts w:ascii="Arial" w:hAnsi="Arial"/>
          <w:b/>
          <w:color w:val="145028"/>
          <w:sz w:val="23"/>
        </w:rPr>
        <w:t>5. Fragmentos de Código Propios Comentados</w:t>
      </w:r>
    </w:p>
    <w:p>
      <w:pPr>
        <w:spacing w:before="200" w:after="80"/>
      </w:pPr>
      <w:r>
        <w:rPr>
          <w:rFonts w:ascii="Arial" w:hAnsi="Arial"/>
          <w:b/>
          <w:color w:val="1E1E1E"/>
          <w:sz w:val="20"/>
        </w:rPr>
        <w:t>5.1 Físicas de Salto Táctico y Detección de Suelo: KimayaJumpKingController.cs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CCCCC"/>
              <w:top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i/>
                <w:color w:val="646E78"/>
                <w:sz w:val="17"/>
              </w:rPr>
              <w:t>// Carga de tensión de salto proporcional al tiempo de pulsación de 0.0s a 0.60s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>if (ReadSpaceKey() &amp;&amp; IsGrounded &amp;&amp; !IsStunned) {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IsCharging = true;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_chargeTimer = Mathf.Min(_chargeTimer + Time.deltaTime, maxChargeTime);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ChargePercent = _chargeTimer / maxChargeTime;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>else if (IsCharging) {</w:t>
              <w:br/>
            </w:r>
            <w:r>
              <w:rPr>
                <w:rFonts w:ascii="Consolas" w:hAnsi="Consolas"/>
                <w:i/>
                <w:color w:val="646E78"/>
                <w:sz w:val="17"/>
              </w:rPr>
              <w:t xml:space="preserve">    // Despegue balístico sin corrección aérea estilo Jump King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 xml:space="preserve">    float jumpForce = Mathf.Lerp(minJumpForce, maxJumpForce, ChargePercent);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 xml:space="preserve">    float hSpeed = _jumpDirection * horizontalJumpSpeed;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_rb.linearVelocity = new Vector2(hSpeed, jumpForce);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IsGrounded = false; IsJumping = true; IsCharging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TotalJumps++;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KimayaAudio.Instance?.PlaySFX(KimayaAudio.SFX.Jump);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E1E1E"/>
          <w:sz w:val="20"/>
        </w:rPr>
        <w:t>5.2 Disparador Lógico del Altar de Kiara en la Cumbre: KimayaAltarGoal.cs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CCCCC"/>
              <w:top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142864"/>
                <w:sz w:val="17"/>
              </w:rPr>
              <w:t>private void OnTriggerEnter2D(Collider2D other)</w:t>
              <w:br/>
            </w:r>
            <w:r>
              <w:rPr>
                <w:rFonts w:ascii="Consolas" w:hAnsi="Consolas"/>
                <w:color w:val="1E1E1E"/>
                <w:sz w:val="17"/>
              </w:rPr>
              <w:t>{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 xml:space="preserve">    if (_isGoalReached) return; // Prevención de doble activación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 xml:space="preserve">    var player = other.GetComponent&lt;KimayaJumpKingController&gt;();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 xml:space="preserve">    if (player == null &amp;&amp; !other.CompareTag("Player")) return;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_isGoalReached = true;</w:t>
              <w:br/>
            </w:r>
            <w:r>
              <w:rPr>
                <w:rFonts w:ascii="Consolas" w:hAnsi="Consolas"/>
                <w:b/>
                <w:color w:val="142864"/>
                <w:sz w:val="17"/>
              </w:rPr>
              <w:t xml:space="preserve">    if (_triggerCollider != null) _triggerCollider.enabled = false;</w:t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i/>
                <w:color w:val="646E78"/>
                <w:sz w:val="17"/>
              </w:rPr>
              <w:t xml:space="preserve">    // Respuesta de éxito: fanfarria de victoria y registro final de ascenso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KimayaAudio.Instance?.PlaySFX(KimayaAudio.SFX.Victory);</w:t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KimayaJumpKingManager.Instance?.TriggerVictory(victoryMessage);</w:t>
              <w:br/>
            </w: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pPr>
        <w:keepNext/>
        <w:spacing w:before="280" w:after="100"/>
        <w:pBdr>
          <w:bottom w:val="single" w:sz="6" w:space="1" w:color="1A5632"/>
        </w:pBdr>
      </w:pPr>
      <w:r>
        <w:rPr>
          <w:rFonts w:ascii="Arial" w:hAnsi="Arial"/>
          <w:b/>
          <w:color w:val="145028"/>
          <w:sz w:val="23"/>
        </w:rPr>
        <w:t>6. Jerarquía, Inspector y Capturas del Juego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282828"/>
          <w:sz w:val="19"/>
        </w:rPr>
        <w:t>A continuación mostramos las capturas de nuestro proyecto en ejecución en Unity 6, donde se visualiza el Hub inicial y la escena jugable de ascenso vertical: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_Hu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5944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_Ascenso_JumpKing_Classi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594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145028"/>
          <w:sz w:val="20"/>
        </w:rPr>
        <w:t>Configuración Detallada en el Inspector de 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Objeto en Hierarchy</w:t>
            </w:r>
          </w:p>
        </w:tc>
        <w:tc>
          <w:tcPr>
            <w:tcW w:type="dxa" w:w="3168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Componentes Asignados</w:t>
            </w:r>
          </w:p>
        </w:tc>
        <w:tc>
          <w:tcPr>
            <w:tcW w:type="dxa" w:w="3744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Propiedades Clave en el Inspector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Player_JumpKing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SpriteRenderer, Rigidbody2D, BoxCollider2D, JumpKingController, JumpKingAnimator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Collision Detection: Continuous. Freeze Rotation Z: True. Jump Time: 0.60s. Min/Max Force: 7.0 - 24.0. Rebote en muro: 0.50. Tecla skin: [C].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Altar_Rescate - Piso 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SpriteRenderer, BoxCollider2D, KimayaAltarGoal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IsTrigger: True. Size: 2.5 x 2.0. Freeze Player on Victory: True. Mensaje de victoria configurado para el rescate de Kiara.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Plat_Ice_Slide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BoxCollider2D, KimayaSurface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Surface Type: Ice. Ice Friction: 0.05. Reduce adherencia forzando deslizamiento por inercia al tocar el suelo.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b/>
                <w:color w:val="1E1E1E"/>
                <w:sz w:val="17"/>
              </w:rPr>
              <w:t>JumpKing_Canvas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Canvas, CanvasScaler, GraphicRaycaster, KimayaJumpKingManager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Referencias a Slider de carga, textos de HUD para piso, tiempo, saltos y caídas, VictoryPanel y botón Volver al Hub.</w:t>
            </w:r>
          </w:p>
        </w:tc>
      </w:tr>
    </w:tbl>
    <w:p>
      <w:pPr>
        <w:spacing w:before="0" w:after="100" w:line="276" w:lineRule="auto"/>
        <w:jc w:val="both"/>
      </w:pPr>
      <w:r>
        <w:rPr>
          <w:rFonts w:ascii="Arial" w:hAnsi="Arial"/>
          <w:b/>
          <w:color w:val="141414"/>
          <w:sz w:val="19"/>
        </w:rPr>
        <w:t xml:space="preserve">Escena de prueba previa en Test_Mecanica_Interaccion.unity: </w:t>
      </w:r>
      <w:r>
        <w:rPr>
          <w:rFonts w:ascii="Arial" w:hAnsi="Arial"/>
          <w:color w:val="282828"/>
          <w:sz w:val="19"/>
        </w:rPr>
        <w:t>Antes de armar los 5 pisos finales, creamos una escena pequeña de prueba para verificar las colisiones, el rebote balístico y la detección del trigger de meta, comprobando su correcto funcionamiento antes de la integración final.</w:t>
      </w:r>
    </w:p>
    <w:p>
      <w:pPr>
        <w:keepNext/>
        <w:spacing w:before="280" w:after="100"/>
        <w:pBdr>
          <w:bottom w:val="single" w:sz="6" w:space="1" w:color="1A5632"/>
        </w:pBdr>
      </w:pPr>
      <w:r>
        <w:rPr>
          <w:rFonts w:ascii="Arial" w:hAnsi="Arial"/>
          <w:b/>
          <w:color w:val="145028"/>
          <w:sz w:val="23"/>
        </w:rPr>
        <w:t>7. Matriz de Casos Probados y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Caso de Prueba</w:t>
            </w:r>
          </w:p>
        </w:tc>
        <w:tc>
          <w:tcPr>
            <w:tcW w:type="dxa" w:w="3024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Procedimiento de Prueba</w:t>
            </w:r>
          </w:p>
        </w:tc>
        <w:tc>
          <w:tcPr>
            <w:tcW w:type="dxa" w:w="3024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Comportamiento Esperado</w:t>
            </w:r>
          </w:p>
        </w:tc>
        <w:tc>
          <w:tcPr>
            <w:tcW w:type="dxa" w:w="1296"/>
            <w:shd w:fill="EAF3E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45028"/>
                <w:sz w:val="18"/>
              </w:rPr>
              <w:t>Resultado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sz w:val="17"/>
              </w:rPr>
              <w:t>Caso Normal: Salto y Tensión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El jugador mantiene [ESPACIO] hasta el 50%, selecciona dirección lateral y suelta la tecla.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La barra de carga refleja la tensión en tiempo real; el jugador describe parábola balística y aterriza en la repisa.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47832"/>
                <w:sz w:val="17"/>
              </w:rPr>
              <w:t>APROBADO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sz w:val="17"/>
              </w:rPr>
              <w:t>Caso Límite: Caída y Castigo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El jugador calcula mal un salto en el Piso 3, golpea una pared y cae de regreso al Piso 1.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Aplica rebote elástico al 50%, la cámara transiciona hacia abajo y el contador de caídas suma 1.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47832"/>
                <w:sz w:val="17"/>
              </w:rPr>
              <w:t>APROBADO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sz w:val="17"/>
              </w:rPr>
              <w:t>Caso Superficie Hielo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Aterrizar sobre una saliente con componente KimayaSurface tipo Ice.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La inercia horizontal no se detiene de forma instantánea, provocando deslizamiento hacia el borde de la plataforma.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47832"/>
                <w:sz w:val="17"/>
              </w:rPr>
              <w:t>APROBADO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sz w:val="17"/>
              </w:rPr>
              <w:t>Caso Éxito: Cumbre de Kiara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Alcanzar el Piso 5 y colisionar con el Altar Sagrado.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El disparador desactiva la física, detiene el tiempo y despliega el panel de victoria reportando estadísticas finales.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47832"/>
                <w:sz w:val="17"/>
              </w:rPr>
              <w:t>APROBADO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sz w:val="17"/>
              </w:rPr>
              <w:t>Caso Reinicio de Ciclo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Pulsar la tecla [R] en cualquier punto del recorrido.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color w:val="1E1E1E"/>
                <w:sz w:val="17"/>
              </w:rPr>
              <w:t>La escena se reinicia de inmediato: cronómetro a cero, caídas a cero y jugador repuesto en el Campamento Base.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Arial" w:hAnsi="Arial"/>
                <w:b/>
                <w:color w:val="147832"/>
                <w:sz w:val="17"/>
              </w:rPr>
              <w:t>APROBADO</w:t>
            </w:r>
          </w:p>
        </w:tc>
      </w:tr>
    </w:tbl>
    <w:p>
      <w:pPr>
        <w:spacing w:before="500"/>
        <w:jc w:val="center"/>
      </w:pPr>
      <w:r>
        <w:rPr>
          <w:rFonts w:ascii="Arial" w:hAnsi="Arial"/>
          <w:b/>
          <w:sz w:val="18"/>
        </w:rPr>
        <w:t xml:space="preserve">Repositorio oficial del proyecto en Unity 6: </w:t>
      </w:r>
      <w:r>
        <w:rPr>
          <w:rFonts w:ascii="Arial" w:hAnsi="Arial"/>
          <w:color w:val="145028"/>
          <w:sz w:val="18"/>
          <w:u w:val="single"/>
        </w:rPr>
        <w:t>https://github.com/Thekiidd/proyecto-uni.git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