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MOTRO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(balineras y rodamientos alemanes Rinova de alta precisión)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