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4575" w14:textId="77777777" w:rsidR="008D619B" w:rsidRDefault="00000000">
      <w:pPr>
        <w:pStyle w:val="Titre2"/>
      </w:pPr>
      <w:bookmarkStart w:id="0" w:name="gemma-3-4b-fiche-technique"/>
      <w:r>
        <w:t>Gemma 3 4B — Fiche technique</w:t>
      </w:r>
    </w:p>
    <w:p w14:paraId="5D6F7E5B" w14:textId="77777777" w:rsidR="008D619B" w:rsidRDefault="00000000">
      <w:pPr>
        <w:pStyle w:val="FirstParagraph"/>
      </w:pPr>
      <w:r>
        <w:t xml:space="preserve">Modèle de langage open-source développé par Google, version compacte de la famille Gemma 3 avec </w:t>
      </w:r>
      <w:r>
        <w:rPr>
          <w:b/>
          <w:bCs/>
        </w:rPr>
        <w:t>4 milliards de paramètres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D619B" w14:paraId="51D14A20" w14:textId="77777777" w:rsidTr="008D6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4F55A2" w14:textId="77777777" w:rsidR="008D619B" w:rsidRDefault="00000000">
            <w:pPr>
              <w:pStyle w:val="Compact"/>
            </w:pPr>
            <w:r>
              <w:t>Critère</w:t>
            </w:r>
          </w:p>
        </w:tc>
        <w:tc>
          <w:tcPr>
            <w:tcW w:w="3960" w:type="dxa"/>
          </w:tcPr>
          <w:p w14:paraId="1394E2E6" w14:textId="77777777" w:rsidR="008D619B" w:rsidRDefault="00000000">
            <w:pPr>
              <w:pStyle w:val="Compact"/>
            </w:pPr>
            <w:r>
              <w:t>Valeur</w:t>
            </w:r>
          </w:p>
        </w:tc>
      </w:tr>
      <w:tr w:rsidR="008D619B" w14:paraId="130F228C" w14:textId="77777777">
        <w:tc>
          <w:tcPr>
            <w:tcW w:w="3960" w:type="dxa"/>
          </w:tcPr>
          <w:p w14:paraId="65158CC8" w14:textId="77777777" w:rsidR="008D619B" w:rsidRDefault="00000000">
            <w:pPr>
              <w:pStyle w:val="Compact"/>
            </w:pPr>
            <w:r>
              <w:rPr>
                <w:b/>
                <w:bCs/>
              </w:rPr>
              <w:t>Vitesse</w:t>
            </w:r>
          </w:p>
        </w:tc>
        <w:tc>
          <w:tcPr>
            <w:tcW w:w="3960" w:type="dxa"/>
          </w:tcPr>
          <w:p w14:paraId="06C6C8B9" w14:textId="77777777" w:rsidR="008D619B" w:rsidRDefault="00000000">
            <w:pPr>
              <w:pStyle w:val="Compact"/>
            </w:pPr>
            <w:r>
              <w:t>★★★★☆ (rapide)</w:t>
            </w:r>
          </w:p>
        </w:tc>
      </w:tr>
      <w:tr w:rsidR="008D619B" w14:paraId="20045088" w14:textId="77777777">
        <w:tc>
          <w:tcPr>
            <w:tcW w:w="3960" w:type="dxa"/>
          </w:tcPr>
          <w:p w14:paraId="46AD1752" w14:textId="77777777" w:rsidR="008D619B" w:rsidRDefault="00000000">
            <w:pPr>
              <w:pStyle w:val="Compact"/>
            </w:pPr>
            <w:r>
              <w:rPr>
                <w:b/>
                <w:bCs/>
              </w:rPr>
              <w:t>Qualité</w:t>
            </w:r>
          </w:p>
        </w:tc>
        <w:tc>
          <w:tcPr>
            <w:tcW w:w="3960" w:type="dxa"/>
          </w:tcPr>
          <w:p w14:paraId="7964830C" w14:textId="0D01E538" w:rsidR="008D619B" w:rsidRDefault="00000000">
            <w:pPr>
              <w:pStyle w:val="Compact"/>
            </w:pPr>
            <w:r>
              <w:t xml:space="preserve">★★★★☆ (bon </w:t>
            </w:r>
            <w:proofErr w:type="spellStart"/>
            <w:r>
              <w:t>compromis</w:t>
            </w:r>
            <w:proofErr w:type="spellEnd"/>
            <w:r>
              <w:t>)</w:t>
            </w:r>
          </w:p>
        </w:tc>
      </w:tr>
      <w:tr w:rsidR="008D619B" w14:paraId="5C4A83CD" w14:textId="77777777">
        <w:tc>
          <w:tcPr>
            <w:tcW w:w="3960" w:type="dxa"/>
          </w:tcPr>
          <w:p w14:paraId="60923DE8" w14:textId="77777777" w:rsidR="008D619B" w:rsidRDefault="00000000">
            <w:pPr>
              <w:pStyle w:val="Compact"/>
            </w:pPr>
            <w:r>
              <w:rPr>
                <w:b/>
                <w:bCs/>
              </w:rPr>
              <w:t>RAM recommandée</w:t>
            </w:r>
          </w:p>
        </w:tc>
        <w:tc>
          <w:tcPr>
            <w:tcW w:w="3960" w:type="dxa"/>
          </w:tcPr>
          <w:p w14:paraId="655DD894" w14:textId="77777777" w:rsidR="008D619B" w:rsidRDefault="00000000">
            <w:pPr>
              <w:pStyle w:val="Compact"/>
            </w:pPr>
            <w:r>
              <w:t>8 Go minimum (12 Go recommandés pour plus de confort)</w:t>
            </w:r>
          </w:p>
        </w:tc>
      </w:tr>
      <w:tr w:rsidR="008D619B" w14:paraId="00C55CFD" w14:textId="77777777">
        <w:tc>
          <w:tcPr>
            <w:tcW w:w="3960" w:type="dxa"/>
          </w:tcPr>
          <w:p w14:paraId="31AF27BD" w14:textId="77777777" w:rsidR="008D619B" w:rsidRDefault="00000000">
            <w:pPr>
              <w:pStyle w:val="Compact"/>
            </w:pPr>
            <w:r>
              <w:rPr>
                <w:b/>
                <w:bCs/>
              </w:rPr>
              <w:t>Taille sur disque</w:t>
            </w:r>
          </w:p>
        </w:tc>
        <w:tc>
          <w:tcPr>
            <w:tcW w:w="3960" w:type="dxa"/>
          </w:tcPr>
          <w:p w14:paraId="27945674" w14:textId="77777777" w:rsidR="008D619B" w:rsidRDefault="00000000">
            <w:pPr>
              <w:pStyle w:val="Compact"/>
            </w:pPr>
            <w:r>
              <w:t>Environ 4 Go</w:t>
            </w:r>
          </w:p>
        </w:tc>
      </w:tr>
      <w:tr w:rsidR="008D619B" w14:paraId="72D88288" w14:textId="77777777">
        <w:tc>
          <w:tcPr>
            <w:tcW w:w="3960" w:type="dxa"/>
          </w:tcPr>
          <w:p w14:paraId="2E8CF5E8" w14:textId="77777777" w:rsidR="008D619B" w:rsidRDefault="00000000">
            <w:pPr>
              <w:pStyle w:val="Compact"/>
            </w:pPr>
            <w:r>
              <w:rPr>
                <w:b/>
                <w:bCs/>
              </w:rPr>
              <w:t>GPU recommandé</w:t>
            </w:r>
          </w:p>
        </w:tc>
        <w:tc>
          <w:tcPr>
            <w:tcW w:w="3960" w:type="dxa"/>
          </w:tcPr>
          <w:p w14:paraId="70C28E43" w14:textId="77777777" w:rsidR="008D619B" w:rsidRDefault="00000000">
            <w:pPr>
              <w:pStyle w:val="Compact"/>
            </w:pPr>
            <w:r>
              <w:t>NVIDIA RTX 3060 (8 Go VRAM) ou supérieur, ou Apple Silicon (M1/M2/M3)</w:t>
            </w:r>
          </w:p>
        </w:tc>
      </w:tr>
    </w:tbl>
    <w:p w14:paraId="77148A13" w14:textId="77777777" w:rsidR="008D619B" w:rsidRDefault="00000000">
      <w:pPr>
        <w:pStyle w:val="Titre3"/>
      </w:pPr>
      <w:bookmarkStart w:id="1" w:name="avantages"/>
      <w:r>
        <w:t>Avantages</w:t>
      </w:r>
    </w:p>
    <w:p w14:paraId="6A01DFAE" w14:textId="77777777" w:rsidR="008D619B" w:rsidRDefault="00000000">
      <w:pPr>
        <w:pStyle w:val="Compact"/>
        <w:numPr>
          <w:ilvl w:val="0"/>
          <w:numId w:val="2"/>
        </w:numPr>
      </w:pPr>
      <w:r>
        <w:t>Très bon équilibre entre vitesse et qualité.</w:t>
      </w:r>
    </w:p>
    <w:p w14:paraId="64EEFBE3" w14:textId="77777777" w:rsidR="008D619B" w:rsidRDefault="00000000">
      <w:pPr>
        <w:pStyle w:val="Compact"/>
        <w:numPr>
          <w:ilvl w:val="0"/>
          <w:numId w:val="2"/>
        </w:numPr>
      </w:pPr>
      <w:r>
        <w:t>Fonctionne correctement sur un PC grand public.</w:t>
      </w:r>
    </w:p>
    <w:p w14:paraId="3F421FF6" w14:textId="77777777" w:rsidR="008D619B" w:rsidRDefault="00000000">
      <w:pPr>
        <w:pStyle w:val="Compact"/>
        <w:numPr>
          <w:ilvl w:val="0"/>
          <w:numId w:val="2"/>
        </w:numPr>
      </w:pPr>
      <w:r>
        <w:t>Open-source, utilisable entièrement en local.</w:t>
      </w:r>
    </w:p>
    <w:p w14:paraId="66D0FACE" w14:textId="77777777" w:rsidR="008D619B" w:rsidRDefault="00000000">
      <w:pPr>
        <w:pStyle w:val="Compact"/>
        <w:numPr>
          <w:ilvl w:val="0"/>
          <w:numId w:val="2"/>
        </w:numPr>
      </w:pPr>
      <w:r>
        <w:t>Bonne qualité de génération pour un modèle de cette taille.</w:t>
      </w:r>
    </w:p>
    <w:p w14:paraId="7A3293E3" w14:textId="77777777" w:rsidR="008D619B" w:rsidRDefault="00000000">
      <w:pPr>
        <w:pStyle w:val="Compact"/>
        <w:numPr>
          <w:ilvl w:val="0"/>
          <w:numId w:val="2"/>
        </w:numPr>
      </w:pPr>
      <w:r>
        <w:t>Compatible avec Ollama.</w:t>
      </w:r>
    </w:p>
    <w:p w14:paraId="0160709E" w14:textId="77777777" w:rsidR="008D619B" w:rsidRDefault="00000000">
      <w:pPr>
        <w:pStyle w:val="Titre3"/>
      </w:pPr>
      <w:bookmarkStart w:id="2" w:name="inconvénients"/>
      <w:bookmarkEnd w:id="1"/>
      <w:r>
        <w:t>Inconvénients</w:t>
      </w:r>
    </w:p>
    <w:p w14:paraId="6BCD0854" w14:textId="77777777" w:rsidR="008D619B" w:rsidRDefault="00000000">
      <w:pPr>
        <w:pStyle w:val="Compact"/>
        <w:numPr>
          <w:ilvl w:val="0"/>
          <w:numId w:val="3"/>
        </w:numPr>
      </w:pPr>
      <w:r>
        <w:t>Moins performant que les modèles 12B ou 27B sur les tâches complexes.</w:t>
      </w:r>
    </w:p>
    <w:p w14:paraId="33C581CB" w14:textId="77777777" w:rsidR="008D619B" w:rsidRDefault="00000000">
      <w:pPr>
        <w:pStyle w:val="Compact"/>
        <w:numPr>
          <w:ilvl w:val="0"/>
          <w:numId w:val="3"/>
        </w:numPr>
      </w:pPr>
      <w:r>
        <w:t>Plus gourmand qu’un modèle très léger comme Phi-3 Mini.</w:t>
      </w:r>
    </w:p>
    <w:p w14:paraId="3B1110C1" w14:textId="77777777" w:rsidR="008D619B" w:rsidRDefault="00000000">
      <w:pPr>
        <w:pStyle w:val="Compact"/>
        <w:numPr>
          <w:ilvl w:val="0"/>
          <w:numId w:val="3"/>
        </w:numPr>
      </w:pPr>
      <w:r>
        <w:t>Les performances varient selon la configuration matérielle.</w:t>
      </w:r>
      <w:bookmarkEnd w:id="0"/>
      <w:bookmarkEnd w:id="2"/>
    </w:p>
    <w:sectPr w:rsidR="008D619B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CC7D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629F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29262878">
    <w:abstractNumId w:val="0"/>
  </w:num>
  <w:num w:numId="2" w16cid:durableId="2068844568">
    <w:abstractNumId w:val="1"/>
  </w:num>
  <w:num w:numId="3" w16cid:durableId="187773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19B"/>
    <w:rsid w:val="002C2DFB"/>
    <w:rsid w:val="008D619B"/>
    <w:rsid w:val="0097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AB57"/>
  <w15:docId w15:val="{E8AD8F23-A45D-43C0-86CD-B0442BBE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Tiago DUVAL</cp:lastModifiedBy>
  <cp:revision>2</cp:revision>
  <dcterms:created xsi:type="dcterms:W3CDTF">2026-06-30T12:30:00Z</dcterms:created>
  <dcterms:modified xsi:type="dcterms:W3CDTF">2026-06-30T12:31:00Z</dcterms:modified>
</cp:coreProperties>
</file>