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51680" w14:textId="77777777" w:rsidR="00A01625" w:rsidRDefault="006B771E">
      <w:pPr>
        <w:pStyle w:val="aa"/>
      </w:pPr>
      <w:r>
        <w:t>TASK 7 DATA RESOURCE MANAGEMENT</w:t>
      </w:r>
    </w:p>
    <w:p w14:paraId="28DCEF43" w14:textId="2734719C" w:rsidR="00A01625" w:rsidRDefault="006B771E">
      <w:pPr>
        <w:rPr>
          <w:rFonts w:hint="eastAsia"/>
        </w:rPr>
      </w:pPr>
      <w:r>
        <w:t xml:space="preserve">Governance and Quality  </w:t>
      </w:r>
      <w:r>
        <w:t xml:space="preserve"> Hospital Ward Management System</w:t>
      </w:r>
    </w:p>
    <w:p w14:paraId="3ED3B11C" w14:textId="6FB90BCB" w:rsidR="00A01625" w:rsidRDefault="006B771E">
      <w:pPr>
        <w:rPr>
          <w:rFonts w:hint="eastAsia"/>
        </w:rPr>
      </w:pPr>
      <w:r>
        <w:t xml:space="preserve">Student: </w:t>
      </w:r>
      <w:proofErr w:type="spellStart"/>
      <w:r>
        <w:t>Zhanat</w:t>
      </w:r>
      <w:proofErr w:type="spellEnd"/>
      <w:r>
        <w:t xml:space="preserve"> </w:t>
      </w:r>
      <w:proofErr w:type="spellStart"/>
      <w:r>
        <w:t>Rishat</w:t>
      </w:r>
      <w:proofErr w:type="spellEnd"/>
      <w:r>
        <w:t xml:space="preserve"> </w:t>
      </w:r>
      <w:r>
        <w:t>ID: 24B031775</w:t>
      </w:r>
    </w:p>
    <w:p w14:paraId="5A3E5BDB" w14:textId="77777777" w:rsidR="00A01625" w:rsidRDefault="006B771E">
      <w:pPr>
        <w:rPr>
          <w:rFonts w:hint="eastAsia"/>
        </w:rPr>
      </w:pPr>
      <w:r>
        <w:t xml:space="preserve">Team: Shynbulat Kazbek (24B032123); Bauyrzhanuly Kuanyshbek (24B031691); Chinaliyev Baigel (24B032104); </w:t>
      </w:r>
      <w:r>
        <w:t>Zhanserikuly Nurali (24B031778); Zhanat Rishat (24B031775).</w:t>
      </w:r>
    </w:p>
    <w:p w14:paraId="2556D4D9" w14:textId="77777777" w:rsidR="00A01625" w:rsidRPr="006B771E" w:rsidRDefault="006B771E">
      <w:pPr>
        <w:pStyle w:val="1"/>
        <w:rPr>
          <w:b w:val="0"/>
          <w:bCs w:val="0"/>
        </w:rPr>
      </w:pPr>
      <w:r w:rsidRPr="006B771E">
        <w:rPr>
          <w:b w:val="0"/>
          <w:bCs w:val="0"/>
        </w:rPr>
        <w:t>PART 1 — TEAM PROJECT BLOCK</w:t>
      </w:r>
    </w:p>
    <w:p w14:paraId="0F305F14" w14:textId="77777777" w:rsidR="00A01625" w:rsidRDefault="006B771E">
      <w:pPr>
        <w:rPr>
          <w:rFonts w:hint="eastAsia"/>
        </w:rPr>
      </w:pPr>
      <w:r>
        <w:t>Selected user action: A ward nurse receives and acknowledges a high-priority patient-care alert. The system records the event and supports escalation if the assigned nu</w:t>
      </w:r>
      <w:r>
        <w:t>rse does not acknowledge it within 30 seconds.</w:t>
      </w:r>
    </w:p>
    <w:p w14:paraId="4DBC385D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Step 1. Data map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01625" w14:paraId="373063A1" w14:textId="77777777">
        <w:trPr>
          <w:jc w:val="center"/>
        </w:trPr>
        <w:tc>
          <w:tcPr>
            <w:tcW w:w="2520" w:type="dxa"/>
            <w:vAlign w:val="center"/>
          </w:tcPr>
          <w:p w14:paraId="48CB272B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Data item</w:t>
            </w:r>
          </w:p>
        </w:tc>
        <w:tc>
          <w:tcPr>
            <w:tcW w:w="2520" w:type="dxa"/>
            <w:vAlign w:val="center"/>
          </w:tcPr>
          <w:p w14:paraId="34AA7F3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Created by / source</w:t>
            </w:r>
          </w:p>
        </w:tc>
        <w:tc>
          <w:tcPr>
            <w:tcW w:w="2520" w:type="dxa"/>
            <w:vAlign w:val="center"/>
          </w:tcPr>
          <w:p w14:paraId="0BDFAF6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2520" w:type="dxa"/>
            <w:vAlign w:val="center"/>
          </w:tcPr>
          <w:p w14:paraId="1F5912BB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Who uses it and why?</w:t>
            </w:r>
          </w:p>
        </w:tc>
      </w:tr>
      <w:tr w:rsidR="00A01625" w14:paraId="7CADDAFA" w14:textId="77777777">
        <w:trPr>
          <w:jc w:val="center"/>
        </w:trPr>
        <w:tc>
          <w:tcPr>
            <w:tcW w:w="2520" w:type="dxa"/>
            <w:vAlign w:val="center"/>
          </w:tcPr>
          <w:p w14:paraId="566AED3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AlertID</w:t>
            </w:r>
          </w:p>
        </w:tc>
        <w:tc>
          <w:tcPr>
            <w:tcW w:w="2520" w:type="dxa"/>
            <w:vAlign w:val="center"/>
          </w:tcPr>
          <w:p w14:paraId="5F1ADC4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 backend at event creation</w:t>
            </w:r>
          </w:p>
        </w:tc>
        <w:tc>
          <w:tcPr>
            <w:tcW w:w="2520" w:type="dxa"/>
            <w:vAlign w:val="center"/>
          </w:tcPr>
          <w:p w14:paraId="24824BD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Structured</w:t>
            </w:r>
          </w:p>
        </w:tc>
        <w:tc>
          <w:tcPr>
            <w:tcW w:w="2520" w:type="dxa"/>
            <w:vAlign w:val="center"/>
          </w:tcPr>
          <w:p w14:paraId="35A4571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Backend and nurse-station app: identify and track each alert.</w:t>
            </w:r>
          </w:p>
        </w:tc>
      </w:tr>
      <w:tr w:rsidR="00A01625" w14:paraId="404F6CD2" w14:textId="77777777">
        <w:trPr>
          <w:jc w:val="center"/>
        </w:trPr>
        <w:tc>
          <w:tcPr>
            <w:tcW w:w="2520" w:type="dxa"/>
            <w:vAlign w:val="center"/>
          </w:tcPr>
          <w:p w14:paraId="34B6AFEB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NurseID</w:t>
            </w:r>
          </w:p>
        </w:tc>
        <w:tc>
          <w:tcPr>
            <w:tcW w:w="2520" w:type="dxa"/>
            <w:vAlign w:val="center"/>
          </w:tcPr>
          <w:p w14:paraId="5F87910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Ward scheduli</w:t>
            </w:r>
            <w:r>
              <w:rPr>
                <w:sz w:val="17"/>
              </w:rPr>
              <w:t>ng / assignment service</w:t>
            </w:r>
          </w:p>
        </w:tc>
        <w:tc>
          <w:tcPr>
            <w:tcW w:w="2520" w:type="dxa"/>
            <w:vAlign w:val="center"/>
          </w:tcPr>
          <w:p w14:paraId="6ED39E6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Structured</w:t>
            </w:r>
          </w:p>
        </w:tc>
        <w:tc>
          <w:tcPr>
            <w:tcW w:w="2520" w:type="dxa"/>
            <w:vAlign w:val="center"/>
          </w:tcPr>
          <w:p w14:paraId="4770754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Routing service: find the responsible nurse.</w:t>
            </w:r>
          </w:p>
        </w:tc>
      </w:tr>
      <w:tr w:rsidR="00A01625" w14:paraId="012D1120" w14:textId="77777777">
        <w:trPr>
          <w:jc w:val="center"/>
        </w:trPr>
        <w:tc>
          <w:tcPr>
            <w:tcW w:w="2520" w:type="dxa"/>
            <w:vAlign w:val="center"/>
          </w:tcPr>
          <w:p w14:paraId="420E9A3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Priority</w:t>
            </w:r>
          </w:p>
        </w:tc>
        <w:tc>
          <w:tcPr>
            <w:tcW w:w="2520" w:type="dxa"/>
            <w:vAlign w:val="center"/>
          </w:tcPr>
          <w:p w14:paraId="453E24D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 classification service</w:t>
            </w:r>
          </w:p>
        </w:tc>
        <w:tc>
          <w:tcPr>
            <w:tcW w:w="2520" w:type="dxa"/>
            <w:vAlign w:val="center"/>
          </w:tcPr>
          <w:p w14:paraId="7C181A2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Structured</w:t>
            </w:r>
          </w:p>
        </w:tc>
        <w:tc>
          <w:tcPr>
            <w:tcW w:w="2520" w:type="dxa"/>
            <w:vAlign w:val="center"/>
          </w:tcPr>
          <w:p w14:paraId="43B13AE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Nurses and escalation service: decide urgency and routing.</w:t>
            </w:r>
          </w:p>
        </w:tc>
      </w:tr>
      <w:tr w:rsidR="00A01625" w14:paraId="5E825761" w14:textId="77777777">
        <w:trPr>
          <w:jc w:val="center"/>
        </w:trPr>
        <w:tc>
          <w:tcPr>
            <w:tcW w:w="2520" w:type="dxa"/>
            <w:vAlign w:val="center"/>
          </w:tcPr>
          <w:p w14:paraId="38F6B95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UpdatedAt</w:t>
            </w:r>
          </w:p>
        </w:tc>
        <w:tc>
          <w:tcPr>
            <w:tcW w:w="2520" w:type="dxa"/>
            <w:vAlign w:val="center"/>
          </w:tcPr>
          <w:p w14:paraId="6C31FC3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 backend server clock</w:t>
            </w:r>
          </w:p>
        </w:tc>
        <w:tc>
          <w:tcPr>
            <w:tcW w:w="2520" w:type="dxa"/>
            <w:vAlign w:val="center"/>
          </w:tcPr>
          <w:p w14:paraId="54A62166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Structured</w:t>
            </w:r>
          </w:p>
        </w:tc>
        <w:tc>
          <w:tcPr>
            <w:tcW w:w="2520" w:type="dxa"/>
            <w:vAlign w:val="center"/>
          </w:tcPr>
          <w:p w14:paraId="045C284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Nurse </w:t>
            </w:r>
            <w:r>
              <w:rPr>
                <w:sz w:val="17"/>
              </w:rPr>
              <w:t>interface and audit service: detect stale alert data.</w:t>
            </w:r>
          </w:p>
        </w:tc>
      </w:tr>
      <w:tr w:rsidR="00A01625" w14:paraId="59C946E8" w14:textId="77777777">
        <w:trPr>
          <w:jc w:val="center"/>
        </w:trPr>
        <w:tc>
          <w:tcPr>
            <w:tcW w:w="2520" w:type="dxa"/>
            <w:vAlign w:val="center"/>
          </w:tcPr>
          <w:p w14:paraId="495EFC6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 description</w:t>
            </w:r>
          </w:p>
        </w:tc>
        <w:tc>
          <w:tcPr>
            <w:tcW w:w="2520" w:type="dxa"/>
            <w:vAlign w:val="center"/>
          </w:tcPr>
          <w:p w14:paraId="5C06D9C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Patient monitor / call-button event</w:t>
            </w:r>
          </w:p>
        </w:tc>
        <w:tc>
          <w:tcPr>
            <w:tcW w:w="2520" w:type="dxa"/>
            <w:vAlign w:val="center"/>
          </w:tcPr>
          <w:p w14:paraId="0DDDB4F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Unstructured</w:t>
            </w:r>
          </w:p>
        </w:tc>
        <w:tc>
          <w:tcPr>
            <w:tcW w:w="2520" w:type="dxa"/>
            <w:vAlign w:val="center"/>
          </w:tcPr>
          <w:p w14:paraId="0D74ED8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Nurse: understand the situation; excluded from the four-field audit dataset.</w:t>
            </w:r>
          </w:p>
        </w:tc>
      </w:tr>
    </w:tbl>
    <w:p w14:paraId="19B21D95" w14:textId="77777777" w:rsidR="00A01625" w:rsidRDefault="00A01625">
      <w:pPr>
        <w:rPr>
          <w:rFonts w:hint="eastAsia"/>
        </w:rPr>
      </w:pPr>
    </w:p>
    <w:p w14:paraId="612594CD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Step 2. Mini data dictionary</w:t>
      </w:r>
    </w:p>
    <w:p w14:paraId="79CA54BC" w14:textId="77777777" w:rsidR="00A01625" w:rsidRDefault="006B771E">
      <w:pPr>
        <w:rPr>
          <w:rFonts w:hint="eastAsia"/>
        </w:rPr>
      </w:pPr>
      <w:r>
        <w:t>Dataset: WardAlertRoutingA</w:t>
      </w:r>
      <w:r>
        <w:t>udit. Purpose: identify the alert, the responsible nurse, the priority and the freshness of the routing record used for acknowledgement and escalation.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01625" w14:paraId="4259703C" w14:textId="77777777">
        <w:trPr>
          <w:jc w:val="center"/>
        </w:trPr>
        <w:tc>
          <w:tcPr>
            <w:tcW w:w="2520" w:type="dxa"/>
            <w:vAlign w:val="center"/>
          </w:tcPr>
          <w:p w14:paraId="6221AF7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2520" w:type="dxa"/>
            <w:vAlign w:val="center"/>
          </w:tcPr>
          <w:p w14:paraId="4154B20F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w="2520" w:type="dxa"/>
            <w:vAlign w:val="center"/>
          </w:tcPr>
          <w:p w14:paraId="693FB6C6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Format / example</w:t>
            </w:r>
          </w:p>
        </w:tc>
        <w:tc>
          <w:tcPr>
            <w:tcW w:w="2520" w:type="dxa"/>
            <w:vAlign w:val="center"/>
          </w:tcPr>
          <w:p w14:paraId="4C53B52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Required? / rule</w:t>
            </w:r>
          </w:p>
        </w:tc>
      </w:tr>
      <w:tr w:rsidR="00A01625" w14:paraId="31353A78" w14:textId="77777777">
        <w:trPr>
          <w:jc w:val="center"/>
        </w:trPr>
        <w:tc>
          <w:tcPr>
            <w:tcW w:w="2520" w:type="dxa"/>
            <w:vAlign w:val="center"/>
          </w:tcPr>
          <w:p w14:paraId="7C338A2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AlertID</w:t>
            </w:r>
          </w:p>
        </w:tc>
        <w:tc>
          <w:tcPr>
            <w:tcW w:w="2520" w:type="dxa"/>
            <w:vAlign w:val="center"/>
          </w:tcPr>
          <w:p w14:paraId="6049057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Unique event identifier</w:t>
            </w:r>
          </w:p>
        </w:tc>
        <w:tc>
          <w:tcPr>
            <w:tcW w:w="2520" w:type="dxa"/>
            <w:vAlign w:val="center"/>
          </w:tcPr>
          <w:p w14:paraId="6C647322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A101</w:t>
            </w:r>
          </w:p>
        </w:tc>
        <w:tc>
          <w:tcPr>
            <w:tcW w:w="2520" w:type="dxa"/>
            <w:vAlign w:val="center"/>
          </w:tcPr>
          <w:p w14:paraId="64A1E0A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Required; must </w:t>
            </w:r>
            <w:r>
              <w:rPr>
                <w:sz w:val="17"/>
              </w:rPr>
              <w:t>be unique across alerts.</w:t>
            </w:r>
          </w:p>
        </w:tc>
      </w:tr>
      <w:tr w:rsidR="00A01625" w14:paraId="190F053F" w14:textId="77777777">
        <w:trPr>
          <w:jc w:val="center"/>
        </w:trPr>
        <w:tc>
          <w:tcPr>
            <w:tcW w:w="2520" w:type="dxa"/>
            <w:vAlign w:val="center"/>
          </w:tcPr>
          <w:p w14:paraId="6210DD7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NurseID</w:t>
            </w:r>
          </w:p>
        </w:tc>
        <w:tc>
          <w:tcPr>
            <w:tcW w:w="2520" w:type="dxa"/>
            <w:vAlign w:val="center"/>
          </w:tcPr>
          <w:p w14:paraId="3C0D1032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Assigned nurse account ID</w:t>
            </w:r>
          </w:p>
        </w:tc>
        <w:tc>
          <w:tcPr>
            <w:tcW w:w="2520" w:type="dxa"/>
            <w:vAlign w:val="center"/>
          </w:tcPr>
          <w:p w14:paraId="5C33329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N01</w:t>
            </w:r>
          </w:p>
        </w:tc>
        <w:tc>
          <w:tcPr>
            <w:tcW w:w="2520" w:type="dxa"/>
            <w:vAlign w:val="center"/>
          </w:tcPr>
          <w:p w14:paraId="3327CDC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Required; nonblank; must refer to an active nurse.</w:t>
            </w:r>
          </w:p>
        </w:tc>
      </w:tr>
      <w:tr w:rsidR="00A01625" w14:paraId="349D02A5" w14:textId="77777777">
        <w:trPr>
          <w:jc w:val="center"/>
        </w:trPr>
        <w:tc>
          <w:tcPr>
            <w:tcW w:w="2520" w:type="dxa"/>
            <w:vAlign w:val="center"/>
          </w:tcPr>
          <w:p w14:paraId="7048F83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Priority</w:t>
            </w:r>
          </w:p>
        </w:tc>
        <w:tc>
          <w:tcPr>
            <w:tcW w:w="2520" w:type="dxa"/>
            <w:vAlign w:val="center"/>
          </w:tcPr>
          <w:p w14:paraId="3A66FD8B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Alert urgency level</w:t>
            </w:r>
          </w:p>
        </w:tc>
        <w:tc>
          <w:tcPr>
            <w:tcW w:w="2520" w:type="dxa"/>
            <w:vAlign w:val="center"/>
          </w:tcPr>
          <w:p w14:paraId="1C1993B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520" w:type="dxa"/>
            <w:vAlign w:val="center"/>
          </w:tcPr>
          <w:p w14:paraId="1C459620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Required; only LOW, HIGH or CRITICAL.</w:t>
            </w:r>
          </w:p>
        </w:tc>
      </w:tr>
      <w:tr w:rsidR="00A01625" w14:paraId="6BCCB526" w14:textId="77777777">
        <w:trPr>
          <w:jc w:val="center"/>
        </w:trPr>
        <w:tc>
          <w:tcPr>
            <w:tcW w:w="2520" w:type="dxa"/>
            <w:vAlign w:val="center"/>
          </w:tcPr>
          <w:p w14:paraId="067B568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UpdatedAt</w:t>
            </w:r>
          </w:p>
        </w:tc>
        <w:tc>
          <w:tcPr>
            <w:tcW w:w="2520" w:type="dxa"/>
            <w:vAlign w:val="center"/>
          </w:tcPr>
          <w:p w14:paraId="44B41432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Last update timestamp</w:t>
            </w:r>
          </w:p>
        </w:tc>
        <w:tc>
          <w:tcPr>
            <w:tcW w:w="2520" w:type="dxa"/>
            <w:vAlign w:val="center"/>
          </w:tcPr>
          <w:p w14:paraId="4B77AC1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17:58</w:t>
            </w:r>
          </w:p>
        </w:tc>
        <w:tc>
          <w:tcPr>
            <w:tcW w:w="2520" w:type="dxa"/>
            <w:vAlign w:val="center"/>
          </w:tcPr>
          <w:p w14:paraId="4912A83B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Required; </w:t>
            </w:r>
            <w:r>
              <w:rPr>
                <w:sz w:val="17"/>
              </w:rPr>
              <w:t>YYYY-MM-DD HH:MM; at audit time no older than 5 minutes.</w:t>
            </w:r>
          </w:p>
        </w:tc>
      </w:tr>
    </w:tbl>
    <w:p w14:paraId="274E6B37" w14:textId="77777777" w:rsidR="00A01625" w:rsidRDefault="00A01625">
      <w:pPr>
        <w:rPr>
          <w:rFonts w:hint="eastAsia"/>
        </w:rPr>
      </w:pPr>
    </w:p>
    <w:p w14:paraId="0673F2ED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Step 3. Five fictional records</w:t>
      </w:r>
    </w:p>
    <w:p w14:paraId="293B2EB0" w14:textId="77777777" w:rsidR="00A01625" w:rsidRDefault="006B771E">
      <w:pPr>
        <w:rPr>
          <w:rFonts w:hint="eastAsia"/>
        </w:rPr>
      </w:pPr>
      <w:r>
        <w:t>All IDs and records below are fictional. Reference audit time: 2026-10-15 18:00. The five data-quality issues are explicitly marked.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A01625" w14:paraId="766F1AA1" w14:textId="77777777">
        <w:trPr>
          <w:jc w:val="center"/>
        </w:trPr>
        <w:tc>
          <w:tcPr>
            <w:tcW w:w="2016" w:type="dxa"/>
            <w:vAlign w:val="center"/>
          </w:tcPr>
          <w:p w14:paraId="5E7ADF7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Record</w:t>
            </w:r>
          </w:p>
        </w:tc>
        <w:tc>
          <w:tcPr>
            <w:tcW w:w="2016" w:type="dxa"/>
            <w:vAlign w:val="center"/>
          </w:tcPr>
          <w:p w14:paraId="2ADAD32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AlertID</w:t>
            </w:r>
          </w:p>
        </w:tc>
        <w:tc>
          <w:tcPr>
            <w:tcW w:w="2016" w:type="dxa"/>
            <w:vAlign w:val="center"/>
          </w:tcPr>
          <w:p w14:paraId="27E38EF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NurseID</w:t>
            </w:r>
          </w:p>
        </w:tc>
        <w:tc>
          <w:tcPr>
            <w:tcW w:w="2016" w:type="dxa"/>
            <w:vAlign w:val="center"/>
          </w:tcPr>
          <w:p w14:paraId="5FF0164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w="2016" w:type="dxa"/>
            <w:vAlign w:val="center"/>
          </w:tcPr>
          <w:p w14:paraId="1893BAB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UpdatedAt</w:t>
            </w:r>
          </w:p>
        </w:tc>
      </w:tr>
      <w:tr w:rsidR="00A01625" w14:paraId="0C5FE852" w14:textId="77777777">
        <w:trPr>
          <w:jc w:val="center"/>
        </w:trPr>
        <w:tc>
          <w:tcPr>
            <w:tcW w:w="2016" w:type="dxa"/>
            <w:vAlign w:val="center"/>
          </w:tcPr>
          <w:p w14:paraId="1F5D810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016" w:type="dxa"/>
            <w:vAlign w:val="center"/>
          </w:tcPr>
          <w:p w14:paraId="612B009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A101</w:t>
            </w:r>
          </w:p>
        </w:tc>
        <w:tc>
          <w:tcPr>
            <w:tcW w:w="2016" w:type="dxa"/>
            <w:vAlign w:val="center"/>
          </w:tcPr>
          <w:p w14:paraId="49C1A88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[MISSING]</w:t>
            </w:r>
          </w:p>
        </w:tc>
        <w:tc>
          <w:tcPr>
            <w:tcW w:w="2016" w:type="dxa"/>
            <w:vAlign w:val="center"/>
          </w:tcPr>
          <w:p w14:paraId="256ADB1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HIGH</w:t>
            </w:r>
          </w:p>
        </w:tc>
        <w:tc>
          <w:tcPr>
            <w:tcW w:w="2016" w:type="dxa"/>
            <w:vAlign w:val="center"/>
          </w:tcPr>
          <w:p w14:paraId="0F640D5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17:58</w:t>
            </w:r>
          </w:p>
        </w:tc>
      </w:tr>
      <w:tr w:rsidR="00A01625" w14:paraId="30BC7C11" w14:textId="77777777">
        <w:trPr>
          <w:jc w:val="center"/>
        </w:trPr>
        <w:tc>
          <w:tcPr>
            <w:tcW w:w="2016" w:type="dxa"/>
            <w:vAlign w:val="center"/>
          </w:tcPr>
          <w:p w14:paraId="566049F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vAlign w:val="center"/>
          </w:tcPr>
          <w:p w14:paraId="47032B3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A102</w:t>
            </w:r>
          </w:p>
        </w:tc>
        <w:tc>
          <w:tcPr>
            <w:tcW w:w="2016" w:type="dxa"/>
            <w:vAlign w:val="center"/>
          </w:tcPr>
          <w:p w14:paraId="5F9E3260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N02</w:t>
            </w:r>
          </w:p>
        </w:tc>
        <w:tc>
          <w:tcPr>
            <w:tcW w:w="2016" w:type="dxa"/>
            <w:vAlign w:val="center"/>
          </w:tcPr>
          <w:p w14:paraId="52FF72B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URGENT [INVALID]</w:t>
            </w:r>
          </w:p>
        </w:tc>
        <w:tc>
          <w:tcPr>
            <w:tcW w:w="2016" w:type="dxa"/>
            <w:vAlign w:val="center"/>
          </w:tcPr>
          <w:p w14:paraId="2CE03776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17:59</w:t>
            </w:r>
          </w:p>
        </w:tc>
      </w:tr>
      <w:tr w:rsidR="00A01625" w14:paraId="3803652B" w14:textId="77777777">
        <w:trPr>
          <w:jc w:val="center"/>
        </w:trPr>
        <w:tc>
          <w:tcPr>
            <w:tcW w:w="2016" w:type="dxa"/>
            <w:vAlign w:val="center"/>
          </w:tcPr>
          <w:p w14:paraId="49F0559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vAlign w:val="center"/>
          </w:tcPr>
          <w:p w14:paraId="2411662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A103</w:t>
            </w:r>
          </w:p>
        </w:tc>
        <w:tc>
          <w:tcPr>
            <w:tcW w:w="2016" w:type="dxa"/>
            <w:vAlign w:val="center"/>
          </w:tcPr>
          <w:p w14:paraId="4A88417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N03</w:t>
            </w:r>
          </w:p>
        </w:tc>
        <w:tc>
          <w:tcPr>
            <w:tcW w:w="2016" w:type="dxa"/>
            <w:vAlign w:val="center"/>
          </w:tcPr>
          <w:p w14:paraId="6843D8D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CRITICAL</w:t>
            </w:r>
          </w:p>
        </w:tc>
        <w:tc>
          <w:tcPr>
            <w:tcW w:w="2016" w:type="dxa"/>
            <w:vAlign w:val="center"/>
          </w:tcPr>
          <w:p w14:paraId="0DE2271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17:40 [STALE]</w:t>
            </w:r>
          </w:p>
        </w:tc>
      </w:tr>
      <w:tr w:rsidR="00A01625" w14:paraId="669F86E3" w14:textId="77777777">
        <w:trPr>
          <w:jc w:val="center"/>
        </w:trPr>
        <w:tc>
          <w:tcPr>
            <w:tcW w:w="2016" w:type="dxa"/>
            <w:vAlign w:val="center"/>
          </w:tcPr>
          <w:p w14:paraId="754CF01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  <w:vAlign w:val="center"/>
          </w:tcPr>
          <w:p w14:paraId="23A3C1E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A104 [DUPLICATE]</w:t>
            </w:r>
          </w:p>
        </w:tc>
        <w:tc>
          <w:tcPr>
            <w:tcW w:w="2016" w:type="dxa"/>
            <w:vAlign w:val="center"/>
          </w:tcPr>
          <w:p w14:paraId="5C51A3A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N04</w:t>
            </w:r>
          </w:p>
        </w:tc>
        <w:tc>
          <w:tcPr>
            <w:tcW w:w="2016" w:type="dxa"/>
            <w:vAlign w:val="center"/>
          </w:tcPr>
          <w:p w14:paraId="42FF8852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LOW [CONFLICT]</w:t>
            </w:r>
          </w:p>
        </w:tc>
        <w:tc>
          <w:tcPr>
            <w:tcW w:w="2016" w:type="dxa"/>
            <w:vAlign w:val="center"/>
          </w:tcPr>
          <w:p w14:paraId="601D7F0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17:57</w:t>
            </w:r>
          </w:p>
        </w:tc>
      </w:tr>
      <w:tr w:rsidR="00A01625" w14:paraId="31AF9546" w14:textId="77777777">
        <w:trPr>
          <w:jc w:val="center"/>
        </w:trPr>
        <w:tc>
          <w:tcPr>
            <w:tcW w:w="2016" w:type="dxa"/>
            <w:vAlign w:val="center"/>
          </w:tcPr>
          <w:p w14:paraId="11068DA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016" w:type="dxa"/>
            <w:vAlign w:val="center"/>
          </w:tcPr>
          <w:p w14:paraId="43751BA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A104 [DUPLICATE]</w:t>
            </w:r>
          </w:p>
        </w:tc>
        <w:tc>
          <w:tcPr>
            <w:tcW w:w="2016" w:type="dxa"/>
            <w:vAlign w:val="center"/>
          </w:tcPr>
          <w:p w14:paraId="7EB3BE2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N05</w:t>
            </w:r>
          </w:p>
        </w:tc>
        <w:tc>
          <w:tcPr>
            <w:tcW w:w="2016" w:type="dxa"/>
            <w:vAlign w:val="center"/>
          </w:tcPr>
          <w:p w14:paraId="50928CC6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CRITICAL </w:t>
            </w:r>
            <w:r>
              <w:rPr>
                <w:sz w:val="17"/>
              </w:rPr>
              <w:t>[CONFLICT]</w:t>
            </w:r>
          </w:p>
        </w:tc>
        <w:tc>
          <w:tcPr>
            <w:tcW w:w="2016" w:type="dxa"/>
            <w:vAlign w:val="center"/>
          </w:tcPr>
          <w:p w14:paraId="212F612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2026-10-15 17:58</w:t>
            </w:r>
          </w:p>
        </w:tc>
      </w:tr>
    </w:tbl>
    <w:p w14:paraId="37FE726D" w14:textId="77777777" w:rsidR="00A01625" w:rsidRDefault="00A01625">
      <w:pPr>
        <w:rPr>
          <w:rFonts w:hint="eastAsia"/>
        </w:rPr>
      </w:pPr>
    </w:p>
    <w:p w14:paraId="37788AD4" w14:textId="77777777" w:rsidR="00A01625" w:rsidRDefault="006B771E">
      <w:pPr>
        <w:rPr>
          <w:rFonts w:hint="eastAsia"/>
        </w:rPr>
      </w:pPr>
      <w:r>
        <w:t>Five different issues: (1) missing required NurseID; (2) invalid Priority value; (3) stale UpdatedAt; (4) duplicate AlertID; (5) conflicting Priority values for the same AlertID across records 4 and 5.</w:t>
      </w:r>
    </w:p>
    <w:p w14:paraId="2672A894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Step 4. Quality audit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1625" w14:paraId="5CEB4AEF" w14:textId="77777777">
        <w:trPr>
          <w:jc w:val="center"/>
        </w:trPr>
        <w:tc>
          <w:tcPr>
            <w:tcW w:w="3360" w:type="dxa"/>
            <w:vAlign w:val="center"/>
          </w:tcPr>
          <w:p w14:paraId="17BA0D2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Di</w:t>
            </w:r>
            <w:r>
              <w:rPr>
                <w:b/>
                <w:sz w:val="17"/>
              </w:rPr>
              <w:t>mension</w:t>
            </w:r>
          </w:p>
        </w:tc>
        <w:tc>
          <w:tcPr>
            <w:tcW w:w="3360" w:type="dxa"/>
            <w:vAlign w:val="center"/>
          </w:tcPr>
          <w:p w14:paraId="5796A33F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3360" w:type="dxa"/>
            <w:vAlign w:val="center"/>
          </w:tcPr>
          <w:p w14:paraId="4901962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Evidence / reason</w:t>
            </w:r>
          </w:p>
        </w:tc>
      </w:tr>
      <w:tr w:rsidR="00A01625" w14:paraId="2A7EFFA9" w14:textId="77777777">
        <w:trPr>
          <w:jc w:val="center"/>
        </w:trPr>
        <w:tc>
          <w:tcPr>
            <w:tcW w:w="3360" w:type="dxa"/>
            <w:vAlign w:val="center"/>
          </w:tcPr>
          <w:p w14:paraId="49A6A610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Completeness</w:t>
            </w:r>
          </w:p>
        </w:tc>
        <w:tc>
          <w:tcPr>
            <w:tcW w:w="3360" w:type="dxa"/>
            <w:vAlign w:val="center"/>
          </w:tcPr>
          <w:p w14:paraId="193D9B97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ISSUE</w:t>
            </w:r>
          </w:p>
        </w:tc>
        <w:tc>
          <w:tcPr>
            <w:tcW w:w="3360" w:type="dxa"/>
            <w:vAlign w:val="center"/>
          </w:tcPr>
          <w:p w14:paraId="6B86B94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Record 1 has no NurseID.</w:t>
            </w:r>
          </w:p>
        </w:tc>
      </w:tr>
      <w:tr w:rsidR="00A01625" w14:paraId="42107A7D" w14:textId="77777777">
        <w:trPr>
          <w:jc w:val="center"/>
        </w:trPr>
        <w:tc>
          <w:tcPr>
            <w:tcW w:w="3360" w:type="dxa"/>
            <w:vAlign w:val="center"/>
          </w:tcPr>
          <w:p w14:paraId="6522BDA6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Uniqueness</w:t>
            </w:r>
          </w:p>
        </w:tc>
        <w:tc>
          <w:tcPr>
            <w:tcW w:w="3360" w:type="dxa"/>
            <w:vAlign w:val="center"/>
          </w:tcPr>
          <w:p w14:paraId="00D27F8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ISSUE</w:t>
            </w:r>
          </w:p>
        </w:tc>
        <w:tc>
          <w:tcPr>
            <w:tcW w:w="3360" w:type="dxa"/>
            <w:vAlign w:val="center"/>
          </w:tcPr>
          <w:p w14:paraId="2673C31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Records 4 and 5 both use AlertID A104.</w:t>
            </w:r>
          </w:p>
        </w:tc>
      </w:tr>
      <w:tr w:rsidR="00A01625" w14:paraId="58438D78" w14:textId="77777777">
        <w:trPr>
          <w:jc w:val="center"/>
        </w:trPr>
        <w:tc>
          <w:tcPr>
            <w:tcW w:w="3360" w:type="dxa"/>
            <w:vAlign w:val="center"/>
          </w:tcPr>
          <w:p w14:paraId="0D37DBAD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Validity</w:t>
            </w:r>
          </w:p>
        </w:tc>
        <w:tc>
          <w:tcPr>
            <w:tcW w:w="3360" w:type="dxa"/>
            <w:vAlign w:val="center"/>
          </w:tcPr>
          <w:p w14:paraId="32F337F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ISSUE</w:t>
            </w:r>
          </w:p>
        </w:tc>
        <w:tc>
          <w:tcPr>
            <w:tcW w:w="3360" w:type="dxa"/>
            <w:vAlign w:val="center"/>
          </w:tcPr>
          <w:p w14:paraId="37B5E5F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Record 2 has URGENT, outside the allowed Priority values.</w:t>
            </w:r>
          </w:p>
        </w:tc>
      </w:tr>
      <w:tr w:rsidR="00A01625" w14:paraId="4077691D" w14:textId="77777777">
        <w:trPr>
          <w:jc w:val="center"/>
        </w:trPr>
        <w:tc>
          <w:tcPr>
            <w:tcW w:w="3360" w:type="dxa"/>
            <w:vAlign w:val="center"/>
          </w:tcPr>
          <w:p w14:paraId="3297078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Accuracy</w:t>
            </w:r>
          </w:p>
        </w:tc>
        <w:tc>
          <w:tcPr>
            <w:tcW w:w="3360" w:type="dxa"/>
            <w:vAlign w:val="center"/>
          </w:tcPr>
          <w:p w14:paraId="670915E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NOT VERIFIABLE</w:t>
            </w:r>
          </w:p>
        </w:tc>
        <w:tc>
          <w:tcPr>
            <w:tcW w:w="3360" w:type="dxa"/>
            <w:vAlign w:val="center"/>
          </w:tcPr>
          <w:p w14:paraId="6299C71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 xml:space="preserve">These records are </w:t>
            </w:r>
            <w:r>
              <w:rPr>
                <w:sz w:val="17"/>
              </w:rPr>
              <w:t>fictional; there is no real-world source or physical user to verify them against.</w:t>
            </w:r>
          </w:p>
        </w:tc>
      </w:tr>
      <w:tr w:rsidR="00A01625" w14:paraId="22A67897" w14:textId="77777777">
        <w:trPr>
          <w:jc w:val="center"/>
        </w:trPr>
        <w:tc>
          <w:tcPr>
            <w:tcW w:w="3360" w:type="dxa"/>
            <w:vAlign w:val="center"/>
          </w:tcPr>
          <w:p w14:paraId="40085A5F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Consistency</w:t>
            </w:r>
          </w:p>
        </w:tc>
        <w:tc>
          <w:tcPr>
            <w:tcW w:w="3360" w:type="dxa"/>
            <w:vAlign w:val="center"/>
          </w:tcPr>
          <w:p w14:paraId="1B7FCA60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ISSUE</w:t>
            </w:r>
          </w:p>
        </w:tc>
        <w:tc>
          <w:tcPr>
            <w:tcW w:w="3360" w:type="dxa"/>
            <w:vAlign w:val="center"/>
          </w:tcPr>
          <w:p w14:paraId="108392E1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A104 has conflicting LOW and CRITICAL priorities in records 4 and 5.</w:t>
            </w:r>
          </w:p>
        </w:tc>
      </w:tr>
      <w:tr w:rsidR="00A01625" w14:paraId="7808FD34" w14:textId="77777777">
        <w:trPr>
          <w:jc w:val="center"/>
        </w:trPr>
        <w:tc>
          <w:tcPr>
            <w:tcW w:w="3360" w:type="dxa"/>
            <w:vAlign w:val="center"/>
          </w:tcPr>
          <w:p w14:paraId="676CEAD5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Timeliness</w:t>
            </w:r>
          </w:p>
        </w:tc>
        <w:tc>
          <w:tcPr>
            <w:tcW w:w="3360" w:type="dxa"/>
            <w:vAlign w:val="center"/>
          </w:tcPr>
          <w:p w14:paraId="5879CD23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ISSUE</w:t>
            </w:r>
          </w:p>
        </w:tc>
        <w:tc>
          <w:tcPr>
            <w:tcW w:w="3360" w:type="dxa"/>
            <w:vAlign w:val="center"/>
          </w:tcPr>
          <w:p w14:paraId="53BF96CC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At 18:00, record 3 was updated at 17:40, exceeding the 5-minute fres</w:t>
            </w:r>
            <w:r>
              <w:rPr>
                <w:sz w:val="17"/>
              </w:rPr>
              <w:t>hness rule.</w:t>
            </w:r>
          </w:p>
        </w:tc>
      </w:tr>
    </w:tbl>
    <w:p w14:paraId="0BE69FB7" w14:textId="77777777" w:rsidR="00A01625" w:rsidRDefault="00A01625">
      <w:pPr>
        <w:rPr>
          <w:rFonts w:hint="eastAsia"/>
        </w:rPr>
      </w:pPr>
    </w:p>
    <w:p w14:paraId="2989F1A5" w14:textId="77777777" w:rsidR="00A01625" w:rsidRDefault="006B771E">
      <w:pPr>
        <w:rPr>
          <w:rFonts w:hint="eastAsia"/>
        </w:rPr>
      </w:pPr>
      <w:r>
        <w:t>Completeness = filled required values ÷ all required values × 100 = 19 ÷ (5 × 4) × 100 = 95%.</w:t>
      </w:r>
    </w:p>
    <w:p w14:paraId="2C080954" w14:textId="77777777" w:rsidR="00A01625" w:rsidRDefault="006B771E">
      <w:pPr>
        <w:rPr>
          <w:rFonts w:hint="eastAsia"/>
        </w:rPr>
      </w:pPr>
      <w:r>
        <w:t>Validity (Priority field) = allowed Priority values ÷ Priority values checked × 100 = 4 ÷ 5 × 100 = 80%.</w:t>
      </w:r>
    </w:p>
    <w:p w14:paraId="4B5AB2CF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Step 5. Governance decision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1625" w14:paraId="23E04051" w14:textId="77777777">
        <w:trPr>
          <w:jc w:val="center"/>
        </w:trPr>
        <w:tc>
          <w:tcPr>
            <w:tcW w:w="3360" w:type="dxa"/>
            <w:vAlign w:val="center"/>
          </w:tcPr>
          <w:p w14:paraId="718A7A20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 xml:space="preserve">Data owner / </w:t>
            </w:r>
            <w:r>
              <w:rPr>
                <w:b/>
                <w:sz w:val="17"/>
              </w:rPr>
              <w:t>role</w:t>
            </w:r>
          </w:p>
        </w:tc>
        <w:tc>
          <w:tcPr>
            <w:tcW w:w="3360" w:type="dxa"/>
            <w:vAlign w:val="center"/>
          </w:tcPr>
          <w:p w14:paraId="687C100A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Rule</w:t>
            </w:r>
          </w:p>
        </w:tc>
        <w:tc>
          <w:tcPr>
            <w:tcW w:w="3360" w:type="dxa"/>
            <w:vAlign w:val="center"/>
          </w:tcPr>
          <w:p w14:paraId="7A80378E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b/>
                <w:sz w:val="17"/>
              </w:rPr>
              <w:t>What happens when rule fails?</w:t>
            </w:r>
          </w:p>
        </w:tc>
      </w:tr>
      <w:tr w:rsidR="00A01625" w14:paraId="7F6CB894" w14:textId="77777777">
        <w:trPr>
          <w:jc w:val="center"/>
        </w:trPr>
        <w:tc>
          <w:tcPr>
            <w:tcW w:w="3360" w:type="dxa"/>
            <w:vAlign w:val="center"/>
          </w:tcPr>
          <w:p w14:paraId="6D103578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Ward IT data steward (with the head nurse as clinical owner)</w:t>
            </w:r>
          </w:p>
        </w:tc>
        <w:tc>
          <w:tcPr>
            <w:tcW w:w="3360" w:type="dxa"/>
            <w:vAlign w:val="center"/>
          </w:tcPr>
          <w:p w14:paraId="21E038D4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Only the authorized alert backend may create AlertID or update Priority and UpdatedAt; nurse assignment service supplies NurseID. Validate required fields</w:t>
            </w:r>
            <w:r>
              <w:rPr>
                <w:sz w:val="17"/>
              </w:rPr>
              <w:t>, permitted priorities, unique IDs and timestamps before publishing.</w:t>
            </w:r>
          </w:p>
        </w:tc>
        <w:tc>
          <w:tcPr>
            <w:tcW w:w="3360" w:type="dxa"/>
            <w:vAlign w:val="center"/>
          </w:tcPr>
          <w:p w14:paraId="31F0D6C9" w14:textId="77777777" w:rsidR="00A01625" w:rsidRDefault="006B771E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Flag and quarantine the faulty record for correction; log the issue and alert the ward supervisor. For a real high/critical patient event, use the independent safety escalation channel so</w:t>
            </w:r>
            <w:r>
              <w:rPr>
                <w:sz w:val="17"/>
              </w:rPr>
              <w:t xml:space="preserve"> validation never silently suppresses urgent care.</w:t>
            </w:r>
          </w:p>
        </w:tc>
      </w:tr>
    </w:tbl>
    <w:p w14:paraId="08F2049F" w14:textId="77777777" w:rsidR="00A01625" w:rsidRDefault="00A01625">
      <w:pPr>
        <w:rPr>
          <w:rFonts w:hint="eastAsia"/>
        </w:rPr>
      </w:pPr>
    </w:p>
    <w:p w14:paraId="47A80F2B" w14:textId="77777777" w:rsidR="00A01625" w:rsidRPr="006B771E" w:rsidRDefault="006B771E">
      <w:pPr>
        <w:pStyle w:val="1"/>
        <w:rPr>
          <w:b w:val="0"/>
          <w:bCs w:val="0"/>
        </w:rPr>
      </w:pPr>
      <w:r w:rsidRPr="006B771E">
        <w:rPr>
          <w:b w:val="0"/>
          <w:bCs w:val="0"/>
        </w:rPr>
        <w:t>PART 2 — INDIVIDUAL BLOCK</w:t>
      </w:r>
    </w:p>
    <w:p w14:paraId="155AC26F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Item 2.1. My data quality decision</w:t>
      </w:r>
    </w:p>
    <w:p w14:paraId="55E1DFAF" w14:textId="77777777" w:rsidR="00A01625" w:rsidRDefault="006B771E">
      <w:pPr>
        <w:rPr>
          <w:rFonts w:hint="eastAsia"/>
        </w:rPr>
      </w:pPr>
      <w:r>
        <w:t>Selected issue: Conflicting priority for the same Alert ID (consistency).</w:t>
      </w:r>
    </w:p>
    <w:p w14:paraId="554F21BA" w14:textId="77777777" w:rsidR="00A01625" w:rsidRDefault="006B771E">
      <w:pPr>
        <w:rPr>
          <w:rFonts w:hint="eastAsia"/>
        </w:rPr>
      </w:pPr>
      <w:r>
        <w:t xml:space="preserve">Records 4 and 5 use the same AlertID A104 but show LOW and CRITICAL </w:t>
      </w:r>
      <w:r>
        <w:t>priorities. If two connected views disagree, one nurse might see a routine alert while another sees a critical one. I would prioritize a consistency check against the authoritative alert event and prevent conflicting versions from being published until rec</w:t>
      </w:r>
      <w:r>
        <w:t>onciled.</w:t>
      </w:r>
    </w:p>
    <w:p w14:paraId="57CDBEA6" w14:textId="77777777" w:rsidR="00A01625" w:rsidRPr="006B771E" w:rsidRDefault="006B771E">
      <w:pPr>
        <w:pStyle w:val="21"/>
        <w:rPr>
          <w:b w:val="0"/>
          <w:bCs w:val="0"/>
        </w:rPr>
      </w:pPr>
      <w:r w:rsidRPr="006B771E">
        <w:rPr>
          <w:b w:val="0"/>
          <w:bCs w:val="0"/>
        </w:rPr>
        <w:t>Item 2.2. My contribution and learning</w:t>
      </w:r>
    </w:p>
    <w:p w14:paraId="0B17DD98" w14:textId="77777777" w:rsidR="00A01625" w:rsidRDefault="006B771E">
      <w:pPr>
        <w:rPr>
          <w:rFonts w:hint="eastAsia"/>
        </w:rPr>
      </w:pPr>
      <w:r>
        <w:t>My contribution and decision: I helped construct the conflicting LOW and CRITICAL values for A104 in Step 3, Records 4 and 5. I proposed comparing updates against the authoritative alert record because a shar</w:t>
      </w:r>
      <w:r>
        <w:t>ed identifier should not have two different current priorities.</w:t>
      </w:r>
    </w:p>
    <w:p w14:paraId="2D9CCA4A" w14:textId="77777777" w:rsidR="00A01625" w:rsidRDefault="006B771E">
      <w:pPr>
        <w:rPr>
          <w:rFonts w:hint="eastAsia"/>
        </w:rPr>
      </w:pPr>
      <w:r>
        <w:t>What I learned / would improve: I learned that consistency is about agreement between records and systems, not only valid individual values. Next time, I would record which source produced eac</w:t>
      </w:r>
      <w:r>
        <w:t>h update.</w:t>
      </w:r>
    </w:p>
    <w:p w14:paraId="730949F4" w14:textId="77777777" w:rsidR="00A01625" w:rsidRDefault="006B771E">
      <w:pPr>
        <w:rPr>
          <w:rFonts w:hint="eastAsia"/>
        </w:rPr>
      </w:pPr>
      <w:r>
        <w:t>Evidence: Step 3, Records 4–5, AlertID = A104, while Priority differs (LOW versus CRITICAL).</w:t>
      </w:r>
    </w:p>
    <w:sectPr w:rsidR="00A01625" w:rsidSect="00034616"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71E"/>
    <w:rsid w:val="00A016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11AFFE"/>
  <w14:defaultImageDpi w14:val="300"/>
  <w15:docId w15:val="{E599083C-DEA0-4AC1-AB29-213C210F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C0535ABCCE904A8BFDF2B934965601" ma:contentTypeVersion="10" ma:contentTypeDescription="Создание документа." ma:contentTypeScope="" ma:versionID="e4ccc5db30d7aa90f2fac387485a24aa">
  <xsd:schema xmlns:xsd="http://www.w3.org/2001/XMLSchema" xmlns:xs="http://www.w3.org/2001/XMLSchema" xmlns:p="http://schemas.microsoft.com/office/2006/metadata/properties" xmlns:ns2="6f66bdb4-de9c-4e9a-af48-dfa9304e1c39" xmlns:ns3="4f095274-1e3a-4b45-9c32-e9151f4beeb7" targetNamespace="http://schemas.microsoft.com/office/2006/metadata/properties" ma:root="true" ma:fieldsID="136cc65f5ac5f17341e74c0fd3a85b03" ns2:_="" ns3:_="">
    <xsd:import namespace="6f66bdb4-de9c-4e9a-af48-dfa9304e1c39"/>
    <xsd:import namespace="4f095274-1e3a-4b45-9c32-e9151f4beeb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6bdb4-de9c-4e9a-af48-dfa9304e1c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95274-1e3a-4b45-9c32-e9151f4beeb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316e545-fe35-4732-b595-b2e5ba2e1d5b}" ma:internalName="TaxCatchAll" ma:showField="CatchAllData" ma:web="4f095274-1e3a-4b45-9c32-e9151f4be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f66bdb4-de9c-4e9a-af48-dfa9304e1c39" xsi:nil="true"/>
    <lcf76f155ced4ddcb4097134ff3c332f xmlns="6f66bdb4-de9c-4e9a-af48-dfa9304e1c39">
      <Terms xmlns="http://schemas.microsoft.com/office/infopath/2007/PartnerControls"/>
    </lcf76f155ced4ddcb4097134ff3c332f>
    <TaxCatchAll xmlns="4f095274-1e3a-4b45-9c32-e9151f4beeb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AA341-8DBD-4106-9ED7-3F5ECFBDD961}"/>
</file>

<file path=customXml/itemProps3.xml><?xml version="1.0" encoding="utf-8"?>
<ds:datastoreItem xmlns:ds="http://schemas.openxmlformats.org/officeDocument/2006/customXml" ds:itemID="{3C84D87E-EA13-4AE1-8858-344CF1B2D38C}"/>
</file>

<file path=customXml/itemProps4.xml><?xml version="1.0" encoding="utf-8"?>
<ds:datastoreItem xmlns:ds="http://schemas.openxmlformats.org/officeDocument/2006/customXml" ds:itemID="{B823EB59-9B26-4F90-A6D7-6CE80D01DA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739</Words>
  <Characters>4123</Characters>
  <Application>Microsoft Office Word</Application>
  <DocSecurity>0</DocSecurity>
  <Lines>51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Ришат Жанат</dc:creator>
  <cp:keywords/>
  <dc:description/>
  <cp:lastModifiedBy>Ришат Жанат</cp:lastModifiedBy>
  <cp:revision>4</cp:revision>
  <dcterms:created xsi:type="dcterms:W3CDTF">2026-10-15T12:31:00Z</dcterms:created>
  <dcterms:modified xsi:type="dcterms:W3CDTF">2026-10-15T13:23:00Z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0x0101001DC0535ABCCE904A8BFDF2B934965601</vt:lpwstr>
  </property>
</Properties>
</file>