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3F7665">
      <w:pPr>
        <w:widowControl/>
        <w:numPr>
          <w:ilvl w:val="0"/>
          <w:numId w:val="1"/>
        </w:numPr>
        <w:shd w:val="clear" w:color="auto" w:fill="FFFFFF"/>
        <w:jc w:val="left"/>
        <w:rPr>
          <w:rFonts w:hint="default" w:ascii="微软雅黑" w:hAnsi="微软雅黑" w:eastAsia="微软雅黑" w:cs="宋体"/>
          <w:b/>
          <w:bCs/>
          <w:color w:val="000000"/>
          <w:kern w:val="0"/>
          <w:sz w:val="36"/>
          <w:szCs w:val="36"/>
          <w:shd w:val="clear" w:color="auto" w:fill="FFFFFF"/>
        </w:rPr>
      </w:pPr>
      <w:r>
        <w:rPr>
          <w:rFonts w:hint="default" w:ascii="微软雅黑" w:hAnsi="微软雅黑" w:eastAsia="微软雅黑" w:cs="宋体"/>
          <w:b/>
          <w:bCs/>
          <w:color w:val="000000"/>
          <w:kern w:val="0"/>
          <w:sz w:val="36"/>
          <w:szCs w:val="36"/>
          <w:shd w:val="clear" w:color="auto" w:fill="FFFFFF"/>
        </w:rPr>
        <w:t>Enter update mode</w:t>
      </w:r>
    </w:p>
    <w:p w14:paraId="7CA50DE8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Download the update package on your PC and unzip it.</w:t>
      </w:r>
    </w:p>
    <w:p w14:paraId="26F0310D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With the controller</w:t>
      </w:r>
      <w:r>
        <w:rPr>
          <w:rFonts w:hint="default" w:ascii="Arial" w:hAnsi="Arial" w:cs="Arial"/>
          <w:b/>
          <w:bCs/>
          <w:sz w:val="24"/>
          <w:szCs w:val="24"/>
        </w:rPr>
        <w:t xml:space="preserve"> </w:t>
      </w:r>
      <w:r>
        <w:rPr>
          <w:rFonts w:hint="default" w:ascii="Arial" w:hAnsi="Arial" w:cs="Arial"/>
          <w:b/>
          <w:bCs/>
          <w:color w:val="0000FF"/>
          <w:sz w:val="24"/>
          <w:szCs w:val="24"/>
        </w:rPr>
        <w:t>powered OFF</w:t>
      </w:r>
      <w:r>
        <w:rPr>
          <w:rFonts w:hint="default" w:ascii="Arial" w:hAnsi="Arial" w:cs="Arial"/>
          <w:sz w:val="24"/>
          <w:szCs w:val="24"/>
        </w:rPr>
        <w:t>, press and hold the</w:t>
      </w:r>
      <w:r>
        <w:rPr>
          <w:rFonts w:hint="default" w:ascii="Arial" w:hAnsi="Arial" w:cs="Arial"/>
          <w:color w:val="0000FF"/>
          <w:sz w:val="24"/>
          <w:szCs w:val="24"/>
        </w:rPr>
        <w:t xml:space="preserve"> </w:t>
      </w:r>
      <w:r>
        <w:rPr>
          <w:rFonts w:hint="default" w:ascii="Arial" w:hAnsi="Arial" w:cs="Arial"/>
          <w:b/>
          <w:bCs/>
          <w:color w:val="0000FF"/>
          <w:sz w:val="24"/>
          <w:szCs w:val="24"/>
        </w:rPr>
        <w:t>△ (Triangle) button</w:t>
      </w:r>
      <w:r>
        <w:rPr>
          <w:rFonts w:hint="default" w:ascii="Arial" w:hAnsi="Arial" w:cs="Arial"/>
          <w:sz w:val="24"/>
          <w:szCs w:val="24"/>
        </w:rPr>
        <w:t>, then connect the controller to your PC with a USB cable.</w:t>
      </w:r>
    </w:p>
    <w:p w14:paraId="2F2C9C13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b/>
          <w:bCs/>
          <w:color w:val="0000FF"/>
          <w:sz w:val="24"/>
          <w:szCs w:val="24"/>
        </w:rPr>
        <w:t>Keep holding △</w:t>
      </w:r>
      <w:r>
        <w:rPr>
          <w:rFonts w:hint="default" w:ascii="Arial" w:hAnsi="Arial" w:cs="Arial"/>
          <w:sz w:val="24"/>
          <w:szCs w:val="24"/>
        </w:rPr>
        <w:t xml:space="preserve"> until the controller enters wired update mode.</w:t>
      </w:r>
    </w:p>
    <w:p w14:paraId="7707F190">
      <w:pPr>
        <w:rPr>
          <w:rFonts w:hint="default" w:ascii="Arial" w:hAnsi="Arial" w:cs="Arial"/>
          <w:sz w:val="24"/>
          <w:szCs w:val="24"/>
        </w:rPr>
      </w:pPr>
    </w:p>
    <w:p w14:paraId="4DB0F26C">
      <w:pPr>
        <w:rPr>
          <w:rFonts w:hint="default" w:ascii="Arial" w:hAnsi="Arial" w:cs="Arial"/>
          <w:sz w:val="24"/>
          <w:szCs w:val="24"/>
        </w:rPr>
      </w:pPr>
    </w:p>
    <w:p w14:paraId="1745F62F">
      <w:pPr>
        <w:widowControl/>
        <w:numPr>
          <w:ilvl w:val="0"/>
          <w:numId w:val="1"/>
        </w:numPr>
        <w:shd w:val="clear" w:color="auto" w:fill="FFFFFF"/>
        <w:jc w:val="left"/>
        <w:rPr>
          <w:rFonts w:hint="default" w:ascii="微软雅黑" w:hAnsi="微软雅黑" w:eastAsia="微软雅黑" w:cs="宋体"/>
          <w:b/>
          <w:bCs/>
          <w:color w:val="000000"/>
          <w:kern w:val="0"/>
          <w:sz w:val="36"/>
          <w:szCs w:val="36"/>
          <w:shd w:val="clear" w:color="auto" w:fill="FFFFFF"/>
        </w:rPr>
      </w:pPr>
      <w:r>
        <w:rPr>
          <w:rFonts w:hint="default" w:ascii="微软雅黑" w:hAnsi="微软雅黑" w:eastAsia="微软雅黑" w:cs="宋体"/>
          <w:b/>
          <w:bCs/>
          <w:color w:val="000000"/>
          <w:kern w:val="0"/>
          <w:sz w:val="36"/>
          <w:szCs w:val="36"/>
          <w:shd w:val="clear" w:color="auto" w:fill="FFFFFF"/>
        </w:rPr>
        <w:t>Run the tool</w:t>
      </w:r>
    </w:p>
    <w:p w14:paraId="761415F8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Open the updater program</w:t>
      </w:r>
      <w:r>
        <w:rPr>
          <w:rFonts w:hint="eastAsia" w:ascii="Arial" w:hAnsi="Arial" w:cs="Arial"/>
          <w:sz w:val="24"/>
          <w:szCs w:val="24"/>
          <w:lang w:val="en-US" w:eastAsia="zh-CN"/>
        </w:rPr>
        <w:t>: [</w:t>
      </w:r>
      <w:r>
        <w:rPr>
          <w:rFonts w:hint="default" w:ascii="Arial" w:hAnsi="Arial" w:cs="Arial"/>
          <w:sz w:val="24"/>
          <w:szCs w:val="24"/>
          <w:lang w:val="en-US" w:eastAsia="zh-CN"/>
        </w:rPr>
        <w:t>Update_Tool_Read_Guide_First</w:t>
      </w:r>
      <w:r>
        <w:rPr>
          <w:rFonts w:hint="eastAsia" w:ascii="Arial" w:hAnsi="Arial" w:cs="Arial"/>
          <w:sz w:val="24"/>
          <w:szCs w:val="24"/>
          <w:lang w:val="en-US" w:eastAsia="zh-CN"/>
        </w:rPr>
        <w:t>]</w:t>
      </w:r>
      <w:r>
        <w:rPr>
          <w:rFonts w:hint="default" w:ascii="Arial" w:hAnsi="Arial" w:cs="Arial"/>
          <w:sz w:val="24"/>
          <w:szCs w:val="24"/>
        </w:rPr>
        <w:t xml:space="preserve"> in the folder.</w:t>
      </w:r>
    </w:p>
    <w:p w14:paraId="710C00C4">
      <w:pPr>
        <w:rPr>
          <w:rFonts w:hint="default" w:ascii="Arial" w:hAnsi="Arial" w:cs="Arial"/>
          <w:sz w:val="24"/>
          <w:szCs w:val="24"/>
        </w:rPr>
      </w:pPr>
    </w:p>
    <w:p w14:paraId="0ED7B956">
      <w:pPr>
        <w:rPr>
          <w:rFonts w:hint="default" w:ascii="Arial" w:hAnsi="Arial" w:cs="Arial"/>
          <w:sz w:val="24"/>
          <w:szCs w:val="24"/>
        </w:rPr>
      </w:pPr>
    </w:p>
    <w:p w14:paraId="1CD62CDE">
      <w:pPr>
        <w:rPr>
          <w:rFonts w:hint="default" w:ascii="Arial" w:hAnsi="Arial" w:cs="Arial"/>
          <w:sz w:val="24"/>
          <w:szCs w:val="24"/>
        </w:rPr>
      </w:pPr>
    </w:p>
    <w:p w14:paraId="48558060">
      <w:pPr>
        <w:numPr>
          <w:ilvl w:val="0"/>
          <w:numId w:val="1"/>
        </w:numPr>
        <w:ind w:left="0" w:leftChars="0" w:firstLine="0" w:firstLineChars="0"/>
        <w:rPr>
          <w:rFonts w:hint="default" w:ascii="微软雅黑" w:hAnsi="微软雅黑" w:eastAsia="微软雅黑" w:cs="宋体"/>
          <w:b/>
          <w:bCs/>
          <w:color w:val="000000"/>
          <w:kern w:val="0"/>
          <w:sz w:val="36"/>
          <w:szCs w:val="36"/>
          <w:shd w:val="clear" w:color="auto" w:fill="FFFFFF"/>
        </w:rPr>
      </w:pPr>
      <w:r>
        <w:rPr>
          <w:rFonts w:hint="default" w:ascii="微软雅黑" w:hAnsi="微软雅黑" w:eastAsia="微软雅黑" w:cs="宋体"/>
          <w:b/>
          <w:bCs/>
          <w:color w:val="000000"/>
          <w:kern w:val="0"/>
          <w:sz w:val="36"/>
          <w:szCs w:val="36"/>
          <w:shd w:val="clear" w:color="auto" w:fill="FFFFFF"/>
        </w:rPr>
        <w:t>Update</w:t>
      </w:r>
    </w:p>
    <w:p w14:paraId="57B4432B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In the tool, select BTWirelesS, then click Updata to start updating.</w:t>
      </w:r>
    </w:p>
    <w:p w14:paraId="00ABFE67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Wait until it shows Update Successful.</w:t>
      </w:r>
    </w:p>
    <w:p w14:paraId="1D65E010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br w:type="textWrapping"/>
      </w:r>
    </w:p>
    <w:p w14:paraId="210E90E0">
      <w:pPr>
        <w:rPr>
          <w:rFonts w:hint="default" w:ascii="Arial" w:hAnsi="Arial" w:cs="Arial"/>
          <w:sz w:val="24"/>
          <w:szCs w:val="24"/>
        </w:rPr>
      </w:pPr>
    </w:p>
    <w:p w14:paraId="10251E59">
      <w:pPr>
        <w:rPr>
          <w:rFonts w:hint="default" w:ascii="Arial" w:hAnsi="Arial" w:cs="Arial"/>
          <w:sz w:val="24"/>
          <w:szCs w:val="24"/>
        </w:rPr>
      </w:pPr>
    </w:p>
    <w:p w14:paraId="31F9A1AB">
      <w:pPr>
        <w:rPr>
          <w:rFonts w:hint="default" w:ascii="Arial" w:hAnsi="Arial" w:cs="Arial"/>
          <w:sz w:val="24"/>
          <w:szCs w:val="24"/>
          <w:highlight w:val="yellow"/>
        </w:rPr>
      </w:pPr>
      <w:r>
        <w:rPr>
          <w:rFonts w:hint="default" w:ascii="Arial" w:hAnsi="Arial" w:cs="Arial"/>
          <w:sz w:val="24"/>
          <w:szCs w:val="24"/>
          <w:highlight w:val="yellow"/>
        </w:rPr>
        <w:t>Note: Please follow steps 1–</w:t>
      </w:r>
      <w:r>
        <w:rPr>
          <w:rFonts w:hint="eastAsia" w:ascii="Arial" w:hAnsi="Arial" w:cs="Arial"/>
          <w:sz w:val="24"/>
          <w:szCs w:val="24"/>
          <w:highlight w:val="yellow"/>
          <w:lang w:val="en-US" w:eastAsia="zh-CN"/>
        </w:rPr>
        <w:t>3</w:t>
      </w:r>
      <w:r>
        <w:rPr>
          <w:rFonts w:hint="default" w:ascii="Arial" w:hAnsi="Arial" w:cs="Arial"/>
          <w:sz w:val="24"/>
          <w:szCs w:val="24"/>
          <w:highlight w:val="yellow"/>
        </w:rPr>
        <w:t xml:space="preserve"> in this order. Do not change the sequence.</w:t>
      </w:r>
    </w:p>
    <w:p w14:paraId="793D464C">
      <w:pPr>
        <w:rPr>
          <w:rFonts w:hint="default" w:ascii="Arial" w:hAnsi="Arial" w:cs="Arial"/>
          <w:sz w:val="24"/>
          <w:szCs w:val="24"/>
        </w:rPr>
      </w:pPr>
    </w:p>
    <w:p w14:paraId="0BD9F56D">
      <w:pPr>
        <w:rPr>
          <w:rFonts w:hint="default" w:ascii="Arial" w:hAnsi="Arial" w:cs="Arial"/>
          <w:sz w:val="24"/>
          <w:szCs w:val="24"/>
        </w:rPr>
      </w:pPr>
    </w:p>
    <w:p w14:paraId="6306C7EC">
      <w:pPr>
        <w:rPr>
          <w:rFonts w:hint="default" w:ascii="Arial" w:hAnsi="Arial" w:cs="Arial"/>
          <w:sz w:val="24"/>
          <w:szCs w:val="24"/>
        </w:rPr>
      </w:pPr>
    </w:p>
    <w:p w14:paraId="5707BACB">
      <w:pPr>
        <w:rPr>
          <w:rFonts w:hint="default" w:ascii="Arial" w:hAnsi="Arial" w:cs="Arial"/>
          <w:b/>
          <w:bCs/>
          <w:sz w:val="24"/>
          <w:szCs w:val="24"/>
          <w:u w:val="single"/>
        </w:rPr>
      </w:pPr>
      <w:r>
        <w:rPr>
          <w:rFonts w:hint="default" w:ascii="Arial" w:hAnsi="Arial" w:cs="Arial"/>
          <w:b/>
          <w:bCs/>
          <w:sz w:val="24"/>
          <w:szCs w:val="24"/>
          <w:u w:val="single"/>
        </w:rPr>
        <w:t>This update is optional. If you do not use this package, it will not affect normal product use.</w:t>
      </w:r>
    </w:p>
    <w:p w14:paraId="12A8D197">
      <w:pPr>
        <w:rPr>
          <w:rFonts w:hint="default" w:ascii="Arial" w:hAnsi="Arial" w:cs="Arial"/>
          <w:sz w:val="24"/>
          <w:szCs w:val="24"/>
        </w:rPr>
      </w:pPr>
    </w:p>
    <w:p w14:paraId="52410752">
      <w:pPr>
        <w:rPr>
          <w:rFonts w:hint="default" w:ascii="Arial" w:hAnsi="Arial" w:cs="Arial"/>
          <w:sz w:val="24"/>
          <w:szCs w:val="24"/>
        </w:rPr>
      </w:pPr>
    </w:p>
    <w:p w14:paraId="4977B9F3">
      <w:pPr>
        <w:rPr>
          <w:rFonts w:hint="default" w:ascii="Arial" w:hAnsi="Arial" w:cs="Arial"/>
          <w:sz w:val="24"/>
          <w:szCs w:val="24"/>
        </w:rPr>
      </w:pPr>
    </w:p>
    <w:p w14:paraId="3F9EC6F8">
      <w:pPr>
        <w:rPr>
          <w:rFonts w:hint="default" w:ascii="Arial" w:hAnsi="Arial" w:cs="Arial" w:eastAsiaTheme="minorEastAsia"/>
          <w:sz w:val="24"/>
          <w:szCs w:val="24"/>
          <w:lang w:val="en-US" w:eastAsia="zh-CN"/>
        </w:rPr>
      </w:pPr>
      <w:r>
        <w:rPr>
          <w:rFonts w:hint="default" w:ascii="Arial" w:hAnsi="Arial" w:cs="Arial"/>
          <w:sz w:val="24"/>
          <w:szCs w:val="24"/>
        </w:rPr>
        <w:t>If you run into any issues during the process, please join our Discord and ask in #ask-for-help.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eastAsia" w:ascii="Arial" w:hAnsi="Arial" w:cs="Arial"/>
          <w:b/>
          <w:bCs/>
          <w:color w:val="0000FF"/>
          <w:sz w:val="36"/>
          <w:szCs w:val="36"/>
          <w:u w:val="single"/>
          <w:lang w:val="en-US" w:eastAsia="zh-CN"/>
        </w:rPr>
        <w:t>discord.gg/iine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85DC648"/>
    <w:multiLevelType w:val="singleLevel"/>
    <w:tmpl w:val="A85DC648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F24409"/>
    <w:rsid w:val="05AB5E10"/>
    <w:rsid w:val="0CC477E4"/>
    <w:rsid w:val="0F655282"/>
    <w:rsid w:val="17AA3135"/>
    <w:rsid w:val="1CC51C34"/>
    <w:rsid w:val="22C24A6D"/>
    <w:rsid w:val="29C25353"/>
    <w:rsid w:val="2E1968FA"/>
    <w:rsid w:val="42F04887"/>
    <w:rsid w:val="493D00FA"/>
    <w:rsid w:val="4DDA0ECD"/>
    <w:rsid w:val="552A7D90"/>
    <w:rsid w:val="58C502CD"/>
    <w:rsid w:val="65752C9E"/>
    <w:rsid w:val="6F59068F"/>
    <w:rsid w:val="77AC275A"/>
    <w:rsid w:val="77B32917"/>
    <w:rsid w:val="78F71CF6"/>
    <w:rsid w:val="7F0A0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98</Words>
  <Characters>479</Characters>
  <Lines>0</Lines>
  <Paragraphs>0</Paragraphs>
  <TotalTime>142</TotalTime>
  <ScaleCrop>false</ScaleCrop>
  <LinksUpToDate>false</LinksUpToDate>
  <CharactersWithSpaces>567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2025-12-05T10:29:00Z</dcterms:created>
  <dc:creator>cici</dc:creator>
  <cp:lastModifiedBy>Cicely</cp:lastModifiedBy>
  <dcterms:modified xsi:type="dcterms:W3CDTF">2025-12-30T02:33:54Z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eyJoZGlkIjoiYTExMzdhNTAzNTgwNzZkN2Q4Yjk3ZDUxYzU1NThlMzMiLCJ1c2VySWQiOiIzMzgwNTA2MjUifQ==</vt:lpwstr>
  </property>
  <property fmtid="{D5CDD505-2E9C-101B-9397-08002B2CF9AE}" pid="4" name="ICV">
    <vt:lpwstr>8BE150ADB1034DD8B146A405BFFA28E1_13</vt:lpwstr>
  </property>
</Properties>
</file>