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5F14F">
      <w:r>
        <w:drawing>
          <wp:anchor distT="0" distB="0" distL="114300" distR="114300" simplePos="0" relativeHeight="251659264" behindDoc="1" locked="0" layoutInCell="1" allowOverlap="1">
            <wp:simplePos x="0" y="0"/>
            <wp:positionH relativeFrom="margin">
              <wp:align>left</wp:align>
            </wp:positionH>
            <wp:positionV relativeFrom="paragraph">
              <wp:posOffset>0</wp:posOffset>
            </wp:positionV>
            <wp:extent cx="3413760" cy="1106170"/>
            <wp:effectExtent l="0" t="0" r="0" b="0"/>
            <wp:wrapNone/>
            <wp:docPr id="231728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28323"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413760" cy="1106455"/>
                    </a:xfrm>
                    <a:prstGeom prst="rect">
                      <a:avLst/>
                    </a:prstGeom>
                    <a:noFill/>
                  </pic:spPr>
                </pic:pic>
              </a:graphicData>
            </a:graphic>
          </wp:anchor>
        </w:drawing>
      </w:r>
    </w:p>
    <w:p w14:paraId="23321F43"/>
    <w:p w14:paraId="4F1783B7"/>
    <w:p w14:paraId="27BE0845"/>
    <w:p w14:paraId="595FEA67"/>
    <w:p w14:paraId="0EC17852">
      <w:pPr>
        <w:jc w:val="center"/>
        <w:rPr>
          <w:sz w:val="44"/>
          <w:szCs w:val="44"/>
        </w:rPr>
      </w:pPr>
    </w:p>
    <w:p w14:paraId="1E406BF8">
      <w:pPr>
        <w:jc w:val="center"/>
        <w:rPr>
          <w:sz w:val="44"/>
          <w:szCs w:val="44"/>
        </w:rPr>
      </w:pPr>
    </w:p>
    <w:p w14:paraId="0AC2FAA2">
      <w:pPr>
        <w:jc w:val="center"/>
        <w:rPr>
          <w:sz w:val="44"/>
          <w:szCs w:val="44"/>
        </w:rPr>
      </w:pPr>
    </w:p>
    <w:p w14:paraId="60666306">
      <w:pPr>
        <w:jc w:val="center"/>
        <w:rPr>
          <w:sz w:val="44"/>
          <w:szCs w:val="44"/>
        </w:rPr>
      </w:pPr>
    </w:p>
    <w:p w14:paraId="3CD60B86">
      <w:pPr>
        <w:jc w:val="center"/>
        <w:rPr>
          <w:rFonts w:ascii="Bookman Old Style" w:hAnsi="Bookman Old Style" w:cs="Times New Roman"/>
          <w:sz w:val="44"/>
          <w:szCs w:val="44"/>
        </w:rPr>
      </w:pPr>
      <w:r>
        <w:rPr>
          <w:rFonts w:ascii="Bookman Old Style" w:hAnsi="Bookman Old Style" w:cs="Times New Roman"/>
          <w:sz w:val="44"/>
          <w:szCs w:val="44"/>
        </w:rPr>
        <w:t>Smart Study Buddy Project</w:t>
      </w:r>
    </w:p>
    <w:p w14:paraId="092D9476">
      <w:pPr>
        <w:jc w:val="center"/>
        <w:rPr>
          <w:rFonts w:ascii="Bookman Old Style" w:hAnsi="Bookman Old Style" w:cs="Times New Roman"/>
          <w:sz w:val="44"/>
          <w:szCs w:val="44"/>
        </w:rPr>
      </w:pPr>
      <w:r>
        <w:rPr>
          <w:rFonts w:ascii="Bookman Old Style" w:hAnsi="Bookman Old Style" w:cs="Times New Roman"/>
          <w:sz w:val="44"/>
          <w:szCs w:val="44"/>
        </w:rPr>
        <w:t>Term 4 Deliverables #5: Risk Management and Communication Management Plan</w:t>
      </w:r>
    </w:p>
    <w:p w14:paraId="0B29A340">
      <w:pPr>
        <w:jc w:val="center"/>
        <w:rPr>
          <w:rFonts w:ascii="Bookman Old Style" w:hAnsi="Bookman Old Style" w:cs="Times New Roman"/>
          <w:sz w:val="44"/>
          <w:szCs w:val="44"/>
        </w:rPr>
      </w:pPr>
      <w:r>
        <w:rPr>
          <w:rFonts w:ascii="Bookman Old Style" w:hAnsi="Bookman Old Style" w:cs="Times New Roman"/>
          <w:sz w:val="44"/>
          <w:szCs w:val="44"/>
        </w:rPr>
        <w:t>Subject: Project 1</w:t>
      </w:r>
    </w:p>
    <w:p w14:paraId="60373B4F">
      <w:pPr>
        <w:jc w:val="center"/>
        <w:rPr>
          <w:sz w:val="44"/>
          <w:szCs w:val="44"/>
        </w:rPr>
      </w:pPr>
    </w:p>
    <w:p w14:paraId="6781936A">
      <w:r>
        <w:br w:type="page"/>
      </w:r>
    </w:p>
    <w:p w14:paraId="73D2668D">
      <w:pPr>
        <w:pStyle w:val="29"/>
        <w:numPr>
          <w:ilvl w:val="0"/>
          <w:numId w:val="1"/>
        </w:numPr>
      </w:pPr>
      <w:r>
        <w:t>Introduction</w:t>
      </w:r>
    </w:p>
    <w:p w14:paraId="2DFA653C">
      <w:pPr>
        <w:pStyle w:val="29"/>
      </w:pPr>
      <w:r>
        <w:t>As the deadline of the Smart Study Buddy project is close to completion, there are many potential risks that could impact it. The purpose of this report is to strategically manage the risks and communication behind the scenes that could prevent clashes between members of the team and issues with the final product. It also details how communication will take place throughout the project to ensure coordination among team members, stakeholders, and lecturers.</w:t>
      </w:r>
    </w:p>
    <w:p w14:paraId="0B850A07">
      <w:pPr>
        <w:pStyle w:val="29"/>
      </w:pPr>
    </w:p>
    <w:p w14:paraId="31A2BFAA">
      <w:pPr>
        <w:pStyle w:val="29"/>
      </w:pPr>
      <w:r>
        <w:t>The Smart Study Buddy application aims to assist students in managing their study materials, scheduling study sessions, and collaborating with peers through an intuitive web-based platform. Given its scope and reliance on collaboration, effective risk management and communication are essential for successful project delivery.</w:t>
      </w:r>
    </w:p>
    <w:p w14:paraId="1E5D068A">
      <w:pPr>
        <w:pStyle w:val="29"/>
      </w:pPr>
    </w:p>
    <w:p w14:paraId="6DED999F">
      <w:pPr>
        <w:pStyle w:val="29"/>
        <w:numPr>
          <w:ilvl w:val="0"/>
          <w:numId w:val="1"/>
        </w:numPr>
      </w:pPr>
      <w:r>
        <w:t>Risk Management Plan</w:t>
      </w:r>
    </w:p>
    <w:p w14:paraId="5DE58CB6">
      <w:pPr>
        <w:pStyle w:val="29"/>
      </w:pPr>
    </w:p>
    <w:p w14:paraId="02E1CE0E">
      <w:pPr>
        <w:pStyle w:val="29"/>
        <w:numPr>
          <w:ilvl w:val="1"/>
          <w:numId w:val="1"/>
        </w:numPr>
      </w:pPr>
      <w:r>
        <w:t>Risk Identification</w:t>
      </w:r>
    </w:p>
    <w:p w14:paraId="12F49E7C">
      <w:pPr>
        <w:pStyle w:val="29"/>
        <w:ind w:left="1080"/>
      </w:pPr>
      <w:r>
        <w:t>Potential risks have been identified under various categories:</w:t>
      </w:r>
    </w:p>
    <w:p w14:paraId="4D70AA7A">
      <w:pPr>
        <w:pStyle w:val="29"/>
        <w:ind w:left="1080"/>
      </w:pPr>
    </w:p>
    <w:p w14:paraId="7648E355">
      <w:pPr>
        <w:pStyle w:val="29"/>
        <w:ind w:left="1080"/>
      </w:pPr>
      <w:r>
        <w:t>Technical Risks: software bugs, data loss, or server failure.</w:t>
      </w:r>
    </w:p>
    <w:p w14:paraId="65462BFD">
      <w:pPr>
        <w:pStyle w:val="29"/>
        <w:ind w:left="1080"/>
      </w:pPr>
    </w:p>
    <w:p w14:paraId="50126958">
      <w:pPr>
        <w:pStyle w:val="29"/>
        <w:ind w:left="1080"/>
      </w:pPr>
      <w:r>
        <w:t>Schedule Risks: delayed task completion or missed deadlines.</w:t>
      </w:r>
    </w:p>
    <w:p w14:paraId="6D60260A">
      <w:pPr>
        <w:pStyle w:val="29"/>
        <w:ind w:left="1080"/>
      </w:pPr>
    </w:p>
    <w:p w14:paraId="1CA03C01">
      <w:pPr>
        <w:pStyle w:val="29"/>
        <w:ind w:left="1080"/>
      </w:pPr>
      <w:r>
        <w:t>Resource Risks: limited availability of members or tools.</w:t>
      </w:r>
    </w:p>
    <w:p w14:paraId="4A2ABB45">
      <w:pPr>
        <w:pStyle w:val="29"/>
        <w:ind w:left="1080"/>
      </w:pPr>
    </w:p>
    <w:p w14:paraId="645F15CA">
      <w:pPr>
        <w:pStyle w:val="29"/>
        <w:ind w:left="1080"/>
      </w:pPr>
      <w:r>
        <w:t>Communication Risks: poor coordination or miscommunication.</w:t>
      </w:r>
    </w:p>
    <w:p w14:paraId="2ED3CA6A">
      <w:pPr>
        <w:pStyle w:val="29"/>
        <w:ind w:left="1080"/>
      </w:pPr>
    </w:p>
    <w:p w14:paraId="559F1E0D">
      <w:pPr>
        <w:pStyle w:val="29"/>
        <w:ind w:left="1080"/>
      </w:pPr>
      <w:r>
        <w:t>External Risks: unstable internet, unresponsive stakeholders.</w:t>
      </w:r>
    </w:p>
    <w:p w14:paraId="21C22126">
      <w:pPr>
        <w:pStyle w:val="29"/>
        <w:ind w:left="1080"/>
      </w:pPr>
    </w:p>
    <w:p w14:paraId="6351E1B5">
      <w:pPr>
        <w:pStyle w:val="29"/>
        <w:ind w:left="1080"/>
      </w:pPr>
    </w:p>
    <w:p w14:paraId="3DC06721">
      <w:pPr>
        <w:pStyle w:val="29"/>
        <w:numPr>
          <w:ilvl w:val="1"/>
          <w:numId w:val="1"/>
        </w:numPr>
      </w:pPr>
      <w:r>
        <w:t>Risk Assessment Table</w:t>
      </w:r>
    </w:p>
    <w:p w14:paraId="24475BD8">
      <w:pPr>
        <w:pStyle w:val="29"/>
        <w:ind w:left="1080"/>
      </w:pPr>
      <w:r>
        <w:t>The detailed Risk Assessment Table, which includes all identified project risks, their likelihood, impact, and mitigation strategies, is provided as a separate Excel file titled “Smart_Study_Buddy_Risk_Assessment_Risk_Matrix.xlsx.”</w:t>
      </w:r>
    </w:p>
    <w:p w14:paraId="609B4595">
      <w:pPr>
        <w:pStyle w:val="29"/>
        <w:ind w:left="1080"/>
      </w:pPr>
    </w:p>
    <w:p w14:paraId="2EB2D875">
      <w:pPr>
        <w:pStyle w:val="29"/>
        <w:ind w:left="1080"/>
      </w:pPr>
      <w:r>
        <w:t>(Please refer to the Excel document for a full breakdown of risks and quantitative analysis.)</w:t>
      </w:r>
    </w:p>
    <w:p w14:paraId="729B6EAC">
      <w:pPr>
        <w:pStyle w:val="29"/>
        <w:ind w:left="1080"/>
      </w:pPr>
    </w:p>
    <w:p w14:paraId="15EA3663">
      <w:pPr>
        <w:pStyle w:val="29"/>
        <w:numPr>
          <w:ilvl w:val="1"/>
          <w:numId w:val="1"/>
        </w:numPr>
      </w:pPr>
      <w:r>
        <w:t>Risk Monitoring and Control</w:t>
      </w:r>
    </w:p>
    <w:p w14:paraId="3F2444E2">
      <w:pPr>
        <w:pStyle w:val="29"/>
        <w:ind w:left="1080"/>
      </w:pPr>
      <w:r>
        <w:t xml:space="preserve">Risks will be reviewed weekly during team meetings. A risk register will be maintained and updated when new risks emerge or when mitigation strategies need adjustments. The team will use a colour-coded system to prioritize high-impact risks and monitor progress closely. </w:t>
      </w:r>
    </w:p>
    <w:p w14:paraId="06FA8809">
      <w:pPr>
        <w:pStyle w:val="29"/>
        <w:ind w:left="1080"/>
      </w:pPr>
    </w:p>
    <w:p w14:paraId="6CCCC4B4">
      <w:pPr>
        <w:pStyle w:val="29"/>
        <w:ind w:left="1080"/>
      </w:pPr>
    </w:p>
    <w:p w14:paraId="3D04D2CC">
      <w:pPr>
        <w:pStyle w:val="29"/>
        <w:ind w:left="1080"/>
      </w:pPr>
    </w:p>
    <w:p w14:paraId="102DAE27">
      <w:pPr>
        <w:pStyle w:val="29"/>
        <w:ind w:left="1080"/>
      </w:pPr>
    </w:p>
    <w:p w14:paraId="726FD63F">
      <w:pPr>
        <w:pStyle w:val="29"/>
        <w:ind w:left="1080"/>
      </w:pPr>
    </w:p>
    <w:p w14:paraId="5A4368B0">
      <w:pPr>
        <w:pStyle w:val="29"/>
        <w:ind w:left="1080"/>
      </w:pPr>
    </w:p>
    <w:p w14:paraId="1DD5FE29">
      <w:pPr>
        <w:pStyle w:val="29"/>
        <w:numPr>
          <w:ilvl w:val="1"/>
          <w:numId w:val="1"/>
        </w:numPr>
      </w:pPr>
      <w:r>
        <w:t>Risk Matrix Diagram</w:t>
      </w:r>
    </w:p>
    <w:p w14:paraId="79BA93F5">
      <w:pPr>
        <w:pStyle w:val="29"/>
        <w:ind w:left="1080"/>
      </w:pPr>
      <w:r>
        <w:t>The Risk Matrix, which visually represents the likelihood and impact of identified risks, is presented in the accompanying Excel document titled</w:t>
      </w:r>
    </w:p>
    <w:p w14:paraId="2EDDE558">
      <w:pPr>
        <w:pStyle w:val="29"/>
        <w:ind w:left="1080"/>
      </w:pPr>
      <w:r>
        <w:t>Smart_Study_Buddy_Risk_Assessment_Risk_Matrix.xlsx.”</w:t>
      </w:r>
    </w:p>
    <w:p w14:paraId="11B430D8">
      <w:pPr>
        <w:pStyle w:val="29"/>
        <w:ind w:left="1080"/>
      </w:pPr>
    </w:p>
    <w:p w14:paraId="7CD40172">
      <w:pPr>
        <w:pStyle w:val="29"/>
        <w:ind w:left="1080"/>
      </w:pPr>
      <w:r>
        <w:t>(Please refer to the Excel document for a full breakdown of risks and quantitative analysis.)</w:t>
      </w:r>
    </w:p>
    <w:p w14:paraId="4BFC5CF7">
      <w:pPr>
        <w:pStyle w:val="29"/>
        <w:ind w:left="1080"/>
      </w:pPr>
    </w:p>
    <w:p w14:paraId="0A0FED5E">
      <w:pPr>
        <w:pStyle w:val="29"/>
        <w:numPr>
          <w:ilvl w:val="0"/>
          <w:numId w:val="1"/>
        </w:numPr>
      </w:pPr>
      <w:r>
        <w:t>Communication Management Plan</w:t>
      </w:r>
    </w:p>
    <w:p w14:paraId="6CBDEB44">
      <w:pPr>
        <w:pStyle w:val="29"/>
        <w:numPr>
          <w:ilvl w:val="1"/>
          <w:numId w:val="1"/>
        </w:numPr>
      </w:pPr>
      <w:r>
        <w:t xml:space="preserve">Purpose </w:t>
      </w:r>
    </w:p>
    <w:p w14:paraId="5638681A">
      <w:pPr>
        <w:pStyle w:val="29"/>
        <w:ind w:left="1080"/>
      </w:pPr>
      <w:r>
        <w:t>Effective communication ensures that all project members and stakeholders are informed, aligned, and able to make timely decisions. It helps maintain transparency, reduce misunderstandings, and support collaborative teamwork.</w:t>
      </w:r>
    </w:p>
    <w:p w14:paraId="3040025F">
      <w:pPr>
        <w:pStyle w:val="29"/>
        <w:ind w:left="1080"/>
      </w:pPr>
    </w:p>
    <w:p w14:paraId="44CF87F0">
      <w:pPr>
        <w:pStyle w:val="29"/>
        <w:numPr>
          <w:ilvl w:val="1"/>
          <w:numId w:val="1"/>
        </w:numPr>
      </w:pPr>
      <w:r>
        <w:t>Communication Roles</w:t>
      </w:r>
    </w:p>
    <w:tbl>
      <w:tblPr>
        <w:tblStyle w:val="14"/>
        <w:tblW w:w="0" w:type="auto"/>
        <w:tblInd w:w="1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9"/>
        <w:gridCol w:w="2598"/>
        <w:gridCol w:w="2719"/>
      </w:tblGrid>
      <w:tr w14:paraId="66155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7238C633">
            <w:pPr>
              <w:pStyle w:val="29"/>
              <w:spacing w:after="0" w:line="240" w:lineRule="auto"/>
              <w:ind w:left="0"/>
            </w:pPr>
            <w:r>
              <w:t>Role</w:t>
            </w:r>
          </w:p>
        </w:tc>
        <w:tc>
          <w:tcPr>
            <w:tcW w:w="2598" w:type="dxa"/>
          </w:tcPr>
          <w:p w14:paraId="07189308">
            <w:pPr>
              <w:pStyle w:val="29"/>
              <w:spacing w:after="0" w:line="240" w:lineRule="auto"/>
              <w:ind w:left="0"/>
            </w:pPr>
            <w:r>
              <w:t>Name</w:t>
            </w:r>
          </w:p>
        </w:tc>
        <w:tc>
          <w:tcPr>
            <w:tcW w:w="2719" w:type="dxa"/>
          </w:tcPr>
          <w:p w14:paraId="54CD612A">
            <w:pPr>
              <w:pStyle w:val="29"/>
              <w:spacing w:after="0" w:line="240" w:lineRule="auto"/>
              <w:ind w:left="0"/>
            </w:pPr>
            <w:r>
              <w:t>Responsibility</w:t>
            </w:r>
          </w:p>
        </w:tc>
      </w:tr>
      <w:tr w14:paraId="48519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5BE2DBF4">
            <w:pPr>
              <w:pStyle w:val="29"/>
              <w:spacing w:after="0" w:line="240" w:lineRule="auto"/>
              <w:ind w:left="0"/>
            </w:pPr>
            <w:r>
              <w:t>Project Manager/ Coordinator</w:t>
            </w:r>
          </w:p>
        </w:tc>
        <w:tc>
          <w:tcPr>
            <w:tcW w:w="2598" w:type="dxa"/>
          </w:tcPr>
          <w:p w14:paraId="291D040C">
            <w:pPr>
              <w:pStyle w:val="29"/>
              <w:spacing w:after="0" w:line="240" w:lineRule="auto"/>
              <w:ind w:left="0"/>
            </w:pPr>
            <w:r>
              <w:t>Oyama Sibunzi</w:t>
            </w:r>
          </w:p>
        </w:tc>
        <w:tc>
          <w:tcPr>
            <w:tcW w:w="2719" w:type="dxa"/>
          </w:tcPr>
          <w:p w14:paraId="5931031F">
            <w:pPr>
              <w:pStyle w:val="29"/>
              <w:spacing w:after="0" w:line="240" w:lineRule="auto"/>
              <w:ind w:left="0"/>
            </w:pPr>
            <w:r>
              <w:t>Oversees project progress, schedules meetings, maintains project documentation, ensures tasks are completed on time, and communicates with lecturers regarding submissions or major updates.</w:t>
            </w:r>
          </w:p>
        </w:tc>
      </w:tr>
      <w:tr w14:paraId="25B02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7C0F5F97">
            <w:pPr>
              <w:pStyle w:val="29"/>
              <w:spacing w:after="0" w:line="240" w:lineRule="auto"/>
              <w:ind w:left="0"/>
            </w:pPr>
            <w:r>
              <w:t>UI/UX Designer</w:t>
            </w:r>
          </w:p>
        </w:tc>
        <w:tc>
          <w:tcPr>
            <w:tcW w:w="2598" w:type="dxa"/>
          </w:tcPr>
          <w:p w14:paraId="74D31824">
            <w:pPr>
              <w:pStyle w:val="29"/>
              <w:spacing w:after="0" w:line="240" w:lineRule="auto"/>
              <w:ind w:left="0"/>
            </w:pPr>
            <w:r>
              <w:t>Thelumusa Nzama</w:t>
            </w:r>
          </w:p>
        </w:tc>
        <w:tc>
          <w:tcPr>
            <w:tcW w:w="2719" w:type="dxa"/>
          </w:tcPr>
          <w:p w14:paraId="615219AF">
            <w:pPr>
              <w:pStyle w:val="29"/>
              <w:spacing w:after="0" w:line="240" w:lineRule="auto"/>
              <w:ind w:left="0"/>
            </w:pPr>
            <w:r>
              <w:t>Designs user interfaces and ensures a positive user experience. Conducts usability testing, collects feedback, and collaborates with the development team to improve design functionality.</w:t>
            </w:r>
          </w:p>
        </w:tc>
      </w:tr>
      <w:tr w14:paraId="66491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7272B785">
            <w:pPr>
              <w:pStyle w:val="29"/>
              <w:spacing w:after="0" w:line="240" w:lineRule="auto"/>
              <w:ind w:left="0"/>
            </w:pPr>
            <w:r>
              <w:t>Stakeholder &amp; Research Lead</w:t>
            </w:r>
          </w:p>
        </w:tc>
        <w:tc>
          <w:tcPr>
            <w:tcW w:w="2598" w:type="dxa"/>
          </w:tcPr>
          <w:p w14:paraId="35F76E2A">
            <w:pPr>
              <w:pStyle w:val="29"/>
              <w:spacing w:after="0" w:line="240" w:lineRule="auto"/>
              <w:ind w:left="0"/>
            </w:pPr>
            <w:r>
              <w:t>Sixolisiwe Phikiso</w:t>
            </w:r>
          </w:p>
        </w:tc>
        <w:tc>
          <w:tcPr>
            <w:tcW w:w="2719" w:type="dxa"/>
          </w:tcPr>
          <w:p w14:paraId="704A1D0B">
            <w:pPr>
              <w:pStyle w:val="29"/>
              <w:spacing w:after="0" w:line="240" w:lineRule="auto"/>
              <w:ind w:left="0"/>
            </w:pPr>
            <w:r>
              <w:t>Conducts stakeholder communication and requirement gathering. Prepares and shares survey results or interview findings with the team and ensures alignment between stakeholder needs and project deliverables.</w:t>
            </w:r>
          </w:p>
        </w:tc>
      </w:tr>
      <w:tr w14:paraId="5C3E3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1DD309AA">
            <w:pPr>
              <w:pStyle w:val="29"/>
              <w:spacing w:after="0" w:line="240" w:lineRule="auto"/>
              <w:ind w:left="0"/>
            </w:pPr>
            <w:r>
              <w:t>System Developer/ Database Engineer</w:t>
            </w:r>
          </w:p>
        </w:tc>
        <w:tc>
          <w:tcPr>
            <w:tcW w:w="2598" w:type="dxa"/>
          </w:tcPr>
          <w:p w14:paraId="4426705C">
            <w:pPr>
              <w:pStyle w:val="29"/>
              <w:spacing w:after="0" w:line="240" w:lineRule="auto"/>
              <w:ind w:left="0"/>
            </w:pPr>
            <w:r>
              <w:t>Micheal Ndebele</w:t>
            </w:r>
          </w:p>
        </w:tc>
        <w:tc>
          <w:tcPr>
            <w:tcW w:w="2719" w:type="dxa"/>
          </w:tcPr>
          <w:p w14:paraId="11B15CB4">
            <w:pPr>
              <w:pStyle w:val="29"/>
              <w:spacing w:after="0" w:line="240" w:lineRule="auto"/>
              <w:ind w:left="0"/>
            </w:pPr>
            <w:r>
              <w:t>Handles system architecture, coding, and database setup. Provides regular technical updates, assists in troubleshooting, and ensures backend stability.</w:t>
            </w:r>
          </w:p>
        </w:tc>
      </w:tr>
      <w:tr w14:paraId="348A2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592C81B4">
            <w:pPr>
              <w:pStyle w:val="29"/>
              <w:spacing w:after="0" w:line="240" w:lineRule="auto"/>
              <w:ind w:left="0"/>
            </w:pPr>
            <w:r>
              <w:t>Front-End Developer/ Tester</w:t>
            </w:r>
          </w:p>
        </w:tc>
        <w:tc>
          <w:tcPr>
            <w:tcW w:w="2598" w:type="dxa"/>
          </w:tcPr>
          <w:p w14:paraId="1B78AD76">
            <w:pPr>
              <w:pStyle w:val="29"/>
              <w:spacing w:after="0" w:line="240" w:lineRule="auto"/>
              <w:ind w:left="0"/>
            </w:pPr>
            <w:r>
              <w:t>Ethan Potts</w:t>
            </w:r>
          </w:p>
        </w:tc>
        <w:tc>
          <w:tcPr>
            <w:tcW w:w="2719" w:type="dxa"/>
          </w:tcPr>
          <w:p w14:paraId="7FA33DE3">
            <w:pPr>
              <w:pStyle w:val="29"/>
              <w:spacing w:after="0" w:line="240" w:lineRule="auto"/>
              <w:ind w:left="0"/>
            </w:pPr>
            <w:r>
              <w:t>Develops and tests the front-end of the application, ensuring responsiveness and functionality. Collaborates closely with the UI/UX designer to implement layouts and perform quality assurance testing.</w:t>
            </w:r>
          </w:p>
        </w:tc>
      </w:tr>
    </w:tbl>
    <w:p w14:paraId="250DE9C6">
      <w:pPr>
        <w:pStyle w:val="29"/>
        <w:ind w:left="1080"/>
        <w:rPr>
          <w:b/>
          <w:bCs/>
        </w:rPr>
      </w:pPr>
    </w:p>
    <w:p w14:paraId="26B94FAD">
      <w:pPr>
        <w:pStyle w:val="29"/>
        <w:ind w:left="1080"/>
      </w:pPr>
    </w:p>
    <w:p w14:paraId="5C65A0CE">
      <w:pPr>
        <w:pStyle w:val="29"/>
        <w:numPr>
          <w:ilvl w:val="1"/>
          <w:numId w:val="1"/>
        </w:numPr>
      </w:pPr>
      <w:r>
        <w:t>Communication Methods &amp; Frequency</w:t>
      </w:r>
    </w:p>
    <w:p w14:paraId="61BB51EF">
      <w:pPr>
        <w:pStyle w:val="29"/>
        <w:ind w:left="1080"/>
      </w:pPr>
    </w:p>
    <w:tbl>
      <w:tblPr>
        <w:tblStyle w:val="14"/>
        <w:tblW w:w="0" w:type="auto"/>
        <w:tblInd w:w="1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8"/>
        <w:gridCol w:w="1321"/>
        <w:gridCol w:w="1303"/>
        <w:gridCol w:w="38"/>
        <w:gridCol w:w="1564"/>
        <w:gridCol w:w="1968"/>
      </w:tblGrid>
      <w:tr w14:paraId="56152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7B0FE549">
            <w:pPr>
              <w:pStyle w:val="29"/>
              <w:spacing w:after="0" w:line="240" w:lineRule="auto"/>
              <w:ind w:left="0"/>
            </w:pPr>
            <w:r>
              <w:t>Communication Type</w:t>
            </w:r>
          </w:p>
        </w:tc>
        <w:tc>
          <w:tcPr>
            <w:tcW w:w="1349" w:type="dxa"/>
          </w:tcPr>
          <w:p w14:paraId="2BDC267B">
            <w:pPr>
              <w:pStyle w:val="29"/>
              <w:spacing w:after="0" w:line="240" w:lineRule="auto"/>
              <w:ind w:left="0"/>
            </w:pPr>
            <w:r>
              <w:t>Method / Tool</w:t>
            </w:r>
          </w:p>
        </w:tc>
        <w:tc>
          <w:tcPr>
            <w:tcW w:w="1298" w:type="dxa"/>
            <w:gridSpan w:val="2"/>
          </w:tcPr>
          <w:p w14:paraId="37BD0FC8">
            <w:pPr>
              <w:pStyle w:val="29"/>
              <w:spacing w:after="0" w:line="240" w:lineRule="auto"/>
              <w:ind w:left="0"/>
            </w:pPr>
            <w:r>
              <w:t xml:space="preserve">Frequency </w:t>
            </w:r>
          </w:p>
        </w:tc>
        <w:tc>
          <w:tcPr>
            <w:tcW w:w="1679" w:type="dxa"/>
          </w:tcPr>
          <w:p w14:paraId="6B132FFD">
            <w:pPr>
              <w:pStyle w:val="29"/>
              <w:spacing w:after="0" w:line="240" w:lineRule="auto"/>
              <w:ind w:left="0"/>
            </w:pPr>
            <w:r>
              <w:t>Audience</w:t>
            </w:r>
          </w:p>
        </w:tc>
        <w:tc>
          <w:tcPr>
            <w:tcW w:w="1758" w:type="dxa"/>
          </w:tcPr>
          <w:p w14:paraId="5A24EFEC">
            <w:pPr>
              <w:pStyle w:val="29"/>
              <w:spacing w:after="0" w:line="240" w:lineRule="auto"/>
              <w:ind w:left="0"/>
            </w:pPr>
            <w:r>
              <w:t>Owner</w:t>
            </w:r>
          </w:p>
        </w:tc>
      </w:tr>
      <w:tr w14:paraId="3CE5A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04FAC4C3">
            <w:pPr>
              <w:pStyle w:val="29"/>
              <w:spacing w:after="0" w:line="240" w:lineRule="auto"/>
              <w:ind w:left="0"/>
            </w:pPr>
            <w:r>
              <w:t>Team Meetings</w:t>
            </w:r>
          </w:p>
        </w:tc>
        <w:tc>
          <w:tcPr>
            <w:tcW w:w="1349" w:type="dxa"/>
          </w:tcPr>
          <w:p w14:paraId="235B1B5F">
            <w:pPr>
              <w:pStyle w:val="29"/>
              <w:spacing w:after="0" w:line="240" w:lineRule="auto"/>
              <w:ind w:left="0"/>
            </w:pPr>
            <w:r>
              <w:t>In-person / Whatsapp Call</w:t>
            </w:r>
          </w:p>
        </w:tc>
        <w:tc>
          <w:tcPr>
            <w:tcW w:w="1298" w:type="dxa"/>
            <w:gridSpan w:val="2"/>
          </w:tcPr>
          <w:p w14:paraId="7935DDA1">
            <w:pPr>
              <w:pStyle w:val="29"/>
              <w:spacing w:after="0" w:line="240" w:lineRule="auto"/>
              <w:ind w:left="0"/>
            </w:pPr>
            <w:r>
              <w:t>Weekly</w:t>
            </w:r>
          </w:p>
        </w:tc>
        <w:tc>
          <w:tcPr>
            <w:tcW w:w="1679" w:type="dxa"/>
          </w:tcPr>
          <w:p w14:paraId="22846CB1">
            <w:pPr>
              <w:pStyle w:val="29"/>
              <w:spacing w:after="0" w:line="240" w:lineRule="auto"/>
              <w:ind w:left="0"/>
            </w:pPr>
            <w:r>
              <w:t>All Members</w:t>
            </w:r>
          </w:p>
        </w:tc>
        <w:tc>
          <w:tcPr>
            <w:tcW w:w="1758" w:type="dxa"/>
          </w:tcPr>
          <w:p w14:paraId="4D4A77E0">
            <w:pPr>
              <w:pStyle w:val="29"/>
              <w:spacing w:after="0" w:line="240" w:lineRule="auto"/>
              <w:ind w:left="0"/>
            </w:pPr>
            <w:r>
              <w:t>Project Manager</w:t>
            </w:r>
          </w:p>
        </w:tc>
      </w:tr>
      <w:tr w14:paraId="239B2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506B860F">
            <w:pPr>
              <w:pStyle w:val="29"/>
              <w:spacing w:after="0" w:line="240" w:lineRule="auto"/>
              <w:ind w:left="0"/>
            </w:pPr>
            <w:r>
              <w:t>Daily Updates</w:t>
            </w:r>
          </w:p>
        </w:tc>
        <w:tc>
          <w:tcPr>
            <w:tcW w:w="1349" w:type="dxa"/>
          </w:tcPr>
          <w:p w14:paraId="4802C62A">
            <w:pPr>
              <w:pStyle w:val="29"/>
              <w:spacing w:after="0" w:line="240" w:lineRule="auto"/>
              <w:ind w:left="0"/>
            </w:pPr>
            <w:r>
              <w:t>Whatsapp / Google Docs</w:t>
            </w:r>
          </w:p>
        </w:tc>
        <w:tc>
          <w:tcPr>
            <w:tcW w:w="1298" w:type="dxa"/>
            <w:gridSpan w:val="2"/>
          </w:tcPr>
          <w:p w14:paraId="2D79157F">
            <w:pPr>
              <w:pStyle w:val="29"/>
              <w:spacing w:after="0" w:line="240" w:lineRule="auto"/>
              <w:ind w:left="0"/>
            </w:pPr>
            <w:r>
              <w:t>Twice Weekly</w:t>
            </w:r>
          </w:p>
        </w:tc>
        <w:tc>
          <w:tcPr>
            <w:tcW w:w="1679" w:type="dxa"/>
          </w:tcPr>
          <w:p w14:paraId="193A739E">
            <w:pPr>
              <w:pStyle w:val="29"/>
              <w:spacing w:after="0" w:line="240" w:lineRule="auto"/>
              <w:ind w:left="0"/>
            </w:pPr>
            <w:r>
              <w:t>All Members</w:t>
            </w:r>
          </w:p>
        </w:tc>
        <w:tc>
          <w:tcPr>
            <w:tcW w:w="1758" w:type="dxa"/>
          </w:tcPr>
          <w:p w14:paraId="72723D00">
            <w:pPr>
              <w:pStyle w:val="29"/>
              <w:spacing w:after="0" w:line="240" w:lineRule="auto"/>
              <w:ind w:left="0"/>
            </w:pPr>
            <w:r>
              <w:t>Communication Lead</w:t>
            </w:r>
          </w:p>
        </w:tc>
      </w:tr>
      <w:tr w14:paraId="76E00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1296E0EB">
            <w:pPr>
              <w:pStyle w:val="29"/>
              <w:spacing w:after="0" w:line="240" w:lineRule="auto"/>
              <w:ind w:left="0"/>
            </w:pPr>
            <w:r>
              <w:t>Progress Reports</w:t>
            </w:r>
          </w:p>
        </w:tc>
        <w:tc>
          <w:tcPr>
            <w:tcW w:w="1349" w:type="dxa"/>
          </w:tcPr>
          <w:p w14:paraId="413F5C28">
            <w:pPr>
              <w:pStyle w:val="29"/>
              <w:spacing w:after="0" w:line="240" w:lineRule="auto"/>
              <w:ind w:left="0"/>
            </w:pPr>
            <w:r>
              <w:t>Shared Google Drive Folder</w:t>
            </w:r>
          </w:p>
        </w:tc>
        <w:tc>
          <w:tcPr>
            <w:tcW w:w="1298" w:type="dxa"/>
            <w:gridSpan w:val="2"/>
          </w:tcPr>
          <w:p w14:paraId="36BF3AA1">
            <w:pPr>
              <w:pStyle w:val="29"/>
              <w:spacing w:after="0" w:line="240" w:lineRule="auto"/>
              <w:ind w:left="0"/>
            </w:pPr>
            <w:r>
              <w:t>Bi-weekly</w:t>
            </w:r>
          </w:p>
        </w:tc>
        <w:tc>
          <w:tcPr>
            <w:tcW w:w="1679" w:type="dxa"/>
          </w:tcPr>
          <w:p w14:paraId="613912FF">
            <w:pPr>
              <w:pStyle w:val="29"/>
              <w:spacing w:after="0" w:line="240" w:lineRule="auto"/>
              <w:ind w:left="0"/>
            </w:pPr>
            <w:r>
              <w:t>All Members &amp; Project Supervisors</w:t>
            </w:r>
          </w:p>
        </w:tc>
        <w:tc>
          <w:tcPr>
            <w:tcW w:w="1758" w:type="dxa"/>
          </w:tcPr>
          <w:p w14:paraId="659A98AD">
            <w:pPr>
              <w:pStyle w:val="29"/>
              <w:spacing w:after="0" w:line="240" w:lineRule="auto"/>
              <w:ind w:left="0"/>
            </w:pPr>
            <w:r>
              <w:t>Project Manager</w:t>
            </w:r>
          </w:p>
        </w:tc>
      </w:tr>
      <w:tr w14:paraId="29732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0CAFFB4A">
            <w:pPr>
              <w:pStyle w:val="29"/>
              <w:spacing w:after="0" w:line="240" w:lineRule="auto"/>
              <w:ind w:left="0"/>
            </w:pPr>
            <w:r>
              <w:t>Feedback Sessions</w:t>
            </w:r>
          </w:p>
        </w:tc>
        <w:tc>
          <w:tcPr>
            <w:tcW w:w="1349" w:type="dxa"/>
          </w:tcPr>
          <w:p w14:paraId="3E9FEA61">
            <w:pPr>
              <w:pStyle w:val="29"/>
              <w:spacing w:after="0" w:line="240" w:lineRule="auto"/>
              <w:ind w:left="0"/>
            </w:pPr>
            <w:r>
              <w:t>Email</w:t>
            </w:r>
          </w:p>
          <w:p w14:paraId="56480B31">
            <w:pPr>
              <w:pStyle w:val="29"/>
              <w:spacing w:after="0" w:line="240" w:lineRule="auto"/>
              <w:ind w:left="0"/>
            </w:pPr>
          </w:p>
        </w:tc>
        <w:tc>
          <w:tcPr>
            <w:tcW w:w="1298" w:type="dxa"/>
            <w:gridSpan w:val="2"/>
          </w:tcPr>
          <w:p w14:paraId="24E23151">
            <w:pPr>
              <w:pStyle w:val="29"/>
              <w:spacing w:after="0" w:line="240" w:lineRule="auto"/>
              <w:ind w:left="0"/>
            </w:pPr>
            <w:r>
              <w:t>As needed</w:t>
            </w:r>
          </w:p>
        </w:tc>
        <w:tc>
          <w:tcPr>
            <w:tcW w:w="1679" w:type="dxa"/>
          </w:tcPr>
          <w:p w14:paraId="148AB417">
            <w:pPr>
              <w:pStyle w:val="29"/>
              <w:spacing w:after="0" w:line="240" w:lineRule="auto"/>
              <w:ind w:left="0"/>
            </w:pPr>
            <w:r>
              <w:t>Project Managers</w:t>
            </w:r>
          </w:p>
        </w:tc>
        <w:tc>
          <w:tcPr>
            <w:tcW w:w="1758" w:type="dxa"/>
          </w:tcPr>
          <w:p w14:paraId="282B8AA8">
            <w:pPr>
              <w:pStyle w:val="29"/>
              <w:spacing w:after="0" w:line="240" w:lineRule="auto"/>
              <w:ind w:left="0"/>
            </w:pPr>
            <w:r>
              <w:t>Project Manager</w:t>
            </w:r>
          </w:p>
        </w:tc>
      </w:tr>
      <w:tr w14:paraId="5637A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40B792E9">
            <w:pPr>
              <w:pStyle w:val="29"/>
              <w:spacing w:after="0" w:line="240" w:lineRule="auto"/>
              <w:ind w:left="0"/>
            </w:pPr>
            <w:r>
              <w:t>Documentation Sharing</w:t>
            </w:r>
          </w:p>
        </w:tc>
        <w:tc>
          <w:tcPr>
            <w:tcW w:w="1349" w:type="dxa"/>
          </w:tcPr>
          <w:p w14:paraId="5D8BC6FD">
            <w:pPr>
              <w:pStyle w:val="29"/>
              <w:spacing w:after="0" w:line="240" w:lineRule="auto"/>
              <w:ind w:left="0"/>
            </w:pPr>
            <w:r>
              <w:t>Google Drive</w:t>
            </w:r>
          </w:p>
        </w:tc>
        <w:tc>
          <w:tcPr>
            <w:tcW w:w="1298" w:type="dxa"/>
            <w:gridSpan w:val="2"/>
          </w:tcPr>
          <w:p w14:paraId="565DC9A6">
            <w:pPr>
              <w:pStyle w:val="29"/>
              <w:spacing w:after="0" w:line="240" w:lineRule="auto"/>
              <w:ind w:left="0"/>
            </w:pPr>
            <w:r>
              <w:t>Ongoing</w:t>
            </w:r>
          </w:p>
        </w:tc>
        <w:tc>
          <w:tcPr>
            <w:tcW w:w="1679" w:type="dxa"/>
          </w:tcPr>
          <w:p w14:paraId="670DDB2A">
            <w:pPr>
              <w:pStyle w:val="29"/>
              <w:spacing w:after="0" w:line="240" w:lineRule="auto"/>
              <w:ind w:left="0"/>
            </w:pPr>
            <w:r>
              <w:t>All Members</w:t>
            </w:r>
          </w:p>
        </w:tc>
        <w:tc>
          <w:tcPr>
            <w:tcW w:w="1758" w:type="dxa"/>
          </w:tcPr>
          <w:p w14:paraId="199DCFBF">
            <w:pPr>
              <w:pStyle w:val="29"/>
              <w:spacing w:after="0" w:line="240" w:lineRule="auto"/>
              <w:ind w:left="0"/>
            </w:pPr>
            <w:r>
              <w:t>Documentation Lead</w:t>
            </w:r>
          </w:p>
        </w:tc>
      </w:tr>
      <w:tr w14:paraId="3A813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2" w:type="dxa"/>
          </w:tcPr>
          <w:p w14:paraId="3BAF30B5">
            <w:pPr>
              <w:pStyle w:val="29"/>
              <w:spacing w:after="0" w:line="240" w:lineRule="auto"/>
              <w:ind w:left="0"/>
            </w:pPr>
            <w:r>
              <w:t>Final Presentation</w:t>
            </w:r>
          </w:p>
        </w:tc>
        <w:tc>
          <w:tcPr>
            <w:tcW w:w="1349" w:type="dxa"/>
          </w:tcPr>
          <w:p w14:paraId="4AEC5417">
            <w:pPr>
              <w:pStyle w:val="29"/>
              <w:spacing w:after="0" w:line="240" w:lineRule="auto"/>
              <w:ind w:left="0"/>
            </w:pPr>
            <w:r>
              <w:t>Face-to-Face / Virtual</w:t>
            </w:r>
          </w:p>
        </w:tc>
        <w:tc>
          <w:tcPr>
            <w:tcW w:w="1243" w:type="dxa"/>
          </w:tcPr>
          <w:p w14:paraId="6762C301">
            <w:pPr>
              <w:pStyle w:val="29"/>
              <w:spacing w:after="0" w:line="240" w:lineRule="auto"/>
              <w:ind w:left="0"/>
            </w:pPr>
            <w:r>
              <w:t xml:space="preserve">End of Project </w:t>
            </w:r>
          </w:p>
        </w:tc>
        <w:tc>
          <w:tcPr>
            <w:tcW w:w="1734" w:type="dxa"/>
            <w:gridSpan w:val="2"/>
          </w:tcPr>
          <w:p w14:paraId="52DFF699">
            <w:pPr>
              <w:pStyle w:val="29"/>
              <w:spacing w:after="0" w:line="240" w:lineRule="auto"/>
              <w:ind w:left="0"/>
            </w:pPr>
            <w:r>
              <w:t>All stakeholders</w:t>
            </w:r>
          </w:p>
        </w:tc>
        <w:tc>
          <w:tcPr>
            <w:tcW w:w="1758" w:type="dxa"/>
          </w:tcPr>
          <w:p w14:paraId="7504215F">
            <w:pPr>
              <w:pStyle w:val="29"/>
              <w:spacing w:after="0" w:line="240" w:lineRule="auto"/>
              <w:ind w:left="0"/>
            </w:pPr>
            <w:r>
              <w:t>All Members</w:t>
            </w:r>
          </w:p>
        </w:tc>
      </w:tr>
    </w:tbl>
    <w:p w14:paraId="63771D6A">
      <w:pPr>
        <w:pStyle w:val="29"/>
        <w:ind w:left="1080"/>
      </w:pPr>
    </w:p>
    <w:p w14:paraId="6C2620CA">
      <w:pPr>
        <w:pStyle w:val="29"/>
        <w:ind w:left="1080"/>
      </w:pPr>
    </w:p>
    <w:p w14:paraId="5552411E">
      <w:pPr>
        <w:pStyle w:val="29"/>
        <w:ind w:left="1080"/>
      </w:pPr>
    </w:p>
    <w:p w14:paraId="3C59EB57">
      <w:pPr>
        <w:pStyle w:val="29"/>
        <w:ind w:left="1080"/>
      </w:pPr>
    </w:p>
    <w:p w14:paraId="61D7A90C">
      <w:pPr>
        <w:pStyle w:val="29"/>
        <w:ind w:left="1080"/>
      </w:pPr>
    </w:p>
    <w:p w14:paraId="3E2EC92C">
      <w:pPr>
        <w:pStyle w:val="29"/>
        <w:ind w:left="1080"/>
      </w:pPr>
    </w:p>
    <w:p w14:paraId="28206E75">
      <w:pPr>
        <w:pStyle w:val="29"/>
        <w:ind w:left="1080"/>
      </w:pPr>
    </w:p>
    <w:p w14:paraId="77291584">
      <w:pPr>
        <w:pStyle w:val="29"/>
        <w:ind w:left="1080"/>
      </w:pPr>
    </w:p>
    <w:p w14:paraId="60DB8762">
      <w:pPr>
        <w:pStyle w:val="29"/>
        <w:ind w:left="1080"/>
      </w:pPr>
    </w:p>
    <w:p w14:paraId="63B2F6C1">
      <w:pPr>
        <w:pStyle w:val="29"/>
        <w:ind w:left="1080"/>
      </w:pPr>
    </w:p>
    <w:p w14:paraId="1FF63FB5">
      <w:pPr>
        <w:pStyle w:val="29"/>
        <w:ind w:left="1080"/>
      </w:pPr>
    </w:p>
    <w:p w14:paraId="4BDB9783">
      <w:pPr>
        <w:pStyle w:val="29"/>
        <w:ind w:left="1080"/>
      </w:pPr>
    </w:p>
    <w:p w14:paraId="21B12D5F">
      <w:pPr>
        <w:pStyle w:val="29"/>
        <w:ind w:left="1080"/>
      </w:pPr>
    </w:p>
    <w:p w14:paraId="4DB02B32">
      <w:pPr>
        <w:pStyle w:val="29"/>
        <w:ind w:left="1080"/>
      </w:pPr>
    </w:p>
    <w:p w14:paraId="1B71E8F3">
      <w:pPr>
        <w:pStyle w:val="29"/>
        <w:ind w:left="1080"/>
      </w:pPr>
    </w:p>
    <w:p w14:paraId="35C16B06"/>
    <w:p w14:paraId="0D4A26C3">
      <w:pPr>
        <w:pStyle w:val="29"/>
        <w:ind w:left="1080"/>
      </w:pPr>
      <w:r>
        <w:t>3.4 Meeting Protocols</w:t>
      </w:r>
    </w:p>
    <w:p w14:paraId="70BDC7CD">
      <w:pPr>
        <w:pStyle w:val="29"/>
        <w:ind w:left="1080"/>
      </w:pPr>
      <w:r>
        <w:t>Each meeting will have a prepared agenda shared in advance by the Communication Lead. During meetings, decisions, assigned tasks, and action items will be documented as minutes. These minutes will be uploaded to the shared drive after each session to ensure all members remain updated.</w:t>
      </w:r>
    </w:p>
    <w:p w14:paraId="7D069C57">
      <w:pPr>
        <w:pStyle w:val="29"/>
        <w:ind w:left="1080"/>
      </w:pPr>
    </w:p>
    <w:p w14:paraId="3DD574A8">
      <w:pPr>
        <w:pStyle w:val="29"/>
        <w:ind w:left="1080"/>
      </w:pPr>
      <w:r>
        <w:t>3.5 Communication Flow Diagram:</w:t>
      </w:r>
    </w:p>
    <w:p w14:paraId="042AA6FC">
      <w:pPr>
        <w:pStyle w:val="29"/>
        <w:ind w:left="1080"/>
      </w:pPr>
    </w:p>
    <w:p w14:paraId="4B6F3970">
      <w:pPr>
        <w:pStyle w:val="29"/>
        <w:tabs>
          <w:tab w:val="left" w:pos="3432"/>
        </w:tabs>
        <w:ind w:left="1080"/>
      </w:pPr>
      <w:r>
        <mc:AlternateContent>
          <mc:Choice Requires="wps">
            <w:drawing>
              <wp:anchor distT="45720" distB="45720" distL="114300" distR="114300" simplePos="0" relativeHeight="251665408" behindDoc="0" locked="0" layoutInCell="1" allowOverlap="1">
                <wp:simplePos x="0" y="0"/>
                <wp:positionH relativeFrom="margin">
                  <wp:align>center</wp:align>
                </wp:positionH>
                <wp:positionV relativeFrom="paragraph">
                  <wp:posOffset>60960</wp:posOffset>
                </wp:positionV>
                <wp:extent cx="1386840" cy="289560"/>
                <wp:effectExtent l="0" t="0" r="3810" b="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386840" cy="289560"/>
                        </a:xfrm>
                        <a:prstGeom prst="rect">
                          <a:avLst/>
                        </a:prstGeom>
                        <a:solidFill>
                          <a:srgbClr val="FFFFFF"/>
                        </a:solidFill>
                        <a:ln w="9525">
                          <a:noFill/>
                          <a:miter lim="800000"/>
                        </a:ln>
                      </wps:spPr>
                      <wps:txbx>
                        <w:txbxContent>
                          <w:p w14:paraId="0B617D78">
                            <w:pPr>
                              <w:rPr>
                                <w:lang w:val="en-GB"/>
                              </w:rPr>
                            </w:pPr>
                            <w:r>
                              <w:rPr>
                                <w:lang w:val="en-GB"/>
                              </w:rPr>
                              <w:t>Project Supervisors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4.8pt;height:22.8pt;width:109.2pt;mso-position-horizontal:center;mso-position-horizontal-relative:margin;mso-wrap-distance-bottom:3.6pt;mso-wrap-distance-left:9pt;mso-wrap-distance-right:9pt;mso-wrap-distance-top:3.6pt;z-index:251665408;mso-width-relative:page;mso-height-relative:page;" fillcolor="#FFFFFF" filled="t" stroked="f" coordsize="21600,21600" o:gfxdata="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LpphsNQAAAAFAQAADwAAAAAAAAABACAAAAAiAAAAZHJzL2Rvd25yZXYueG1sUEsBAhQAFAAAAAgA&#10;h07iQO/1A+kpAgAAUwQAAA4AAAAAAAAAAQAgAAAAIwEAAGRycy9lMm9Eb2MueG1sUEsFBgAAAAAG&#10;AAYAWQEAAL4FAAAAAA==&#10;">
                <v:fill on="t" focussize="0,0"/>
                <v:stroke on="f" miterlimit="8" joinstyle="miter"/>
                <v:imagedata o:title=""/>
                <o:lock v:ext="edit" aspectratio="f"/>
                <v:textbox>
                  <w:txbxContent>
                    <w:p w14:paraId="0B617D78">
                      <w:pPr>
                        <w:rPr>
                          <w:lang w:val="en-GB"/>
                        </w:rPr>
                      </w:pPr>
                      <w:r>
                        <w:rPr>
                          <w:lang w:val="en-GB"/>
                        </w:rPr>
                        <w:t>Project Supervisors</w:t>
                      </w:r>
                    </w:p>
                  </w:txbxContent>
                </v:textbox>
                <w10:wrap type="square"/>
              </v:shape>
            </w:pict>
          </mc:Fallback>
        </mc:AlternateContent>
      </w:r>
      <w:r>
        <mc:AlternateContent>
          <mc:Choice Requires="wps">
            <w:drawing>
              <wp:anchor distT="0" distB="0" distL="114300" distR="114300" simplePos="0" relativeHeight="251660288" behindDoc="1" locked="0" layoutInCell="1" allowOverlap="1">
                <wp:simplePos x="0" y="0"/>
                <wp:positionH relativeFrom="margin">
                  <wp:align>center</wp:align>
                </wp:positionH>
                <wp:positionV relativeFrom="paragraph">
                  <wp:posOffset>7620</wp:posOffset>
                </wp:positionV>
                <wp:extent cx="2186940" cy="411480"/>
                <wp:effectExtent l="19050" t="0" r="41910" b="26670"/>
                <wp:wrapNone/>
                <wp:docPr id="305683921" name="Hexagon 4"/>
                <wp:cNvGraphicFramePr/>
                <a:graphic xmlns:a="http://schemas.openxmlformats.org/drawingml/2006/main">
                  <a:graphicData uri="http://schemas.microsoft.com/office/word/2010/wordprocessingShape">
                    <wps:wsp>
                      <wps:cNvSpPr/>
                      <wps:spPr>
                        <a:xfrm>
                          <a:off x="0" y="0"/>
                          <a:ext cx="2186940" cy="411480"/>
                        </a:xfrm>
                        <a:prstGeom prst="hexago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Hexagon 4" o:spid="_x0000_s1026" o:spt="9" type="#_x0000_t9" style="position:absolute;left:0pt;margin-top:0.6pt;height:32.4pt;width:172.2pt;mso-position-horizontal:center;mso-position-horizontal-relative:margin;z-index:-251656192;v-text-anchor:middle;mso-width-relative:page;mso-height-relative:page;" filled="f" stroked="t" coordsize="21600,21600" o:gfxdata="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detI39UAAAAFAQAADwAAAAAAAAABACAAAAAiAAAAZHJzL2Rvd25y&#10;ZXYueG1sUEsBAhQAFAAAAAgAh07iQDd5aP5zAgAA+AQAAA4AAAAAAAAAAQAgAAAAJAEAAGRycy9l&#10;Mm9Eb2MueG1sUEsFBgAAAAAGAAYAWQEAAAkGAAAAAA==&#10;" adj="1016">
                <v:fill on="f" focussize="0,0"/>
                <v:stroke weight="1pt" color="#042433 [3204]" miterlimit="8" joinstyle="miter"/>
                <v:imagedata o:title=""/>
                <o:lock v:ext="edit" aspectratio="f"/>
              </v:shape>
            </w:pict>
          </mc:Fallback>
        </mc:AlternateContent>
      </w:r>
      <w:r>
        <w:tab/>
      </w:r>
    </w:p>
    <w:p w14:paraId="38358A85">
      <w:r>
        <mc:AlternateContent>
          <mc:Choice Requires="wps">
            <w:drawing>
              <wp:anchor distT="0" distB="0" distL="114300" distR="114300" simplePos="0" relativeHeight="251670528" behindDoc="0" locked="0" layoutInCell="1" allowOverlap="1">
                <wp:simplePos x="0" y="0"/>
                <wp:positionH relativeFrom="column">
                  <wp:posOffset>2933700</wp:posOffset>
                </wp:positionH>
                <wp:positionV relativeFrom="paragraph">
                  <wp:posOffset>125730</wp:posOffset>
                </wp:positionV>
                <wp:extent cx="0" cy="342900"/>
                <wp:effectExtent l="0" t="0" r="38100" b="19050"/>
                <wp:wrapNone/>
                <wp:docPr id="1344797293" name="Straight Connector 8"/>
                <wp:cNvGraphicFramePr/>
                <a:graphic xmlns:a="http://schemas.openxmlformats.org/drawingml/2006/main">
                  <a:graphicData uri="http://schemas.microsoft.com/office/word/2010/wordprocessingShape">
                    <wps:wsp>
                      <wps:cNvCnPr/>
                      <wps:spPr>
                        <a:xfrm>
                          <a:off x="0" y="0"/>
                          <a:ext cx="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8" o:spid="_x0000_s1026" o:spt="20" style="position:absolute;left:0pt;margin-left:231pt;margin-top:9.9pt;height:27pt;width:0pt;z-index:251670528;mso-width-relative:page;mso-height-relative:page;" filled="f" stroked="t" coordsize="21600,21600" o:gfxdata="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Ei62/XWAAAACQEAAA8A&#10;AAAAAAAAAQAgAAAAIgAAAGRycy9kb3ducmV2LnhtbFBLAQIUABQAAAAIAIdO4kBuDz/T4AEAALwD&#10;AAAOAAAAAAAAAAEAIAAAACUBAABkcnMvZTJvRG9jLnhtbFBLBQYAAAAABgAGAFkBAAB3BQAAAAA=&#10;">
                <v:fill on="f" focussize="0,0"/>
                <v:stroke weight="0.5pt" color="#156082 [3204]" miterlimit="8" joinstyle="miter"/>
                <v:imagedata o:title=""/>
                <o:lock v:ext="edit" aspectratio="f"/>
              </v:line>
            </w:pict>
          </mc:Fallback>
        </mc:AlternateContent>
      </w:r>
    </w:p>
    <w:p w14:paraId="7FEF61C2">
      <w:r>
        <mc:AlternateContent>
          <mc:Choice Requires="wps">
            <w:drawing>
              <wp:anchor distT="45720" distB="45720" distL="114300" distR="114300" simplePos="0" relativeHeight="251666432" behindDoc="0" locked="0" layoutInCell="1" allowOverlap="1">
                <wp:simplePos x="0" y="0"/>
                <wp:positionH relativeFrom="margin">
                  <wp:align>center</wp:align>
                </wp:positionH>
                <wp:positionV relativeFrom="paragraph">
                  <wp:posOffset>251460</wp:posOffset>
                </wp:positionV>
                <wp:extent cx="1188720" cy="317500"/>
                <wp:effectExtent l="0" t="0" r="0" b="6350"/>
                <wp:wrapSquare wrapText="bothSides"/>
                <wp:docPr id="69660205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88720" cy="317500"/>
                        </a:xfrm>
                        <a:prstGeom prst="rect">
                          <a:avLst/>
                        </a:prstGeom>
                        <a:solidFill>
                          <a:srgbClr val="FFFFFF"/>
                        </a:solidFill>
                        <a:ln w="9525">
                          <a:noFill/>
                          <a:miter lim="800000"/>
                        </a:ln>
                      </wps:spPr>
                      <wps:txbx>
                        <w:txbxContent>
                          <w:p w14:paraId="0AF0F442">
                            <w:r>
                              <w:t>Project Manager</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19.8pt;height:25pt;width:93.6pt;mso-position-horizontal:center;mso-position-horizontal-relative:margin;mso-wrap-distance-bottom:3.6pt;mso-wrap-distance-left:9pt;mso-wrap-distance-right:9pt;mso-wrap-distance-top:3.6pt;z-index:251666432;mso-width-relative:page;mso-height-relative:page;" fillcolor="#FFFFFF" filled="t" stroked="f" coordsize="21600,21600" o:gfxdata="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vE4M3UAAAABgEAAA8AAAAAAAAAAQAgAAAAIgAAAGRycy9kb3ducmV2LnhtbFBLAQIUABQA&#10;AAAIAIdO4kBsDNBKLQIAAFkEAAAOAAAAAAAAAAEAIAAAACMBAABkcnMvZTJvRG9jLnhtbFBLBQYA&#10;AAAABgAGAFkBAADCBQAAAAA=&#10;">
                <v:fill on="t" focussize="0,0"/>
                <v:stroke on="f" miterlimit="8" joinstyle="miter"/>
                <v:imagedata o:title=""/>
                <o:lock v:ext="edit" aspectratio="f"/>
                <v:textbox>
                  <w:txbxContent>
                    <w:p w14:paraId="0AF0F442">
                      <w:r>
                        <w:t>Project Manager</w:t>
                      </w:r>
                    </w:p>
                  </w:txbxContent>
                </v:textbox>
                <w10:wrap type="square"/>
              </v:shape>
            </w:pict>
          </mc:Fallback>
        </mc:AlternateContent>
      </w:r>
      <w:r>
        <mc:AlternateContent>
          <mc:Choice Requires="wps">
            <w:drawing>
              <wp:anchor distT="0" distB="0" distL="114300" distR="114300" simplePos="0" relativeHeight="251661312" behindDoc="1" locked="0" layoutInCell="1" allowOverlap="1">
                <wp:simplePos x="0" y="0"/>
                <wp:positionH relativeFrom="margin">
                  <wp:align>center</wp:align>
                </wp:positionH>
                <wp:positionV relativeFrom="paragraph">
                  <wp:posOffset>201930</wp:posOffset>
                </wp:positionV>
                <wp:extent cx="2186940" cy="411480"/>
                <wp:effectExtent l="19050" t="0" r="41910" b="26670"/>
                <wp:wrapNone/>
                <wp:docPr id="588560046" name="Hexagon 4"/>
                <wp:cNvGraphicFramePr/>
                <a:graphic xmlns:a="http://schemas.openxmlformats.org/drawingml/2006/main">
                  <a:graphicData uri="http://schemas.microsoft.com/office/word/2010/wordprocessingShape">
                    <wps:wsp>
                      <wps:cNvSpPr/>
                      <wps:spPr>
                        <a:xfrm>
                          <a:off x="0" y="0"/>
                          <a:ext cx="2186940" cy="411480"/>
                        </a:xfrm>
                        <a:prstGeom prst="hexagon">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Hexagon 4" o:spid="_x0000_s1026" o:spt="9" type="#_x0000_t9" style="position:absolute;left:0pt;margin-top:15.9pt;height:32.4pt;width:172.2pt;mso-position-horizontal:center;mso-position-horizontal-relative:margin;z-index:-251655168;v-text-anchor:middle;mso-width-relative:page;mso-height-relative:page;" filled="f" stroked="t" coordsize="21600,21600" o:gfxdata="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ak23j1gAAAAYBAAAPAAAAAAAAAAEAIAAAACIAAABkcnMv&#10;ZG93bnJldi54bWxQSwECFAAUAAAACACHTuJAEPqp8ncCAAAGBQAADgAAAAAAAAABACAAAAAlAQAA&#10;ZHJzL2Uyb0RvYy54bWxQSwUGAAAAAAYABgBZAQAADgYAAAAA&#10;" adj="1016">
                <v:fill on="f" focussize="0,0"/>
                <v:stroke weight="1pt" color="#042433" miterlimit="8" joinstyle="miter"/>
                <v:imagedata o:title=""/>
                <o:lock v:ext="edit" aspectratio="f"/>
              </v:shape>
            </w:pict>
          </mc:Fallback>
        </mc:AlternateContent>
      </w:r>
    </w:p>
    <w:p w14:paraId="5AFCFA4B"/>
    <w:p w14:paraId="2B4E8819">
      <w:pPr>
        <w:pStyle w:val="29"/>
        <w:ind w:left="1080"/>
      </w:pPr>
      <w:r>
        <mc:AlternateContent>
          <mc:Choice Requires="wps">
            <w:drawing>
              <wp:anchor distT="0" distB="0" distL="114300" distR="114300" simplePos="0" relativeHeight="251672576" behindDoc="0" locked="0" layoutInCell="1" allowOverlap="1">
                <wp:simplePos x="0" y="0"/>
                <wp:positionH relativeFrom="column">
                  <wp:posOffset>3642360</wp:posOffset>
                </wp:positionH>
                <wp:positionV relativeFrom="paragraph">
                  <wp:posOffset>53340</wp:posOffset>
                </wp:positionV>
                <wp:extent cx="388620" cy="243840"/>
                <wp:effectExtent l="0" t="0" r="30480" b="22860"/>
                <wp:wrapNone/>
                <wp:docPr id="1277093718" name="Straight Connector 14"/>
                <wp:cNvGraphicFramePr/>
                <a:graphic xmlns:a="http://schemas.openxmlformats.org/drawingml/2006/main">
                  <a:graphicData uri="http://schemas.microsoft.com/office/word/2010/wordprocessingShape">
                    <wps:wsp>
                      <wps:cNvCnPr/>
                      <wps:spPr>
                        <a:xfrm>
                          <a:off x="0" y="0"/>
                          <a:ext cx="388620" cy="2438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4" o:spid="_x0000_s1026" o:spt="20" style="position:absolute;left:0pt;margin-left:286.8pt;margin-top:4.2pt;height:19.2pt;width:30.6pt;z-index:251672576;mso-width-relative:page;mso-height-relative:page;" filled="f" stroked="t" coordsize="21600,21600" o:gfxdata="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o+Nut2AAA&#10;AAgBAAAPAAAAAAAAAAEAIAAAACIAAABkcnMvZG93bnJldi54bWxQSwECFAAUAAAACACHTuJAAp4M&#10;OeUBAADCAwAADgAAAAAAAAABACAAAAAnAQAAZHJzL2Uyb0RvYy54bWxQSwUGAAAAAAYABgBZAQAA&#10;fgUAAAAA&#10;">
                <v:fill on="f" focussize="0,0"/>
                <v:stroke weight="0.5pt" color="#156082 [3204]" miterlimit="8" joinstyle="miter"/>
                <v:imagedata o:title=""/>
                <o:lock v:ext="edit" aspectratio="f"/>
              </v:lin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1828800</wp:posOffset>
                </wp:positionH>
                <wp:positionV relativeFrom="paragraph">
                  <wp:posOffset>30480</wp:posOffset>
                </wp:positionV>
                <wp:extent cx="403860" cy="236220"/>
                <wp:effectExtent l="0" t="0" r="15240" b="30480"/>
                <wp:wrapNone/>
                <wp:docPr id="195384505" name="Straight Connector 13"/>
                <wp:cNvGraphicFramePr/>
                <a:graphic xmlns:a="http://schemas.openxmlformats.org/drawingml/2006/main">
                  <a:graphicData uri="http://schemas.microsoft.com/office/word/2010/wordprocessingShape">
                    <wps:wsp>
                      <wps:cNvCnPr/>
                      <wps:spPr>
                        <a:xfrm flipH="1">
                          <a:off x="0" y="0"/>
                          <a:ext cx="403860" cy="2362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3" o:spid="_x0000_s1026" o:spt="20" style="position:absolute;left:0pt;flip:x;margin-left:144pt;margin-top:2.4pt;height:18.6pt;width:31.8pt;z-index:251671552;mso-width-relative:page;mso-height-relative:page;" filled="f" stroked="t" coordsize="21600,21600" o:gfxdata="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Lpcp3U&#10;AAAACAEAAA8AAAAAAAAAAQAgAAAAIgAAAGRycy9kb3ducmV2LnhtbFBLAQIUABQAAAAIAIdO4kA1&#10;47j/6wEAAMsDAAAOAAAAAAAAAAEAIAAAACMBAABkcnMvZTJvRG9jLnhtbFBLBQYAAAAABgAGAFkB&#10;AACABQAAAAA=&#10;">
                <v:fill on="f" focussize="0,0"/>
                <v:stroke weight="0.5pt" color="#156082 [3204]" miterlimit="8" joinstyle="miter"/>
                <v:imagedata o:title=""/>
                <o:lock v:ext="edit" aspectratio="f"/>
              </v:line>
            </w:pict>
          </mc:Fallback>
        </mc:AlternateContent>
      </w:r>
    </w:p>
    <w:p w14:paraId="1AA67863">
      <w:r>
        <mc:AlternateContent>
          <mc:Choice Requires="wps">
            <w:drawing>
              <wp:anchor distT="45720" distB="45720" distL="114300" distR="114300" simplePos="0" relativeHeight="251667456" behindDoc="0" locked="0" layoutInCell="1" allowOverlap="1">
                <wp:simplePos x="0" y="0"/>
                <wp:positionH relativeFrom="column">
                  <wp:posOffset>4023360</wp:posOffset>
                </wp:positionH>
                <wp:positionV relativeFrom="paragraph">
                  <wp:posOffset>49530</wp:posOffset>
                </wp:positionV>
                <wp:extent cx="1158240" cy="259080"/>
                <wp:effectExtent l="0" t="0" r="3810" b="7620"/>
                <wp:wrapSquare wrapText="bothSides"/>
                <wp:docPr id="1907223638"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58240" cy="259080"/>
                        </a:xfrm>
                        <a:prstGeom prst="rect">
                          <a:avLst/>
                        </a:prstGeom>
                        <a:solidFill>
                          <a:srgbClr val="FFFFFF"/>
                        </a:solidFill>
                        <a:ln w="9525">
                          <a:noFill/>
                          <a:miter lim="800000"/>
                        </a:ln>
                      </wps:spPr>
                      <wps:txbx>
                        <w:txbxContent>
                          <w:p w14:paraId="5C5096B9">
                            <w:r>
                              <w:t>Team Members</w:t>
                            </w:r>
                          </w:p>
                          <w:p w14:paraId="13C9EB7E"/>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16.8pt;margin-top:3.9pt;height:20.4pt;width:91.2pt;mso-wrap-distance-bottom:3.6pt;mso-wrap-distance-left:9pt;mso-wrap-distance-right:9pt;mso-wrap-distance-top:3.6pt;z-index:251667456;mso-width-relative:page;mso-height-relative:page;" fillcolor="#FFFFFF" filled="t" stroked="f" coordsize="21600,21600" o:gfxdata="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IvvAE7WAAAACAEAAA8AAAAAAAAAAQAgAAAAIgAAAGRycy9kb3ducmV2LnhtbFBLAQIU&#10;ABQAAAAIAIdO4kAp4KnALgIAAFoEAAAOAAAAAAAAAAEAIAAAACUBAABkcnMvZTJvRG9jLnhtbFBL&#10;BQYAAAAABgAGAFkBAADFBQAAAAA=&#10;">
                <v:fill on="t" focussize="0,0"/>
                <v:stroke on="f" miterlimit="8" joinstyle="miter"/>
                <v:imagedata o:title=""/>
                <o:lock v:ext="edit" aspectratio="f"/>
                <v:textbox>
                  <w:txbxContent>
                    <w:p w14:paraId="5C5096B9">
                      <w:r>
                        <w:t>Team Members</w:t>
                      </w:r>
                    </w:p>
                    <w:p w14:paraId="13C9EB7E"/>
                  </w:txbxContent>
                </v:textbox>
                <w10:wrap type="square"/>
              </v:shape>
            </w:pict>
          </mc:Fallback>
        </mc:AlternateContent>
      </w:r>
      <w:r>
        <mc:AlternateContent>
          <mc:Choice Requires="wps">
            <w:drawing>
              <wp:anchor distT="45720" distB="45720" distL="114300" distR="114300" simplePos="0" relativeHeight="251668480" behindDoc="0" locked="0" layoutInCell="1" allowOverlap="1">
                <wp:simplePos x="0" y="0"/>
                <wp:positionH relativeFrom="column">
                  <wp:posOffset>342900</wp:posOffset>
                </wp:positionH>
                <wp:positionV relativeFrom="paragraph">
                  <wp:posOffset>64770</wp:posOffset>
                </wp:positionV>
                <wp:extent cx="1584960" cy="312420"/>
                <wp:effectExtent l="0" t="0" r="0" b="0"/>
                <wp:wrapSquare wrapText="bothSides"/>
                <wp:docPr id="535269265" name="Text Box 2"/>
                <wp:cNvGraphicFramePr/>
                <a:graphic xmlns:a="http://schemas.openxmlformats.org/drawingml/2006/main">
                  <a:graphicData uri="http://schemas.microsoft.com/office/word/2010/wordprocessingShape">
                    <wps:wsp>
                      <wps:cNvSpPr txBox="1">
                        <a:spLocks noChangeArrowheads="1"/>
                      </wps:cNvSpPr>
                      <wps:spPr bwMode="auto">
                        <a:xfrm>
                          <a:off x="0" y="0"/>
                          <a:ext cx="1584960" cy="312420"/>
                        </a:xfrm>
                        <a:prstGeom prst="rect">
                          <a:avLst/>
                        </a:prstGeom>
                        <a:solidFill>
                          <a:srgbClr val="FFFFFF"/>
                        </a:solidFill>
                        <a:ln w="9525">
                          <a:noFill/>
                          <a:miter lim="800000"/>
                        </a:ln>
                      </wps:spPr>
                      <wps:txbx>
                        <w:txbxContent>
                          <w:p w14:paraId="431D7A7A">
                            <w:r>
                              <w:t>Communication Level</w:t>
                            </w:r>
                          </w:p>
                          <w:p w14:paraId="4580286C"/>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7pt;margin-top:5.1pt;height:24.6pt;width:124.8pt;mso-wrap-distance-bottom:3.6pt;mso-wrap-distance-left:9pt;mso-wrap-distance-right:9pt;mso-wrap-distance-top:3.6pt;z-index:251668480;mso-width-relative:page;mso-height-relative:page;" fillcolor="#FFFFFF" filled="t" stroked="f" coordsize="21600,21600" o:gfxdata="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stq+r1gAAAAgBAAAPAAAAAAAAAAEAIAAAACIAAABkcnMvZG93bnJldi54bWxQSwEC&#10;FAAUAAAACACHTuJA/N6prS8CAABZBAAADgAAAAAAAAABACAAAAAlAQAAZHJzL2Uyb0RvYy54bWxQ&#10;SwUGAAAAAAYABgBZAQAAxgUAAAAA&#10;">
                <v:fill on="t" focussize="0,0"/>
                <v:stroke on="f" miterlimit="8" joinstyle="miter"/>
                <v:imagedata o:title=""/>
                <o:lock v:ext="edit" aspectratio="f"/>
                <v:textbox>
                  <w:txbxContent>
                    <w:p w14:paraId="431D7A7A">
                      <w:r>
                        <w:t>Communication Level</w:t>
                      </w:r>
                    </w:p>
                    <w:p w14:paraId="4580286C"/>
                  </w:txbxContent>
                </v:textbox>
                <w10:wrap type="square"/>
              </v:shape>
            </w:pict>
          </mc:Fallback>
        </mc:AlternateContent>
      </w:r>
      <w:r>
        <mc:AlternateContent>
          <mc:Choice Requires="wps">
            <w:drawing>
              <wp:anchor distT="0" distB="0" distL="114300" distR="114300" simplePos="0" relativeHeight="251662336" behindDoc="1" locked="0" layoutInCell="1" allowOverlap="1">
                <wp:simplePos x="0" y="0"/>
                <wp:positionH relativeFrom="margin">
                  <wp:align>right</wp:align>
                </wp:positionH>
                <wp:positionV relativeFrom="paragraph">
                  <wp:posOffset>3810</wp:posOffset>
                </wp:positionV>
                <wp:extent cx="2186940" cy="411480"/>
                <wp:effectExtent l="19050" t="0" r="41910" b="26670"/>
                <wp:wrapNone/>
                <wp:docPr id="94882941" name="Hexagon 4"/>
                <wp:cNvGraphicFramePr/>
                <a:graphic xmlns:a="http://schemas.openxmlformats.org/drawingml/2006/main">
                  <a:graphicData uri="http://schemas.microsoft.com/office/word/2010/wordprocessingShape">
                    <wps:wsp>
                      <wps:cNvSpPr/>
                      <wps:spPr>
                        <a:xfrm>
                          <a:off x="0" y="0"/>
                          <a:ext cx="2186940" cy="411480"/>
                        </a:xfrm>
                        <a:prstGeom prst="hexagon">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Hexagon 4" o:spid="_x0000_s1026" o:spt="9" type="#_x0000_t9" style="position:absolute;left:0pt;margin-top:0.3pt;height:32.4pt;width:172.2pt;mso-position-horizontal:right;mso-position-horizontal-relative:margin;z-index:-251654144;v-text-anchor:middle;mso-width-relative:page;mso-height-relative:page;" filled="f" stroked="t" coordsize="21600,21600" o:gfxdata="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4WE/odQAAAAEAQAADwAAAAAAAAABACAAAAAiAAAAZHJzL2Rv&#10;d25yZXYueG1sUEsBAhQAFAAAAAgAh07iQFIF8fh3AgAABQUAAA4AAAAAAAAAAQAgAAAAIwEAAGRy&#10;cy9lMm9Eb2MueG1sUEsFBgAAAAAGAAYAWQEAAAwGAAAAAA==&#10;" adj="1016">
                <v:fill on="f" focussize="0,0"/>
                <v:stroke weight="1pt" color="#042433" miterlimit="8" joinstyle="miter"/>
                <v:imagedata o:title=""/>
                <o:lock v:ext="edit" aspectratio="f"/>
              </v:shape>
            </w:pict>
          </mc:Fallback>
        </mc:AlternateContent>
      </w:r>
      <w:r>
        <mc:AlternateContent>
          <mc:Choice Requires="wps">
            <w:drawing>
              <wp:anchor distT="0" distB="0" distL="114300" distR="114300" simplePos="0" relativeHeight="251663360" behindDoc="1" locked="0" layoutInCell="1" allowOverlap="1">
                <wp:simplePos x="0" y="0"/>
                <wp:positionH relativeFrom="margin">
                  <wp:align>left</wp:align>
                </wp:positionH>
                <wp:positionV relativeFrom="paragraph">
                  <wp:posOffset>3810</wp:posOffset>
                </wp:positionV>
                <wp:extent cx="2186940" cy="411480"/>
                <wp:effectExtent l="19050" t="0" r="41910" b="26670"/>
                <wp:wrapNone/>
                <wp:docPr id="2081817597" name="Hexagon 4"/>
                <wp:cNvGraphicFramePr/>
                <a:graphic xmlns:a="http://schemas.openxmlformats.org/drawingml/2006/main">
                  <a:graphicData uri="http://schemas.microsoft.com/office/word/2010/wordprocessingShape">
                    <wps:wsp>
                      <wps:cNvSpPr/>
                      <wps:spPr>
                        <a:xfrm>
                          <a:off x="0" y="0"/>
                          <a:ext cx="2186940" cy="411480"/>
                        </a:xfrm>
                        <a:prstGeom prst="hexagon">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Hexagon 4" o:spid="_x0000_s1026" o:spt="9" type="#_x0000_t9" style="position:absolute;left:0pt;margin-top:0.3pt;height:32.4pt;width:172.2pt;mso-position-horizontal:left;mso-position-horizontal-relative:margin;z-index:-251653120;v-text-anchor:middle;mso-width-relative:page;mso-height-relative:page;" filled="f" stroked="t" coordsize="21600,21600" o:gfxdata="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hYT+h1AAAAAQBAAAPAAAAAAAAAAEAIAAAACIAAABkcnMv&#10;ZG93bnJldi54bWxQSwECFAAUAAAACACHTuJAto4s/HkCAAAHBQAADgAAAAAAAAABACAAAAAjAQAA&#10;ZHJzL2Uyb0RvYy54bWxQSwUGAAAAAAYABgBZAQAADgYAAAAA&#10;" adj="1016">
                <v:fill on="f" focussize="0,0"/>
                <v:stroke weight="1pt" color="#042433" miterlimit="8" joinstyle="miter"/>
                <v:imagedata o:title=""/>
                <o:lock v:ext="edit" aspectratio="f"/>
              </v:shape>
            </w:pict>
          </mc:Fallback>
        </mc:AlternateContent>
      </w:r>
    </w:p>
    <w:p w14:paraId="682AC1EA">
      <w:r>
        <mc:AlternateContent>
          <mc:Choice Requires="wps">
            <w:drawing>
              <wp:anchor distT="0" distB="0" distL="114300" distR="114300" simplePos="0" relativeHeight="251673600" behindDoc="0" locked="0" layoutInCell="1" allowOverlap="1">
                <wp:simplePos x="0" y="0"/>
                <wp:positionH relativeFrom="column">
                  <wp:posOffset>1630680</wp:posOffset>
                </wp:positionH>
                <wp:positionV relativeFrom="paragraph">
                  <wp:posOffset>130175</wp:posOffset>
                </wp:positionV>
                <wp:extent cx="586740" cy="449580"/>
                <wp:effectExtent l="0" t="0" r="22860" b="26670"/>
                <wp:wrapNone/>
                <wp:docPr id="463978741" name="Straight Connector 15"/>
                <wp:cNvGraphicFramePr/>
                <a:graphic xmlns:a="http://schemas.openxmlformats.org/drawingml/2006/main">
                  <a:graphicData uri="http://schemas.microsoft.com/office/word/2010/wordprocessingShape">
                    <wps:wsp>
                      <wps:cNvCnPr/>
                      <wps:spPr>
                        <a:xfrm>
                          <a:off x="0" y="0"/>
                          <a:ext cx="586740" cy="449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5" o:spid="_x0000_s1026" o:spt="20" style="position:absolute;left:0pt;margin-left:128.4pt;margin-top:10.25pt;height:35.4pt;width:46.2pt;z-index:251673600;mso-width-relative:page;mso-height-relative:page;" filled="f" stroked="t" coordsize="21600,21600" o:gfxdata="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H4ZFu2AAA&#10;AAkBAAAPAAAAAAAAAAEAIAAAACIAAABkcnMvZG93bnJldi54bWxQSwECFAAUAAAACACHTuJAO9G+&#10;feUBAADBAwAADgAAAAAAAAABACAAAAAnAQAAZHJzL2Uyb0RvYy54bWxQSwUGAAAAAAYABgBZAQAA&#10;fgUAAAAA&#10;">
                <v:fill on="f" focussize="0,0"/>
                <v:stroke weight="0.5pt" color="#156082 [3204]" miterlimit="8" joinstyle="miter"/>
                <v:imagedata o:title=""/>
                <o:lock v:ext="edit" aspectratio="f"/>
              </v:line>
            </w:pict>
          </mc:Fallback>
        </mc:AlternateContent>
      </w:r>
    </w:p>
    <w:p w14:paraId="76846645"/>
    <w:p w14:paraId="4F8767C8">
      <w:r>
        <mc:AlternateContent>
          <mc:Choice Requires="wps">
            <w:drawing>
              <wp:anchor distT="0" distB="0" distL="114300" distR="114300" simplePos="0" relativeHeight="251664384" behindDoc="1" locked="0" layoutInCell="1" allowOverlap="1">
                <wp:simplePos x="0" y="0"/>
                <wp:positionH relativeFrom="margin">
                  <wp:align>center</wp:align>
                </wp:positionH>
                <wp:positionV relativeFrom="paragraph">
                  <wp:posOffset>11430</wp:posOffset>
                </wp:positionV>
                <wp:extent cx="2186940" cy="411480"/>
                <wp:effectExtent l="19050" t="0" r="41910" b="26670"/>
                <wp:wrapNone/>
                <wp:docPr id="285906478" name="Hexagon 4"/>
                <wp:cNvGraphicFramePr/>
                <a:graphic xmlns:a="http://schemas.openxmlformats.org/drawingml/2006/main">
                  <a:graphicData uri="http://schemas.microsoft.com/office/word/2010/wordprocessingShape">
                    <wps:wsp>
                      <wps:cNvSpPr/>
                      <wps:spPr>
                        <a:xfrm>
                          <a:off x="0" y="0"/>
                          <a:ext cx="2186940" cy="411480"/>
                        </a:xfrm>
                        <a:prstGeom prst="hexagon">
                          <a:avLst/>
                        </a:prstGeom>
                        <a:no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Hexagon 4" o:spid="_x0000_s1026" o:spt="9" type="#_x0000_t9" style="position:absolute;left:0pt;margin-top:0.9pt;height:32.4pt;width:172.2pt;mso-position-horizontal:center;mso-position-horizontal-relative:margin;z-index:-251652096;v-text-anchor:middle;mso-width-relative:page;mso-height-relative:page;" filled="f" stroked="t" coordsize="21600,21600" o:gfxdata="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j/qTD1QAAAAUBAAAPAAAAAAAAAAEAIAAAACIAAABkcnMv&#10;ZG93bnJldi54bWxQSwECFAAUAAAACACHTuJAjflSuHgCAAAGBQAADgAAAAAAAAABACAAAAAkAQAA&#10;ZHJzL2Uyb0RvYy54bWxQSwUGAAAAAAYABgBZAQAADgYAAAAA&#10;" adj="1016">
                <v:fill on="f" focussize="0,0"/>
                <v:stroke weight="1pt" color="#042433" miterlimit="8" joinstyle="miter"/>
                <v:imagedata o:title=""/>
                <o:lock v:ext="edit" aspectratio="f"/>
              </v:shape>
            </w:pict>
          </mc:Fallback>
        </mc:AlternateContent>
      </w:r>
      <w:r>
        <mc:AlternateContent>
          <mc:Choice Requires="wps">
            <w:drawing>
              <wp:anchor distT="45720" distB="45720" distL="114300" distR="114300" simplePos="0" relativeHeight="251669504" behindDoc="0" locked="0" layoutInCell="1" allowOverlap="1">
                <wp:simplePos x="0" y="0"/>
                <wp:positionH relativeFrom="margin">
                  <wp:align>center</wp:align>
                </wp:positionH>
                <wp:positionV relativeFrom="paragraph">
                  <wp:posOffset>61595</wp:posOffset>
                </wp:positionV>
                <wp:extent cx="1508760" cy="317500"/>
                <wp:effectExtent l="0" t="0" r="0" b="6350"/>
                <wp:wrapSquare wrapText="bothSides"/>
                <wp:docPr id="174829616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508760" cy="317500"/>
                        </a:xfrm>
                        <a:prstGeom prst="rect">
                          <a:avLst/>
                        </a:prstGeom>
                        <a:solidFill>
                          <a:srgbClr val="FFFFFF"/>
                        </a:solidFill>
                        <a:ln w="9525">
                          <a:noFill/>
                          <a:miter lim="800000"/>
                        </a:ln>
                      </wps:spPr>
                      <wps:txbx>
                        <w:txbxContent>
                          <w:p w14:paraId="597516F6">
                            <w:r>
                              <w:t>Documentation Level</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4.85pt;height:25pt;width:118.8pt;mso-position-horizontal:center;mso-position-horizontal-relative:margin;mso-wrap-distance-bottom:3.6pt;mso-wrap-distance-left:9pt;mso-wrap-distance-right:9pt;mso-wrap-distance-top:3.6pt;z-index:251669504;mso-width-relative:page;mso-height-relative:page;" fillcolor="#FFFFFF" filled="t" stroked="f" coordsize="21600,21600" o:gfxdata="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m2Ec2tQAAAAFAQAADwAAAAAAAAABACAAAAAiAAAAZHJzL2Rvd25yZXYueG1sUEsBAhQA&#10;FAAAAAgAh07iQG2ctR4vAgAAWgQAAA4AAAAAAAAAAQAgAAAAIwEAAGRycy9lMm9Eb2MueG1sUEsF&#10;BgAAAAAGAAYAWQEAAMQFAAAAAA==&#10;">
                <v:fill on="t" focussize="0,0"/>
                <v:stroke on="f" miterlimit="8" joinstyle="miter"/>
                <v:imagedata o:title=""/>
                <o:lock v:ext="edit" aspectratio="f"/>
                <v:textbox>
                  <w:txbxContent>
                    <w:p w14:paraId="597516F6">
                      <w:r>
                        <w:t>Documentation Level</w:t>
                      </w:r>
                    </w:p>
                  </w:txbxContent>
                </v:textbox>
                <w10:wrap type="square"/>
              </v:shape>
            </w:pict>
          </mc:Fallback>
        </mc:AlternateContent>
      </w:r>
    </w:p>
    <w:p w14:paraId="14E4B1F1"/>
    <w:p w14:paraId="0B3EFF5C"/>
    <w:p w14:paraId="7CEA8BCF">
      <w:pPr>
        <w:ind w:left="720"/>
        <w:jc w:val="both"/>
      </w:pPr>
      <w:r>
        <w:t>3.6 Communication Escalation Procedure</w:t>
      </w:r>
    </w:p>
    <w:p w14:paraId="2FC9D7A6">
      <w:pPr>
        <w:tabs>
          <w:tab w:val="left" w:pos="1620"/>
        </w:tabs>
        <w:ind w:left="720"/>
        <w:jc w:val="both"/>
      </w:pPr>
      <w:r>
        <w:t>If communication issues arise (e.g., unresponsiveness, conflict), the Communication Lead will escalate the issue to the Project Manager, who will mediate and, if necessary, contact the lecturer for further assistance.</w:t>
      </w:r>
    </w:p>
    <w:p w14:paraId="5BC3B94E">
      <w:pPr>
        <w:pStyle w:val="29"/>
        <w:numPr>
          <w:ilvl w:val="0"/>
          <w:numId w:val="1"/>
        </w:numPr>
        <w:tabs>
          <w:tab w:val="left" w:pos="1620"/>
        </w:tabs>
        <w:jc w:val="both"/>
      </w:pPr>
      <w:r>
        <w:t>Conclusion</w:t>
      </w:r>
    </w:p>
    <w:p w14:paraId="4A9F4FBB">
      <w:pPr>
        <w:pStyle w:val="29"/>
        <w:tabs>
          <w:tab w:val="left" w:pos="1620"/>
        </w:tabs>
        <w:jc w:val="both"/>
      </w:pPr>
      <w:r>
        <w:t>This Risk and Communication Management Plan ensure the Smart Study Buddy team is prepared to handle potential risks and maintain effective communication throughout the project. Through consistent monitoring, collaboration, and documentation, the team aims to deliver a high-quality and well-coordinated final product.</w:t>
      </w:r>
    </w:p>
    <w:p w14:paraId="3467A3FE">
      <w:pPr>
        <w:tabs>
          <w:tab w:val="left" w:pos="1620"/>
        </w:tabs>
        <w:jc w:val="both"/>
      </w:pPr>
    </w:p>
    <w:p w14:paraId="0BB21C94">
      <w:pPr>
        <w:jc w:val="both"/>
        <w:sectPr>
          <w:pgSz w:w="11906" w:h="16838"/>
          <w:pgMar w:top="1440" w:right="1440" w:bottom="1440" w:left="1440" w:header="708" w:footer="708" w:gutter="0"/>
          <w:cols w:space="708" w:num="1"/>
          <w:docGrid w:linePitch="360" w:charSpace="0"/>
        </w:sectPr>
      </w:pPr>
    </w:p>
    <w:p w14:paraId="797726C2">
      <w:pPr>
        <w:jc w:val="center"/>
        <w:rPr>
          <w:rFonts w:hint="default" w:ascii="Arial" w:hAnsi="Arial" w:cs="Arial"/>
          <w:b/>
          <w:bCs/>
          <w:sz w:val="36"/>
          <w:szCs w:val="36"/>
          <w:u w:val="single"/>
          <w:lang w:val="en-GB"/>
        </w:rPr>
      </w:pPr>
      <w:r>
        <w:drawing>
          <wp:anchor distT="0" distB="0" distL="114300" distR="114300" simplePos="0" relativeHeight="251674624" behindDoc="0" locked="0" layoutInCell="1" allowOverlap="1">
            <wp:simplePos x="0" y="0"/>
            <wp:positionH relativeFrom="column">
              <wp:posOffset>-600710</wp:posOffset>
            </wp:positionH>
            <wp:positionV relativeFrom="paragraph">
              <wp:posOffset>352425</wp:posOffset>
            </wp:positionV>
            <wp:extent cx="10057130" cy="2433320"/>
            <wp:effectExtent l="0" t="0" r="127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0057130" cy="2433320"/>
                    </a:xfrm>
                    <a:prstGeom prst="rect">
                      <a:avLst/>
                    </a:prstGeom>
                    <a:noFill/>
                    <a:ln>
                      <a:noFill/>
                    </a:ln>
                  </pic:spPr>
                </pic:pic>
              </a:graphicData>
            </a:graphic>
          </wp:anchor>
        </w:drawing>
      </w:r>
      <w:r>
        <w:rPr>
          <w:rFonts w:hint="default" w:ascii="Arial" w:hAnsi="Arial" w:cs="Arial"/>
          <w:b/>
          <w:bCs/>
          <w:sz w:val="36"/>
          <w:szCs w:val="36"/>
          <w:u w:val="single"/>
          <w:lang w:val="en-GB"/>
        </w:rPr>
        <w:t>Risk Log</w:t>
      </w:r>
    </w:p>
    <w:p w14:paraId="3EDE3F5E"/>
    <w:p w14:paraId="36672411">
      <w:pPr>
        <w:sectPr>
          <w:pgSz w:w="16838" w:h="11906" w:orient="landscape"/>
          <w:pgMar w:top="1440" w:right="1440" w:bottom="1440" w:left="1440" w:header="708" w:footer="708" w:gutter="0"/>
          <w:cols w:space="708" w:num="1"/>
          <w:docGrid w:linePitch="360" w:charSpace="0"/>
        </w:sectPr>
      </w:pPr>
      <w:r>
        <w:drawing>
          <wp:anchor distT="0" distB="0" distL="114300" distR="114300" simplePos="0" relativeHeight="251675648" behindDoc="0" locked="0" layoutInCell="1" allowOverlap="1">
            <wp:simplePos x="0" y="0"/>
            <wp:positionH relativeFrom="column">
              <wp:posOffset>1866900</wp:posOffset>
            </wp:positionH>
            <wp:positionV relativeFrom="paragraph">
              <wp:posOffset>2158365</wp:posOffset>
            </wp:positionV>
            <wp:extent cx="4909185" cy="3253105"/>
            <wp:effectExtent l="5080" t="4445" r="8255" b="19050"/>
            <wp:wrapNone/>
            <wp:docPr id="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p>
    <w:p w14:paraId="045F7EEC">
      <w:pPr>
        <w:jc w:val="center"/>
        <w:rPr>
          <w:rFonts w:hint="default" w:ascii="Arial" w:hAnsi="Arial" w:cs="Arial"/>
          <w:b/>
          <w:bCs/>
          <w:sz w:val="36"/>
          <w:szCs w:val="36"/>
          <w:u w:val="single"/>
          <w:lang w:val="en-GB"/>
        </w:rPr>
      </w:pPr>
      <w:r>
        <w:rPr>
          <w:rFonts w:hint="default" w:ascii="Arial" w:hAnsi="Arial" w:cs="Arial"/>
          <w:b/>
          <w:bCs/>
          <w:sz w:val="36"/>
          <w:szCs w:val="36"/>
          <w:u w:val="single"/>
          <w:lang w:val="en-GB"/>
        </w:rPr>
        <w:t>Master Risk Tables</w:t>
      </w:r>
    </w:p>
    <w:p w14:paraId="19F1E04A">
      <w:pPr>
        <w:jc w:val="center"/>
        <w:rPr>
          <w:rFonts w:hint="default" w:ascii="Arial" w:hAnsi="Arial" w:cs="Arial"/>
          <w:b/>
          <w:bCs/>
          <w:sz w:val="36"/>
          <w:szCs w:val="36"/>
          <w:u w:val="single"/>
          <w:lang w:val="en-GB"/>
        </w:rPr>
      </w:pPr>
      <w:bookmarkStart w:id="0" w:name="_GoBack"/>
      <w:r>
        <w:drawing>
          <wp:anchor distT="0" distB="0" distL="114300" distR="114300" simplePos="0" relativeHeight="251677696" behindDoc="0" locked="0" layoutInCell="1" allowOverlap="1">
            <wp:simplePos x="0" y="0"/>
            <wp:positionH relativeFrom="column">
              <wp:posOffset>5848985</wp:posOffset>
            </wp:positionH>
            <wp:positionV relativeFrom="paragraph">
              <wp:posOffset>388620</wp:posOffset>
            </wp:positionV>
            <wp:extent cx="2872740" cy="3442335"/>
            <wp:effectExtent l="0" t="0" r="7620" b="1905"/>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2872740" cy="3442335"/>
                    </a:xfrm>
                    <a:prstGeom prst="rect">
                      <a:avLst/>
                    </a:prstGeom>
                    <a:noFill/>
                    <a:ln>
                      <a:noFill/>
                    </a:ln>
                  </pic:spPr>
                </pic:pic>
              </a:graphicData>
            </a:graphic>
          </wp:anchor>
        </w:drawing>
      </w:r>
      <w:bookmarkEnd w:id="0"/>
      <w:r>
        <w:drawing>
          <wp:anchor distT="0" distB="0" distL="114300" distR="114300" simplePos="0" relativeHeight="251676672" behindDoc="0" locked="0" layoutInCell="1" allowOverlap="1">
            <wp:simplePos x="0" y="0"/>
            <wp:positionH relativeFrom="column">
              <wp:posOffset>-33655</wp:posOffset>
            </wp:positionH>
            <wp:positionV relativeFrom="paragraph">
              <wp:posOffset>277495</wp:posOffset>
            </wp:positionV>
            <wp:extent cx="4651375" cy="3648710"/>
            <wp:effectExtent l="0" t="0" r="12065"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651375" cy="3648710"/>
                    </a:xfrm>
                    <a:prstGeom prst="rect">
                      <a:avLst/>
                    </a:prstGeom>
                    <a:noFill/>
                    <a:ln>
                      <a:noFill/>
                    </a:ln>
                  </pic:spPr>
                </pic:pic>
              </a:graphicData>
            </a:graphic>
          </wp:anchor>
        </w:drawing>
      </w:r>
    </w:p>
    <w:sectPr>
      <w:pgSz w:w="16838" w:h="11906" w:orient="landscape"/>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Bookman Old Style">
    <w:panose1 w:val="02050604050505020204"/>
    <w:charset w:val="00"/>
    <w:family w:val="roman"/>
    <w:pitch w:val="default"/>
    <w:sig w:usb0="00000287"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 w:name="Aptos Narrow">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4477C3"/>
    <w:multiLevelType w:val="multilevel"/>
    <w:tmpl w:val="454477C3"/>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36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240" w:hanging="108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320" w:hanging="1440"/>
      </w:pPr>
      <w:rPr>
        <w:rFonts w:hint="default"/>
      </w:rPr>
    </w:lvl>
    <w:lvl w:ilvl="8" w:tentative="0">
      <w:start w:val="1"/>
      <w:numFmt w:val="decimal"/>
      <w:isLgl/>
      <w:lvlText w:val="%1.%2.%3.%4.%5.%6.%7.%8.%9"/>
      <w:lvlJc w:val="left"/>
      <w:pPr>
        <w:ind w:left="504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7FE"/>
    <w:rsid w:val="0001049B"/>
    <w:rsid w:val="003A3E15"/>
    <w:rsid w:val="004275A2"/>
    <w:rsid w:val="00431C74"/>
    <w:rsid w:val="005817FE"/>
    <w:rsid w:val="006924D5"/>
    <w:rsid w:val="008B36AF"/>
    <w:rsid w:val="009A7468"/>
    <w:rsid w:val="009B78B1"/>
    <w:rsid w:val="009D4E1E"/>
    <w:rsid w:val="00B21CA6"/>
    <w:rsid w:val="00B57ADA"/>
    <w:rsid w:val="00BE6EA2"/>
    <w:rsid w:val="478B0D31"/>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ZA"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chart" Target="charts/chart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Oyama\Desktop\Project%201%20term%204\Project\Smart_Studdy_Buddy_Risk_Assement_Risk_Matrix.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400" b="0" i="0" u="none" strike="noStrike" kern="1200" spc="0" baseline="0">
                <a:solidFill>
                  <a:schemeClr val="tx1">
                    <a:lumMod val="65000"/>
                    <a:lumOff val="35000"/>
                  </a:schemeClr>
                </a:solidFill>
                <a:latin typeface="+mn-lt"/>
                <a:ea typeface="+mn-ea"/>
                <a:cs typeface="+mn-cs"/>
              </a:defRPr>
            </a:pPr>
            <a:r>
              <a:rPr lang="en-ZA"/>
              <a:t>Risk</a:t>
            </a:r>
            <a:r>
              <a:rPr lang="en-ZA" baseline="0"/>
              <a:t> Assessment Matrix</a:t>
            </a:r>
            <a:endParaRPr lang="en-ZA"/>
          </a:p>
        </c:rich>
      </c:tx>
      <c:layout/>
      <c:overlay val="0"/>
      <c:spPr>
        <a:noFill/>
        <a:ln>
          <a:noFill/>
        </a:ln>
        <a:effectLst/>
      </c:spPr>
    </c:title>
    <c:autoTitleDeleted val="0"/>
    <c:plotArea>
      <c:layout/>
      <c:scatterChart>
        <c:scatterStyle val="marker"/>
        <c:varyColors val="0"/>
        <c:ser>
          <c:idx val="0"/>
          <c:order val="0"/>
          <c:spPr>
            <a:ln w="38100" cap="rnd">
              <a:noFill/>
              <a:round/>
            </a:ln>
            <a:effectLst/>
          </c:spPr>
          <c:marker>
            <c:symbol val="circle"/>
            <c:size val="5"/>
            <c:spPr>
              <a:solidFill>
                <a:schemeClr val="tx1"/>
              </a:solidFill>
              <a:ln w="31750">
                <a:solidFill>
                  <a:schemeClr val="tx1"/>
                </a:solidFill>
              </a:ln>
              <a:effectLst/>
            </c:spPr>
          </c:marker>
          <c:dLbls>
            <c:dLbl>
              <c:idx val="0"/>
              <c:layout/>
              <c:tx>
                <c:rich>
                  <a:bodyPr rot="0" spcFirstLastPara="1" vertOverflow="ellipsis" vert="horz" wrap="square" lIns="38100" tIns="19050" rIns="38100" bIns="19050" anchor="ctr" anchorCtr="1"/>
                  <a:lstStyle/>
                  <a:p>
                    <a:fld id="{55baa9ba-e318-4a1f-b610-cb435c1ef616}" type="CELLRANGE">
                      <a:t>[CELLRANGE]</a:t>
                    </a:fld>
                  </a:p>
                </c:rich>
              </c:tx>
              <c:dLblPos val="t"/>
              <c:showLegendKey val="0"/>
              <c:showVal val="0"/>
              <c:showCatName val="0"/>
              <c:showSerName val="0"/>
              <c:showPercent val="0"/>
              <c:showBubbleSize val="0"/>
              <c:extLst>
                <c:ext xmlns:c15="http://schemas.microsoft.com/office/drawing/2012/chart" uri="{CE6537A1-D6FC-4f65-9D91-7224C49458BB}">
                  <c15:layout/>
                  <c15:dlblFieldTable/>
                  <c15:xForSave val="1"/>
                  <c15:showDataLabelsRange val="1"/>
                </c:ext>
              </c:extLst>
            </c:dLbl>
            <c:dLbl>
              <c:idx val="1"/>
              <c:layout/>
              <c:tx>
                <c:rich>
                  <a:bodyPr rot="0" spcFirstLastPara="1" vertOverflow="ellipsis" vert="horz" wrap="square" lIns="38100" tIns="19050" rIns="38100" bIns="19050" anchor="ctr" anchorCtr="1"/>
                  <a:lstStyle/>
                  <a:p>
                    <a:fld id="{f24a2997-d5c7-4abf-8702-6507b6cb2d1c}" type="CELLRANGE">
                      <a:t>[CELLRANGE]</a:t>
                    </a:fld>
                  </a:p>
                </c:rich>
              </c:tx>
              <c:dLblPos val="t"/>
              <c:showLegendKey val="0"/>
              <c:showVal val="0"/>
              <c:showCatName val="0"/>
              <c:showSerName val="0"/>
              <c:showPercent val="0"/>
              <c:showBubbleSize val="0"/>
              <c:extLst>
                <c:ext xmlns:c15="http://schemas.microsoft.com/office/drawing/2012/chart" uri="{CE6537A1-D6FC-4f65-9D91-7224C49458BB}">
                  <c15:layout/>
                  <c15:dlblFieldTable/>
                  <c15:xForSave val="1"/>
                  <c15:showDataLabelsRange val="1"/>
                </c:ext>
              </c:extLst>
            </c:dLbl>
            <c:dLbl>
              <c:idx val="2"/>
              <c:layout/>
              <c:tx>
                <c:rich>
                  <a:bodyPr rot="0" spcFirstLastPara="1" vertOverflow="ellipsis" vert="horz" wrap="square" lIns="38100" tIns="19050" rIns="38100" bIns="19050" anchor="ctr" anchorCtr="1"/>
                  <a:lstStyle/>
                  <a:p>
                    <a:fld id="{122ca8e9-6e31-451d-a8c9-e53ccfe3a576}" type="CELLRANGE">
                      <a:t>[CELLRANGE]</a:t>
                    </a:fld>
                  </a:p>
                </c:rich>
              </c:tx>
              <c:dLblPos val="t"/>
              <c:showLegendKey val="0"/>
              <c:showVal val="0"/>
              <c:showCatName val="0"/>
              <c:showSerName val="0"/>
              <c:showPercent val="0"/>
              <c:showBubbleSize val="0"/>
              <c:extLst>
                <c:ext xmlns:c15="http://schemas.microsoft.com/office/drawing/2012/chart" uri="{CE6537A1-D6FC-4f65-9D91-7224C49458BB}">
                  <c15:layout/>
                  <c15:dlblFieldTable/>
                  <c15:xForSave val="1"/>
                  <c15:showDataLabelsRange val="1"/>
                </c:ext>
              </c:extLst>
            </c:dLbl>
            <c:dLbl>
              <c:idx val="3"/>
              <c:layout>
                <c:manualLayout>
                  <c:x val="0.0256276848952439"/>
                  <c:y val="-0.0578357193987115"/>
                </c:manualLayout>
              </c:layout>
              <c:tx>
                <c:rich>
                  <a:bodyPr rot="0" spcFirstLastPara="1" vertOverflow="ellipsis" vert="horz" wrap="square" lIns="38100" tIns="19050" rIns="38100" bIns="19050" anchor="ctr" anchorCtr="1"/>
                  <a:lstStyle/>
                  <a:p>
                    <a:fld id="{d6d5a74d-65ae-4221-9e8f-3b91d5333f2f}" type="CELLRANGE">
                      <a:t>[CELLRANGE]</a:t>
                    </a:fld>
                  </a:p>
                </c:rich>
              </c:tx>
              <c:dLblPos val="r"/>
              <c:showLegendKey val="0"/>
              <c:showVal val="0"/>
              <c:showCatName val="0"/>
              <c:showSerName val="0"/>
              <c:showPercent val="0"/>
              <c:showBubbleSize val="0"/>
              <c:extLst>
                <c:ext xmlns:c15="http://schemas.microsoft.com/office/drawing/2012/chart" uri="{CE6537A1-D6FC-4f65-9D91-7224C49458BB}">
                  <c15:layout/>
                  <c15:dlblFieldTable/>
                  <c15:showDataLabelsRange val="1"/>
                </c:ext>
              </c:extLst>
            </c:dLbl>
            <c:dLbl>
              <c:idx val="4"/>
              <c:layout/>
              <c:tx>
                <c:rich>
                  <a:bodyPr rot="0" spcFirstLastPara="1" vertOverflow="ellipsis" vert="horz" wrap="square" lIns="38100" tIns="19050" rIns="38100" bIns="19050" anchor="ctr" anchorCtr="1"/>
                  <a:lstStyle/>
                  <a:p>
                    <a:fld id="{c7b992a3-32a1-4ef7-8349-024858c2db0e}" type="CELLRANGE">
                      <a:t>[CELLRANGE]</a:t>
                    </a:fld>
                  </a:p>
                </c:rich>
              </c:tx>
              <c:dLblPos val="t"/>
              <c:showLegendKey val="0"/>
              <c:showVal val="0"/>
              <c:showCatName val="0"/>
              <c:showSerName val="0"/>
              <c:showPercent val="0"/>
              <c:showBubbleSize val="0"/>
              <c:extLst>
                <c:ext xmlns:c15="http://schemas.microsoft.com/office/drawing/2012/chart" uri="{CE6537A1-D6FC-4f65-9D91-7224C49458BB}">
                  <c15:layout/>
                  <c15:dlblFieldTable/>
                  <c15:xForSave val="1"/>
                  <c15:showDataLabelsRange val="1"/>
                </c:ext>
              </c:extLst>
            </c:dLbl>
            <c:dLbl>
              <c:idx val="5"/>
              <c:layout/>
              <c:tx>
                <c:rich>
                  <a:bodyPr rot="0" spcFirstLastPara="1" vertOverflow="ellipsis" vert="horz" wrap="square" lIns="38100" tIns="19050" rIns="38100" bIns="19050" anchor="ctr" anchorCtr="1"/>
                  <a:lstStyle/>
                  <a:p>
                    <a:fld id="{2ae75729-d0ba-483b-b2f1-039d49219b23}" type="CELLRANGE">
                      <a:t>[CELLRANGE]</a:t>
                    </a:fld>
                  </a:p>
                </c:rich>
              </c:tx>
              <c:dLblPos val="t"/>
              <c:showLegendKey val="0"/>
              <c:showVal val="0"/>
              <c:showCatName val="0"/>
              <c:showSerName val="0"/>
              <c:showPercent val="0"/>
              <c:showBubbleSize val="0"/>
              <c:extLst>
                <c:ext xmlns:c15="http://schemas.microsoft.com/office/drawing/2012/chart" uri="{CE6537A1-D6FC-4f65-9D91-7224C49458BB}">
                  <c15:layout/>
                  <c15:dlblFieldTable/>
                  <c15:xForSave val="1"/>
                  <c15:showDataLabelsRange val="1"/>
                </c:ext>
              </c:extLst>
            </c:dLbl>
            <c:dLbl>
              <c:idx val="6"/>
              <c:layout/>
              <c:tx>
                <c:rich>
                  <a:bodyPr rot="0" spcFirstLastPara="1" vertOverflow="ellipsis" vert="horz" wrap="square" lIns="38100" tIns="19050" rIns="38100" bIns="19050" anchor="ctr" anchorCtr="1"/>
                  <a:lstStyle/>
                  <a:p>
                    <a:fld id="{d09a06c4-e550-4638-8ca0-653ce1487f02}" type="CELLRANGE">
                      <a:t>[CELLRANGE]</a:t>
                    </a:fld>
                  </a:p>
                </c:rich>
              </c:tx>
              <c:dLblPos val="t"/>
              <c:showLegendKey val="0"/>
              <c:showVal val="0"/>
              <c:showCatName val="0"/>
              <c:showSerName val="0"/>
              <c:showPercent val="0"/>
              <c:showBubbleSize val="0"/>
              <c:extLst>
                <c:ext xmlns:c15="http://schemas.microsoft.com/office/drawing/2012/chart" uri="{CE6537A1-D6FC-4f65-9D91-7224C49458BB}">
                  <c15:layout/>
                  <c15:dlblFieldTable/>
                  <c15:xForSave val="1"/>
                  <c15:showDataLabelsRange val="1"/>
                </c:ext>
              </c:extLst>
            </c:dLbl>
            <c:dLbl>
              <c:idx val="7"/>
              <c:layout/>
              <c:dLblPos val="t"/>
              <c:showLegendKey val="0"/>
              <c:showVal val="0"/>
              <c:showCatName val="0"/>
              <c:showSerName val="0"/>
              <c:showPercent val="0"/>
              <c:showBubbleSize val="0"/>
              <c:extLst>
                <c:ext xmlns:c15="http://schemas.microsoft.com/office/drawing/2012/chart" uri="{CE6537A1-D6FC-4f65-9D91-7224C49458BB}">
                  <c15:layout/>
                  <c15:dlblFieldTable/>
                  <c15:xForSave val="1"/>
                  <c15:showDataLabelsRange val="1"/>
                </c:ext>
              </c:extLst>
            </c:dLbl>
            <c:spPr>
              <a:solidFill>
                <a:schemeClr val="bg1">
                  <a:alpha val="75000"/>
                </a:schemeClr>
              </a:solid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t"/>
            <c:showLegendKey val="0"/>
            <c:showVal val="0"/>
            <c:showCatName val="0"/>
            <c:showSerName val="0"/>
            <c:showPercent val="0"/>
            <c:showBubbleSize val="0"/>
            <c:showLeaderLines val="0"/>
            <c:extLst>
              <c:ext xmlns:c15="http://schemas.microsoft.com/office/drawing/2012/chart" uri="{CE6537A1-D6FC-4f65-9D91-7224C49458BB}">
                <c15:layout/>
                <c15:showDataLabelsRange val="1"/>
                <c15:showLeaderLines val="0"/>
                <c15:leaderLines>
                  <c:spPr>
                    <a:ln w="9525" cap="flat" cmpd="sng" algn="ctr">
                      <a:solidFill>
                        <a:schemeClr val="tx1">
                          <a:lumMod val="35000"/>
                          <a:lumOff val="65000"/>
                        </a:schemeClr>
                      </a:solidFill>
                      <a:round/>
                    </a:ln>
                    <a:effectLst/>
                  </c:spPr>
                </c15:leaderLines>
              </c:ext>
            </c:extLst>
          </c:dLbls>
          <c:xVal>
            <c:numRef>
              <c:f>'[Smart_Studdy_Buddy_Risk_Assement_Risk_Matrix.xlsx]Risk Log'!$G$2:$G$9</c:f>
              <c:numCache>
                <c:formatCode>General</c:formatCode>
                <c:ptCount val="8"/>
                <c:pt idx="0">
                  <c:v>3</c:v>
                </c:pt>
                <c:pt idx="1">
                  <c:v>5</c:v>
                </c:pt>
                <c:pt idx="2">
                  <c:v>1</c:v>
                </c:pt>
                <c:pt idx="3">
                  <c:v>5</c:v>
                </c:pt>
                <c:pt idx="4">
                  <c:v>2</c:v>
                </c:pt>
                <c:pt idx="5">
                  <c:v>5</c:v>
                </c:pt>
                <c:pt idx="6">
                  <c:v>5</c:v>
                </c:pt>
              </c:numCache>
            </c:numRef>
          </c:xVal>
          <c:yVal>
            <c:numRef>
              <c:f>'[Smart_Studdy_Buddy_Risk_Assement_Risk_Matrix.xlsx]Risk Log'!$H$2:$H$9</c:f>
              <c:numCache>
                <c:formatCode>General</c:formatCode>
                <c:ptCount val="8"/>
                <c:pt idx="0">
                  <c:v>4</c:v>
                </c:pt>
                <c:pt idx="1">
                  <c:v>5</c:v>
                </c:pt>
                <c:pt idx="2">
                  <c:v>3</c:v>
                </c:pt>
                <c:pt idx="3">
                  <c:v>5</c:v>
                </c:pt>
                <c:pt idx="4">
                  <c:v>2</c:v>
                </c:pt>
                <c:pt idx="5">
                  <c:v>3</c:v>
                </c:pt>
                <c:pt idx="6">
                  <c:v>4</c:v>
                </c:pt>
              </c:numCache>
            </c:numRef>
          </c:yVal>
          <c:smooth val="0"/>
          <c:extLst>
            <c:ext xmlns:c15="http://schemas.microsoft.com/office/drawing/2012/chart" uri="{02D57815-91ED-43cb-92C2-25804820EDAC}">
              <c15:datalabelsRange>
                <c15:f>'Risk Log'!$B$2:$B$9</c15:f>
                <c15:dlblRangeCache>
                  <c:ptCount val="8"/>
                  <c:pt idx="0">
                    <c:v>1</c:v>
                  </c:pt>
                  <c:pt idx="1">
                    <c:v>2</c:v>
                  </c:pt>
                  <c:pt idx="2">
                    <c:v>3</c:v>
                  </c:pt>
                  <c:pt idx="3">
                    <c:v>4</c:v>
                  </c:pt>
                  <c:pt idx="4">
                    <c:v>5</c:v>
                  </c:pt>
                  <c:pt idx="5">
                    <c:v>6</c:v>
                  </c:pt>
                  <c:pt idx="6">
                    <c:v>7</c:v>
                  </c:pt>
                </c15:dlblRangeCache>
              </c15:datalabelsRange>
            </c:ext>
          </c:extLst>
        </c:ser>
        <c:dLbls>
          <c:showLegendKey val="0"/>
          <c:showVal val="1"/>
          <c:showCatName val="0"/>
          <c:showSerName val="0"/>
          <c:showPercent val="0"/>
          <c:showBubbleSize val="0"/>
        </c:dLbls>
        <c:axId val="1456434831"/>
        <c:axId val="1456435311"/>
      </c:scatterChart>
      <c:valAx>
        <c:axId val="1456434831"/>
        <c:scaling>
          <c:orientation val="minMax"/>
        </c:scaling>
        <c:delete val="0"/>
        <c:axPos val="b"/>
        <c:majorGridlines>
          <c:spPr>
            <a:ln w="9525" cap="flat" cmpd="sng" algn="ctr">
              <a:noFill/>
              <a:round/>
            </a:ln>
            <a:effectLst/>
          </c:spPr>
        </c:majorGridlines>
        <c:title>
          <c:tx>
            <c:rich>
              <a:bodyPr rot="0" spcFirstLastPara="1" vertOverflow="ellipsis" vert="horz" wrap="square" anchor="ctr" anchorCtr="1"/>
              <a:lstStyle/>
              <a:p>
                <a:pPr>
                  <a:defRPr lang="en-GB" sz="1000" b="0" i="0" u="none" strike="noStrike" kern="1200" baseline="0">
                    <a:solidFill>
                      <a:schemeClr val="tx1">
                        <a:lumMod val="65000"/>
                        <a:lumOff val="35000"/>
                      </a:schemeClr>
                    </a:solidFill>
                    <a:latin typeface="+mn-lt"/>
                    <a:ea typeface="+mn-ea"/>
                    <a:cs typeface="+mn-cs"/>
                  </a:defRPr>
                </a:pPr>
                <a:r>
                  <a:rPr lang="en-US"/>
                  <a:t>-RiskLog[[#Headers];[Impact]]</a:t>
                </a:r>
                <a:endParaRPr lang="en-US"/>
              </a:p>
            </c:rich>
          </c:tx>
          <c:layout>
            <c:manualLayout>
              <c:xMode val="edge"/>
              <c:yMode val="edge"/>
              <c:x val="0.327544078856032"/>
              <c:y val="0.880555555555556"/>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456435311"/>
        <c:crosses val="autoZero"/>
        <c:crossBetween val="midCat"/>
      </c:valAx>
      <c:valAx>
        <c:axId val="1456435311"/>
        <c:scaling>
          <c:orientation val="minMax"/>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lang="en-GB" sz="1000" b="0" i="0" u="none" strike="noStrike" kern="1200" baseline="0">
                    <a:solidFill>
                      <a:schemeClr val="tx1">
                        <a:lumMod val="65000"/>
                        <a:lumOff val="35000"/>
                      </a:schemeClr>
                    </a:solidFill>
                    <a:latin typeface="+mn-lt"/>
                    <a:ea typeface="+mn-ea"/>
                    <a:cs typeface="+mn-cs"/>
                  </a:defRPr>
                </a:pPr>
                <a:r>
                  <a:rPr lang="en-US"/>
                  <a:t>-RiskLog[[#Headers];[Probability]]</a:t>
                </a:r>
                <a:endParaRPr lang="en-US"/>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456434831"/>
        <c:crosses val="autoZero"/>
        <c:crossBetween val="midCat"/>
      </c:valAx>
      <c:spPr>
        <a:gradFill flip="none" rotWithShape="1">
          <a:gsLst>
            <a:gs pos="30000">
              <a:srgbClr val="C00000"/>
            </a:gs>
            <a:gs pos="40000">
              <a:srgbClr val="FFC000"/>
            </a:gs>
            <a:gs pos="55000">
              <a:srgbClr val="FFFF00"/>
            </a:gs>
            <a:gs pos="67000">
              <a:srgbClr val="92D050"/>
            </a:gs>
          </a:gsLst>
          <a:lin ang="8100000" scaled="1"/>
          <a:tileRect/>
        </a:gradFill>
        <a:ln>
          <a:solidFill>
            <a:schemeClr val="tx1">
              <a:alpha val="97000"/>
            </a:schemeClr>
          </a:solidFill>
        </a:ln>
        <a:effectLst/>
      </c:spPr>
    </c:plotArea>
    <c:plotVisOnly val="1"/>
    <c:dispBlanksAs val="gap"/>
    <c:showDLblsOverMax val="0"/>
    <c:extLst>
      <c:ext uri="{0b15fc19-7d7d-44ad-8c2d-2c3a37ce22c3}">
        <chartProps xmlns="https://web.wps.cn/et/2018/main" chartId="{7bb226c2-fb1e-4649-9e90-961135345859}"/>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977B34-BC21-4CFC-9128-49C7E6E2F8E3}">
  <ds:schemaRefs/>
</ds:datastoreItem>
</file>

<file path=docProps/app.xml><?xml version="1.0" encoding="utf-8"?>
<Properties xmlns="http://schemas.openxmlformats.org/officeDocument/2006/extended-properties" xmlns:vt="http://schemas.openxmlformats.org/officeDocument/2006/docPropsVTypes">
  <Template>Normal</Template>
  <Pages>9</Pages>
  <Words>798</Words>
  <Characters>4554</Characters>
  <Lines>37</Lines>
  <Paragraphs>10</Paragraphs>
  <TotalTime>7</TotalTime>
  <ScaleCrop>false</ScaleCrop>
  <LinksUpToDate>false</LinksUpToDate>
  <CharactersWithSpaces>5342</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2025-10-15T18:59:00Z</dcterms:created>
  <dc:creator>Ethan Eric Potts</dc:creator>
  <cp:lastModifiedBy>Yama Sibunzi</cp:lastModifiedBy>
  <dcterms:modified xsi:type="dcterms:W3CDTF">2025-10-20T00:18:53Z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4af8c6cd-126b-410c-99c9-3f6f656f34a5</vt:lpwstr>
  </property>
  <property fmtid="{D5CDD505-2E9C-101B-9397-08002B2CF9AE}" pid="3" name="KSOProductBuildVer">
    <vt:lpwstr>2057-12.2.0.23131</vt:lpwstr>
  </property>
  <property fmtid="{D5CDD505-2E9C-101B-9397-08002B2CF9AE}" pid="4" name="ICV">
    <vt:lpwstr>C327613899114B17A0FCF18249E4D71A_12</vt:lpwstr>
  </property>
</Properties>
</file>