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9606eef9867f03251f39924fc57030a1c6c540d"/>
    <w:p>
      <w:pPr>
        <w:pStyle w:val="Heading1"/>
      </w:pPr>
      <w:r>
        <w:t xml:space="preserve">Construction-Specific Accounting Automations</w:t>
      </w:r>
    </w:p>
    <w:bookmarkStart w:id="20" w:name="Xbc87d2fc1a757ac3a4f9d0c7265ec3f5ad95294"/>
    <w:p>
      <w:pPr>
        <w:pStyle w:val="Heading2"/>
      </w:pPr>
      <w:r>
        <w:t xml:space="preserve">5 Advanced Automations for Construction Companies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21, 2025</w:t>
      </w:r>
      <w:r>
        <w:br/>
      </w:r>
      <w:r>
        <w:rPr>
          <w:bCs/>
          <w:b/>
        </w:rPr>
        <w:t xml:space="preserve">Purpose:</w:t>
      </w:r>
      <w:r>
        <w:t xml:space="preserve"> </w:t>
      </w:r>
      <w:r>
        <w:t xml:space="preserve">Specialized automations beyond general accounting</w:t>
      </w:r>
    </w:p>
    <w:p>
      <w:r>
        <w:pict>
          <v:rect style="width:0;height:1.5pt" o:hralign="center" o:hrstd="t" o:hr="t"/>
        </w:pic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Beyond the 10 core accounting automations, construction companies benefit from these specialized automations that address construction-specific needs:</w:t>
      </w:r>
    </w:p>
    <w:p>
      <w:pPr>
        <w:numPr>
          <w:ilvl w:val="0"/>
          <w:numId w:val="1001"/>
        </w:numPr>
        <w:pStyle w:val="Compact"/>
      </w:pPr>
      <w:r>
        <w:t xml:space="preserve">Job cost overrun alerts</w:t>
      </w:r>
    </w:p>
    <w:p>
      <w:pPr>
        <w:numPr>
          <w:ilvl w:val="0"/>
          <w:numId w:val="1001"/>
        </w:numPr>
        <w:pStyle w:val="Compact"/>
      </w:pPr>
      <w:r>
        <w:t xml:space="preserve">Retention tracking and release</w:t>
      </w:r>
    </w:p>
    <w:p>
      <w:pPr>
        <w:numPr>
          <w:ilvl w:val="0"/>
          <w:numId w:val="1001"/>
        </w:numPr>
        <w:pStyle w:val="Compact"/>
      </w:pPr>
      <w:r>
        <w:t xml:space="preserve">Insurance certificate tracking</w:t>
      </w:r>
    </w:p>
    <w:p>
      <w:pPr>
        <w:numPr>
          <w:ilvl w:val="0"/>
          <w:numId w:val="1001"/>
        </w:numPr>
        <w:pStyle w:val="Compact"/>
      </w:pPr>
      <w:r>
        <w:t xml:space="preserve">Lien waiver management</w:t>
      </w:r>
    </w:p>
    <w:p>
      <w:pPr>
        <w:numPr>
          <w:ilvl w:val="0"/>
          <w:numId w:val="1001"/>
        </w:numPr>
        <w:pStyle w:val="Compact"/>
      </w:pPr>
      <w:r>
        <w:t xml:space="preserve">Change order processing</w:t>
      </w:r>
    </w:p>
    <w:p>
      <w:r>
        <w:pict>
          <v:rect style="width:0;height:1.5pt" o:hralign="center" o:hrstd="t" o:hr="t"/>
        </w:pict>
      </w:r>
    </w:p>
    <w:bookmarkEnd w:id="21"/>
    <w:bookmarkStart w:id="22" w:name="automation-11-job-cost-overrun-alerts"/>
    <w:p>
      <w:pPr>
        <w:pStyle w:val="Heading2"/>
      </w:pPr>
      <w:r>
        <w:t xml:space="preserve">AUTOMATION #11: Job Cost Overrun Alerts</w:t>
      </w:r>
    </w:p>
    <w:p>
      <w:pPr>
        <w:pStyle w:val="FirstParagraph"/>
      </w:pPr>
      <w:r>
        <w:rPr>
          <w:bCs/>
          <w:b/>
        </w:rPr>
        <w:t xml:space="preserve">The Problem:</w:t>
      </w:r>
      <w:r>
        <w:br/>
      </w:r>
      <w:r>
        <w:t xml:space="preserve">In construction, you often don’t realize a project is losing money until it’s too late.</w:t>
      </w:r>
    </w:p>
    <w:p>
      <w:pPr>
        <w:pStyle w:val="BodyText"/>
      </w:pPr>
      <w:r>
        <w:rPr>
          <w:bCs/>
          <w:b/>
        </w:rPr>
        <w:t xml:space="preserve">The Solution:</w:t>
      </w:r>
    </w:p>
    <w:p>
      <w:pPr>
        <w:pStyle w:val="SourceCode"/>
      </w:pPr>
      <w:r>
        <w:rPr>
          <w:rStyle w:val="VerbatimChar"/>
        </w:rPr>
        <w:t xml:space="preserve">Trigger: Project expenses reach 85% of budget</w:t>
      </w:r>
      <w:r>
        <w:br/>
      </w:r>
      <w:r>
        <w:rPr>
          <w:rStyle w:val="VerbatimChar"/>
        </w:rPr>
        <w:t xml:space="preserve">        (At any point during project)</w:t>
      </w:r>
      <w:r>
        <w:br/>
      </w:r>
      <w:r>
        <w:br/>
      </w:r>
      <w:r>
        <w:rPr>
          <w:rStyle w:val="VerbatimChar"/>
        </w:rPr>
        <w:t xml:space="preserve">Action 1: Calculate projected final cost</w:t>
      </w:r>
      <w:r>
        <w:br/>
      </w:r>
      <w:r>
        <w:rPr>
          <w:rStyle w:val="VerbatimChar"/>
        </w:rPr>
        <w:t xml:space="preserve">         ├─ Current: 72% complete, 85% of budget used</w:t>
      </w:r>
      <w:r>
        <w:br/>
      </w:r>
      <w:r>
        <w:rPr>
          <w:rStyle w:val="VerbatimChar"/>
        </w:rPr>
        <w:t xml:space="preserve">         └─ Projection: Will be 18% over budget at completion</w:t>
      </w:r>
      <w:r>
        <w:br/>
      </w:r>
      <w:r>
        <w:br/>
      </w:r>
      <w:r>
        <w:rPr>
          <w:rStyle w:val="VerbatimChar"/>
        </w:rPr>
        <w:t xml:space="preserve">Action 2: Alert project manager immediately</w:t>
      </w:r>
      <w:r>
        <w:br/>
      </w:r>
      <w:r>
        <w:rPr>
          <w:rStyle w:val="VerbatimChar"/>
        </w:rPr>
        <w:t xml:space="preserve">         ├─ Email + SMS</w:t>
      </w:r>
      <w:r>
        <w:br/>
      </w:r>
      <w:r>
        <w:rPr>
          <w:rStyle w:val="VerbatimChar"/>
        </w:rPr>
        <w:t xml:space="preserve">         └─ "URGENT: Johnson project tracking over budget"</w:t>
      </w:r>
      <w:r>
        <w:br/>
      </w:r>
      <w:r>
        <w:br/>
      </w:r>
      <w:r>
        <w:rPr>
          <w:rStyle w:val="VerbatimChar"/>
        </w:rPr>
        <w:t xml:space="preserve">Action 3: Generate variance report</w:t>
      </w:r>
      <w:r>
        <w:br/>
      </w:r>
      <w:r>
        <w:rPr>
          <w:rStyle w:val="VerbatimChar"/>
        </w:rPr>
        <w:t xml:space="preserve">         ├─ Which cost categories are over?</w:t>
      </w:r>
      <w:r>
        <w:br/>
      </w:r>
      <w:r>
        <w:rPr>
          <w:rStyle w:val="VerbatimChar"/>
        </w:rPr>
        <w:t xml:space="preserve">         ├─ Labor hours vs. estimate</w:t>
      </w:r>
      <w:r>
        <w:br/>
      </w:r>
      <w:r>
        <w:rPr>
          <w:rStyle w:val="VerbatimChar"/>
        </w:rPr>
        <w:t xml:space="preserve">         └─ Materials costs vs. estimate</w:t>
      </w:r>
      <w:r>
        <w:br/>
      </w:r>
      <w:r>
        <w:br/>
      </w:r>
      <w:r>
        <w:rPr>
          <w:rStyle w:val="VerbatimChar"/>
        </w:rPr>
        <w:t xml:space="preserve">Action 4: Create task for project manager</w:t>
      </w:r>
      <w:r>
        <w:br/>
      </w:r>
      <w:r>
        <w:rPr>
          <w:rStyle w:val="VerbatimChar"/>
        </w:rPr>
        <w:t xml:space="preserve">         └─ "Review Johnson project costs - appears to be over budget"</w:t>
      </w:r>
      <w:r>
        <w:br/>
      </w:r>
      <w:r>
        <w:br/>
      </w:r>
      <w:r>
        <w:rPr>
          <w:rStyle w:val="VerbatimChar"/>
        </w:rPr>
        <w:t xml:space="preserve">Action 5: Notify owner if variance over $X</w:t>
      </w:r>
      <w:r>
        <w:br/>
      </w:r>
      <w:r>
        <w:rPr>
          <w:rStyle w:val="VerbatimChar"/>
        </w:rPr>
        <w:t xml:space="preserve">         └─ Threshold: $5,000 or 10% overrun</w:t>
      </w:r>
    </w:p>
    <w:p>
      <w:pPr>
        <w:pStyle w:val="FirstParagraph"/>
      </w:pPr>
      <w:r>
        <w:rPr>
          <w:bCs/>
          <w:b/>
        </w:rPr>
        <w:t xml:space="preserve">Value:</w:t>
      </w:r>
      <w:r>
        <w:t xml:space="preserve"> </w:t>
      </w:r>
      <w:r>
        <w:t xml:space="preserve">Catch problems while you can still do something about them</w:t>
      </w:r>
    </w:p>
    <w:p>
      <w:r>
        <w:pict>
          <v:rect style="width:0;height:1.5pt" o:hralign="center" o:hrstd="t" o:hr="t"/>
        </w:pict>
      </w:r>
    </w:p>
    <w:bookmarkEnd w:id="22"/>
    <w:bookmarkStart w:id="23" w:name="automation-12-retention-tracking-release"/>
    <w:p>
      <w:pPr>
        <w:pStyle w:val="Heading2"/>
      </w:pPr>
      <w:r>
        <w:t xml:space="preserve">AUTOMATION #12: Retention Tracking &amp; Release</w:t>
      </w:r>
    </w:p>
    <w:p>
      <w:pPr>
        <w:pStyle w:val="FirstParagraph"/>
      </w:pPr>
      <w:r>
        <w:rPr>
          <w:bCs/>
          <w:b/>
        </w:rPr>
        <w:t xml:space="preserve">The Problem:</w:t>
      </w:r>
      <w:r>
        <w:br/>
      </w:r>
      <w:r>
        <w:t xml:space="preserve">Tracking retention held for multiple subs across multiple projects is complex. Easy to forget to release retention, damaging relationships.</w:t>
      </w:r>
    </w:p>
    <w:p>
      <w:pPr>
        <w:pStyle w:val="BodyText"/>
      </w:pPr>
      <w:r>
        <w:rPr>
          <w:bCs/>
          <w:b/>
        </w:rPr>
        <w:t xml:space="preserve">The Solution:</w:t>
      </w:r>
    </w:p>
    <w:p>
      <w:pPr>
        <w:pStyle w:val="SourceCode"/>
      </w:pPr>
      <w:r>
        <w:rPr>
          <w:rStyle w:val="VerbatimChar"/>
        </w:rPr>
        <w:t xml:space="preserve">Trigger: Project status changed to "Complete"</w:t>
      </w:r>
      <w:r>
        <w:br/>
      </w:r>
      <w:r>
        <w:br/>
      </w:r>
      <w:r>
        <w:rPr>
          <w:rStyle w:val="VerbatimChar"/>
        </w:rPr>
        <w:t xml:space="preserve">Action 1: Calculate all retention held for this project</w:t>
      </w:r>
      <w:r>
        <w:br/>
      </w:r>
      <w:r>
        <w:rPr>
          <w:rStyle w:val="VerbatimChar"/>
        </w:rPr>
        <w:t xml:space="preserve">         ├─ Electrician: $2,400</w:t>
      </w:r>
      <w:r>
        <w:br/>
      </w:r>
      <w:r>
        <w:rPr>
          <w:rStyle w:val="VerbatimChar"/>
        </w:rPr>
        <w:t xml:space="preserve">         ├─ Plumber: $1,850</w:t>
      </w:r>
      <w:r>
        <w:br/>
      </w:r>
      <w:r>
        <w:rPr>
          <w:rStyle w:val="VerbatimChar"/>
        </w:rPr>
        <w:t xml:space="preserve">         ├─ Drywaller: $3,200</w:t>
      </w:r>
      <w:r>
        <w:br/>
      </w:r>
      <w:r>
        <w:rPr>
          <w:rStyle w:val="VerbatimChar"/>
        </w:rPr>
        <w:t xml:space="preserve">         └─ Total: $7,450</w:t>
      </w:r>
      <w:r>
        <w:br/>
      </w:r>
      <w:r>
        <w:br/>
      </w:r>
      <w:r>
        <w:rPr>
          <w:rStyle w:val="VerbatimChar"/>
        </w:rPr>
        <w:t xml:space="preserve">Action 2: Send lien waiver requests</w:t>
      </w:r>
      <w:r>
        <w:br/>
      </w:r>
      <w:r>
        <w:rPr>
          <w:rStyle w:val="VerbatimChar"/>
        </w:rPr>
        <w:t xml:space="preserve">         └─ Auto-email final lien waiver form to each sub</w:t>
      </w:r>
      <w:r>
        <w:br/>
      </w:r>
      <w:r>
        <w:br/>
      </w:r>
      <w:r>
        <w:rPr>
          <w:rStyle w:val="VerbatimChar"/>
        </w:rPr>
        <w:t xml:space="preserve">Action 3: Track lien waiver receipt</w:t>
      </w:r>
      <w:r>
        <w:br/>
      </w:r>
      <w:r>
        <w:rPr>
          <w:rStyle w:val="VerbatimChar"/>
        </w:rPr>
        <w:t xml:space="preserve">         ├─ Electrician: ✓ Received</w:t>
      </w:r>
      <w:r>
        <w:br/>
      </w:r>
      <w:r>
        <w:rPr>
          <w:rStyle w:val="VerbatimChar"/>
        </w:rPr>
        <w:t xml:space="preserve">         ├─ Plumber: ⏱ Pending</w:t>
      </w:r>
      <w:r>
        <w:br/>
      </w:r>
      <w:r>
        <w:rPr>
          <w:rStyle w:val="VerbatimChar"/>
        </w:rPr>
        <w:t xml:space="preserve">         └─ Drywaller: ✓ Received</w:t>
      </w:r>
      <w:r>
        <w:br/>
      </w:r>
      <w:r>
        <w:br/>
      </w:r>
      <w:r>
        <w:rPr>
          <w:rStyle w:val="VerbatimChar"/>
        </w:rPr>
        <w:t xml:space="preserve">Action 4: When all waivers received:</w:t>
      </w:r>
      <w:r>
        <w:br/>
      </w:r>
      <w:r>
        <w:rPr>
          <w:rStyle w:val="VerbatimChar"/>
        </w:rPr>
        <w:t xml:space="preserve">         └─ Auto-generate retention release payment batch</w:t>
      </w:r>
      <w:r>
        <w:br/>
      </w:r>
      <w:r>
        <w:br/>
      </w:r>
      <w:r>
        <w:rPr>
          <w:rStyle w:val="VerbatimChar"/>
        </w:rPr>
        <w:t xml:space="preserve">Action 5: Process payments</w:t>
      </w:r>
      <w:r>
        <w:br/>
      </w:r>
      <w:r>
        <w:rPr>
          <w:rStyle w:val="VerbatimChar"/>
        </w:rPr>
        <w:t xml:space="preserve">         └─ Release all retention automatically</w:t>
      </w:r>
      <w:r>
        <w:br/>
      </w:r>
      <w:r>
        <w:br/>
      </w:r>
      <w:r>
        <w:rPr>
          <w:rStyle w:val="VerbatimChar"/>
        </w:rPr>
        <w:t xml:space="preserve">Action 6: Update records</w:t>
      </w:r>
      <w:r>
        <w:br/>
      </w:r>
      <w:r>
        <w:rPr>
          <w:rStyle w:val="VerbatimChar"/>
        </w:rPr>
        <w:t xml:space="preserve">         ├─ Mark retention as released</w:t>
      </w:r>
      <w:r>
        <w:br/>
      </w:r>
      <w:r>
        <w:rPr>
          <w:rStyle w:val="VerbatimChar"/>
        </w:rPr>
        <w:t xml:space="preserve">         └─ Update subcontractor payment history</w:t>
      </w:r>
      <w:r>
        <w:br/>
      </w:r>
      <w:r>
        <w:br/>
      </w:r>
      <w:r>
        <w:rPr>
          <w:rStyle w:val="VerbatimChar"/>
        </w:rPr>
        <w:t xml:space="preserve">Action 7: Send thank you emails</w:t>
      </w:r>
      <w:r>
        <w:br/>
      </w:r>
      <w:r>
        <w:rPr>
          <w:rStyle w:val="VerbatimChar"/>
        </w:rPr>
        <w:t xml:space="preserve">         └─ "Final payment sent - thanks for great work on Johnson project"</w:t>
      </w:r>
    </w:p>
    <w:p>
      <w:pPr>
        <w:pStyle w:val="FirstParagraph"/>
      </w:pPr>
      <w:r>
        <w:rPr>
          <w:bCs/>
          <w:b/>
        </w:rPr>
        <w:t xml:space="preserve">Value:</w:t>
      </w:r>
      <w:r>
        <w:t xml:space="preserve"> </w:t>
      </w:r>
      <w:r>
        <w:t xml:space="preserve">Never forget retention, maintain good sub relationships, reduce legal risk</w:t>
      </w:r>
    </w:p>
    <w:p>
      <w:r>
        <w:pict>
          <v:rect style="width:0;height:1.5pt" o:hralign="center" o:hrstd="t" o:hr="t"/>
        </w:pict>
      </w:r>
    </w:p>
    <w:bookmarkEnd w:id="23"/>
    <w:bookmarkStart w:id="24" w:name="X01b8358df670dd005f7818c8bcd56790c5788fb"/>
    <w:p>
      <w:pPr>
        <w:pStyle w:val="Heading2"/>
      </w:pPr>
      <w:r>
        <w:t xml:space="preserve">AUTOMATION #13: Insurance Certificate Tracking</w:t>
      </w:r>
    </w:p>
    <w:p>
      <w:pPr>
        <w:pStyle w:val="FirstParagraph"/>
      </w:pPr>
      <w:r>
        <w:rPr>
          <w:bCs/>
          <w:b/>
        </w:rPr>
        <w:t xml:space="preserve">The Problem:</w:t>
      </w:r>
      <w:r>
        <w:br/>
      </w:r>
      <w:r>
        <w:t xml:space="preserve">Subcontractors’ insurance expires. If they work without current insurance, you’re liable.</w:t>
      </w:r>
    </w:p>
    <w:p>
      <w:pPr>
        <w:pStyle w:val="BodyText"/>
      </w:pPr>
      <w:r>
        <w:rPr>
          <w:bCs/>
          <w:b/>
        </w:rPr>
        <w:t xml:space="preserve">The Solution:</w:t>
      </w:r>
    </w:p>
    <w:p>
      <w:pPr>
        <w:pStyle w:val="SourceCode"/>
      </w:pPr>
      <w:r>
        <w:rPr>
          <w:rStyle w:val="VerbatimChar"/>
        </w:rPr>
        <w:t xml:space="preserve">Trigger: Subcontractor insurance expiring in 30 days</w:t>
      </w:r>
      <w:r>
        <w:br/>
      </w:r>
      <w:r>
        <w:rPr>
          <w:rStyle w:val="VerbatimChar"/>
        </w:rPr>
        <w:t xml:space="preserve">        (Daily automated check)</w:t>
      </w:r>
      <w:r>
        <w:br/>
      </w:r>
      <w:r>
        <w:br/>
      </w:r>
      <w:r>
        <w:rPr>
          <w:rStyle w:val="VerbatimChar"/>
        </w:rPr>
        <w:t xml:space="preserve">Action 1: Send reminder email to subcontractor</w:t>
      </w:r>
      <w:r>
        <w:br/>
      </w:r>
      <w:r>
        <w:rPr>
          <w:rStyle w:val="VerbatimChar"/>
        </w:rPr>
        <w:t xml:space="preserve">         └─ "Your insurance expires November 20 - please provide updated certificate"</w:t>
      </w:r>
      <w:r>
        <w:br/>
      </w:r>
      <w:r>
        <w:br/>
      </w:r>
      <w:r>
        <w:rPr>
          <w:rStyle w:val="VerbatimChar"/>
        </w:rPr>
        <w:t xml:space="preserve">Action 2: Set follow-up reminders</w:t>
      </w:r>
      <w:r>
        <w:br/>
      </w:r>
      <w:r>
        <w:rPr>
          <w:rStyle w:val="VerbatimChar"/>
        </w:rPr>
        <w:t xml:space="preserve">         ├─ 20 days before expiration</w:t>
      </w:r>
      <w:r>
        <w:br/>
      </w:r>
      <w:r>
        <w:rPr>
          <w:rStyle w:val="VerbatimChar"/>
        </w:rPr>
        <w:t xml:space="preserve">         ├─ 10 days before expiration</w:t>
      </w:r>
      <w:r>
        <w:br/>
      </w:r>
      <w:r>
        <w:rPr>
          <w:rStyle w:val="VerbatimChar"/>
        </w:rPr>
        <w:t xml:space="preserve">         └─ 5 days before expiration</w:t>
      </w:r>
      <w:r>
        <w:br/>
      </w:r>
      <w:r>
        <w:br/>
      </w:r>
      <w:r>
        <w:rPr>
          <w:rStyle w:val="VerbatimChar"/>
        </w:rPr>
        <w:t xml:space="preserve">Action 3: If expires without update:</w:t>
      </w:r>
      <w:r>
        <w:br/>
      </w:r>
      <w:r>
        <w:rPr>
          <w:rStyle w:val="VerbatimChar"/>
        </w:rPr>
        <w:t xml:space="preserve">         ├─ Flag subcontractor as "Not approved"</w:t>
      </w:r>
      <w:r>
        <w:br/>
      </w:r>
      <w:r>
        <w:rPr>
          <w:rStyle w:val="VerbatimChar"/>
        </w:rPr>
        <w:t xml:space="preserve">         ├─ Block them from being assigned to new work</w:t>
      </w:r>
      <w:r>
        <w:br/>
      </w:r>
      <w:r>
        <w:rPr>
          <w:rStyle w:val="VerbatimChar"/>
        </w:rPr>
        <w:t xml:space="preserve">         ├─ Hold any pending payments</w:t>
      </w:r>
      <w:r>
        <w:br/>
      </w:r>
      <w:r>
        <w:rPr>
          <w:rStyle w:val="VerbatimChar"/>
        </w:rPr>
        <w:t xml:space="preserve">         └─ Alert all project managers</w:t>
      </w:r>
      <w:r>
        <w:br/>
      </w:r>
      <w:r>
        <w:br/>
      </w:r>
      <w:r>
        <w:rPr>
          <w:rStyle w:val="VerbatimChar"/>
        </w:rPr>
        <w:t xml:space="preserve">Action 4: When new certificate received:</w:t>
      </w:r>
      <w:r>
        <w:br/>
      </w:r>
      <w:r>
        <w:rPr>
          <w:rStyle w:val="VerbatimChar"/>
        </w:rPr>
        <w:t xml:space="preserve">         ├─ Verify coverage amounts meet requirements</w:t>
      </w:r>
      <w:r>
        <w:br/>
      </w:r>
      <w:r>
        <w:rPr>
          <w:rStyle w:val="VerbatimChar"/>
        </w:rPr>
        <w:t xml:space="preserve">         ├─ Update database with new expiration date</w:t>
      </w:r>
      <w:r>
        <w:br/>
      </w:r>
      <w:r>
        <w:rPr>
          <w:rStyle w:val="VerbatimChar"/>
        </w:rPr>
        <w:t xml:space="preserve">         ├─ Remove "Not approved" flag</w:t>
      </w:r>
      <w:r>
        <w:br/>
      </w:r>
      <w:r>
        <w:rPr>
          <w:rStyle w:val="VerbatimChar"/>
        </w:rPr>
        <w:t xml:space="preserve">         └─ Release any held payments</w:t>
      </w:r>
      <w:r>
        <w:br/>
      </w:r>
      <w:r>
        <w:br/>
      </w:r>
      <w:r>
        <w:rPr>
          <w:rStyle w:val="VerbatimChar"/>
        </w:rPr>
        <w:t xml:space="preserve">Action 5: Maintain historical record</w:t>
      </w:r>
      <w:r>
        <w:br/>
      </w:r>
      <w:r>
        <w:rPr>
          <w:rStyle w:val="VerbatimChar"/>
        </w:rPr>
        <w:t xml:space="preserve">         └─ Track all certificates for compliance/audit</w:t>
      </w:r>
    </w:p>
    <w:p>
      <w:pPr>
        <w:pStyle w:val="FirstParagraph"/>
      </w:pPr>
      <w:r>
        <w:rPr>
          <w:bCs/>
          <w:b/>
        </w:rPr>
        <w:t xml:space="preserve">Value:</w:t>
      </w:r>
      <w:r>
        <w:t xml:space="preserve"> </w:t>
      </w:r>
      <w:r>
        <w:t xml:space="preserve">Avoid massive liability, stay compliant, protect business</w:t>
      </w:r>
    </w:p>
    <w:p>
      <w:r>
        <w:pict>
          <v:rect style="width:0;height:1.5pt" o:hralign="center" o:hrstd="t" o:hr="t"/>
        </w:pict>
      </w:r>
    </w:p>
    <w:bookmarkEnd w:id="24"/>
    <w:bookmarkStart w:id="25" w:name="automation-14-lien-waiver-management"/>
    <w:p>
      <w:pPr>
        <w:pStyle w:val="Heading2"/>
      </w:pPr>
      <w:r>
        <w:t xml:space="preserve">AUTOMATION #14: Lien Waiver Management</w:t>
      </w:r>
    </w:p>
    <w:p>
      <w:pPr>
        <w:pStyle w:val="FirstParagraph"/>
      </w:pPr>
      <w:r>
        <w:rPr>
          <w:bCs/>
          <w:b/>
        </w:rPr>
        <w:t xml:space="preserve">The Problem:</w:t>
      </w:r>
      <w:r>
        <w:br/>
      </w:r>
      <w:r>
        <w:t xml:space="preserve">You must collect lien waivers before/after each payment to protect against mechanic’s liens. Easy to forget, huge legal risk if you don’t.</w:t>
      </w:r>
    </w:p>
    <w:p>
      <w:pPr>
        <w:pStyle w:val="BodyText"/>
      </w:pPr>
      <w:r>
        <w:rPr>
          <w:bCs/>
          <w:b/>
        </w:rPr>
        <w:t xml:space="preserve">The Solution:</w:t>
      </w:r>
    </w:p>
    <w:p>
      <w:pPr>
        <w:pStyle w:val="SourceCode"/>
      </w:pPr>
      <w:r>
        <w:rPr>
          <w:rStyle w:val="VerbatimChar"/>
        </w:rPr>
        <w:t xml:space="preserve">Trigger: Subcontractor payment processed</w:t>
      </w:r>
      <w:r>
        <w:br/>
      </w:r>
      <w:r>
        <w:br/>
      </w:r>
      <w:r>
        <w:rPr>
          <w:rStyle w:val="VerbatimChar"/>
        </w:rPr>
        <w:t xml:space="preserve">Action 1: Auto-generate appropriate lien waiver</w:t>
      </w:r>
      <w:r>
        <w:br/>
      </w:r>
      <w:r>
        <w:rPr>
          <w:rStyle w:val="VerbatimChar"/>
        </w:rPr>
        <w:t xml:space="preserve">         ├─ Conditional waiver (for progress payments)</w:t>
      </w:r>
      <w:r>
        <w:br/>
      </w:r>
      <w:r>
        <w:rPr>
          <w:rStyle w:val="VerbatimChar"/>
        </w:rPr>
        <w:t xml:space="preserve">         └─ Or unconditional waiver (for final payments)</w:t>
      </w:r>
      <w:r>
        <w:br/>
      </w:r>
      <w:r>
        <w:br/>
      </w:r>
      <w:r>
        <w:rPr>
          <w:rStyle w:val="VerbatimChar"/>
        </w:rPr>
        <w:t xml:space="preserve">Action 2: Email to subcontractor for signature</w:t>
      </w:r>
      <w:r>
        <w:br/>
      </w:r>
      <w:r>
        <w:rPr>
          <w:rStyle w:val="VerbatimChar"/>
        </w:rPr>
        <w:t xml:space="preserve">         ├─ Electronic signature via DocuSign/HelloSign</w:t>
      </w:r>
      <w:r>
        <w:br/>
      </w:r>
      <w:r>
        <w:rPr>
          <w:rStyle w:val="VerbatimChar"/>
        </w:rPr>
        <w:t xml:space="preserve">         └─ "Please sign waiver for payment of $7,650"</w:t>
      </w:r>
      <w:r>
        <w:br/>
      </w:r>
      <w:r>
        <w:br/>
      </w:r>
      <w:r>
        <w:rPr>
          <w:rStyle w:val="VerbatimChar"/>
        </w:rPr>
        <w:t xml:space="preserve">Action 3: Track receipt</w:t>
      </w:r>
      <w:r>
        <w:br/>
      </w:r>
      <w:r>
        <w:rPr>
          <w:rStyle w:val="VerbatimChar"/>
        </w:rPr>
        <w:t xml:space="preserve">         └─ Status: "Sent, awaiting signature"</w:t>
      </w:r>
      <w:r>
        <w:br/>
      </w:r>
      <w:r>
        <w:br/>
      </w:r>
      <w:r>
        <w:rPr>
          <w:rStyle w:val="VerbatimChar"/>
        </w:rPr>
        <w:t xml:space="preserve">Action 4: Send reminders if not returned</w:t>
      </w:r>
      <w:r>
        <w:br/>
      </w:r>
      <w:r>
        <w:rPr>
          <w:rStyle w:val="VerbatimChar"/>
        </w:rPr>
        <w:t xml:space="preserve">         ├─ After 3 days: Reminder</w:t>
      </w:r>
      <w:r>
        <w:br/>
      </w:r>
      <w:r>
        <w:rPr>
          <w:rStyle w:val="VerbatimChar"/>
        </w:rPr>
        <w:t xml:space="preserve">         └─ After 7 days: Hold next payment until received</w:t>
      </w:r>
      <w:r>
        <w:br/>
      </w:r>
      <w:r>
        <w:br/>
      </w:r>
      <w:r>
        <w:rPr>
          <w:rStyle w:val="VerbatimChar"/>
        </w:rPr>
        <w:t xml:space="preserve">Action 5: When signed waiver received:</w:t>
      </w:r>
      <w:r>
        <w:br/>
      </w:r>
      <w:r>
        <w:rPr>
          <w:rStyle w:val="VerbatimChar"/>
        </w:rPr>
        <w:t xml:space="preserve">         ├─ Save to "Lien Waivers/Johnson Project/" folder</w:t>
      </w:r>
      <w:r>
        <w:br/>
      </w:r>
      <w:r>
        <w:rPr>
          <w:rStyle w:val="VerbatimChar"/>
        </w:rPr>
        <w:t xml:space="preserve">         ├─ Link to payment record</w:t>
      </w:r>
      <w:r>
        <w:br/>
      </w:r>
      <w:r>
        <w:rPr>
          <w:rStyle w:val="VerbatimChar"/>
        </w:rPr>
        <w:t xml:space="preserve">         └─ Mark as received in tracking database</w:t>
      </w:r>
      <w:r>
        <w:br/>
      </w:r>
      <w:r>
        <w:br/>
      </w:r>
      <w:r>
        <w:rPr>
          <w:rStyle w:val="VerbatimChar"/>
        </w:rPr>
        <w:t xml:space="preserve">Action 6: At project completion:</w:t>
      </w:r>
      <w:r>
        <w:br/>
      </w:r>
      <w:r>
        <w:rPr>
          <w:rStyle w:val="VerbatimChar"/>
        </w:rPr>
        <w:t xml:space="preserve">         └─ Verify all lien waivers collected</w:t>
      </w:r>
      <w:r>
        <w:br/>
      </w:r>
      <w:r>
        <w:rPr>
          <w:rStyle w:val="VerbatimChar"/>
        </w:rPr>
        <w:t xml:space="preserve">         └─ Flag any missing waivers before final closeout</w:t>
      </w:r>
      <w:r>
        <w:br/>
      </w:r>
      <w:r>
        <w:br/>
      </w:r>
      <w:r>
        <w:rPr>
          <w:rStyle w:val="VerbatimChar"/>
        </w:rPr>
        <w:t xml:space="preserve">Action 7: Maintain organized archive</w:t>
      </w:r>
      <w:r>
        <w:br/>
      </w:r>
      <w:r>
        <w:rPr>
          <w:rStyle w:val="VerbatimChar"/>
        </w:rPr>
        <w:t xml:space="preserve">         └─ Critical for legal defense if lien claim filed</w:t>
      </w:r>
    </w:p>
    <w:p>
      <w:pPr>
        <w:pStyle w:val="FirstParagraph"/>
      </w:pPr>
      <w:r>
        <w:rPr>
          <w:bCs/>
          <w:b/>
        </w:rPr>
        <w:t xml:space="preserve">Value:</w:t>
      </w:r>
      <w:r>
        <w:t xml:space="preserve"> </w:t>
      </w:r>
      <w:r>
        <w:t xml:space="preserve">Protect against liens (could save $50K-500K+ in legal costs)</w:t>
      </w:r>
    </w:p>
    <w:p>
      <w:r>
        <w:pict>
          <v:rect style="width:0;height:1.5pt" o:hralign="center" o:hrstd="t" o:hr="t"/>
        </w:pict>
      </w:r>
    </w:p>
    <w:bookmarkEnd w:id="25"/>
    <w:bookmarkStart w:id="26" w:name="automation-15-change-order-processing"/>
    <w:p>
      <w:pPr>
        <w:pStyle w:val="Heading2"/>
      </w:pPr>
      <w:r>
        <w:t xml:space="preserve">AUTOMATION #15: Change Order Processing</w:t>
      </w:r>
    </w:p>
    <w:p>
      <w:pPr>
        <w:pStyle w:val="FirstParagraph"/>
      </w:pPr>
      <w:r>
        <w:rPr>
          <w:bCs/>
          <w:b/>
        </w:rPr>
        <w:t xml:space="preserve">The Problem:</w:t>
      </w:r>
      <w:r>
        <w:br/>
      </w:r>
      <w:r>
        <w:t xml:space="preserve">Client requests change to project. Change orders affect budget, schedule, billing. Must be tracked accurately.</w:t>
      </w:r>
    </w:p>
    <w:p>
      <w:pPr>
        <w:pStyle w:val="BodyText"/>
      </w:pPr>
      <w:r>
        <w:rPr>
          <w:bCs/>
          <w:b/>
        </w:rPr>
        <w:t xml:space="preserve">The Solution:</w:t>
      </w:r>
    </w:p>
    <w:p>
      <w:pPr>
        <w:pStyle w:val="SourceCode"/>
      </w:pPr>
      <w:r>
        <w:rPr>
          <w:rStyle w:val="VerbatimChar"/>
        </w:rPr>
        <w:t xml:space="preserve">Trigger: Change order form submitted</w:t>
      </w:r>
      <w:r>
        <w:br/>
      </w:r>
      <w:r>
        <w:rPr>
          <w:rStyle w:val="VerbatimChar"/>
        </w:rPr>
        <w:t xml:space="preserve">        (Project manager creates change order)</w:t>
      </w:r>
      <w:r>
        <w:br/>
      </w:r>
      <w:r>
        <w:br/>
      </w:r>
      <w:r>
        <w:rPr>
          <w:rStyle w:val="VerbatimChar"/>
        </w:rPr>
        <w:t xml:space="preserve">Action 1: Calculate impact</w:t>
      </w:r>
      <w:r>
        <w:br/>
      </w:r>
      <w:r>
        <w:rPr>
          <w:rStyle w:val="VerbatimChar"/>
        </w:rPr>
        <w:t xml:space="preserve">         ├─ Additional cost: $4,200</w:t>
      </w:r>
      <w:r>
        <w:br/>
      </w:r>
      <w:r>
        <w:rPr>
          <w:rStyle w:val="VerbatimChar"/>
        </w:rPr>
        <w:t xml:space="preserve">         ├─ Additional time: 3 days</w:t>
      </w:r>
      <w:r>
        <w:br/>
      </w:r>
      <w:r>
        <w:rPr>
          <w:rStyle w:val="VerbatimChar"/>
        </w:rPr>
        <w:t xml:space="preserve">         └─ New contract total: $284,200 (was $280,000)</w:t>
      </w:r>
      <w:r>
        <w:br/>
      </w:r>
      <w:r>
        <w:br/>
      </w:r>
      <w:r>
        <w:rPr>
          <w:rStyle w:val="VerbatimChar"/>
        </w:rPr>
        <w:t xml:space="preserve">Action 2: Generate change order document</w:t>
      </w:r>
      <w:r>
        <w:br/>
      </w:r>
      <w:r>
        <w:rPr>
          <w:rStyle w:val="VerbatimChar"/>
        </w:rPr>
        <w:t xml:space="preserve">         └─ Professional format with all details</w:t>
      </w:r>
      <w:r>
        <w:br/>
      </w:r>
      <w:r>
        <w:br/>
      </w:r>
      <w:r>
        <w:rPr>
          <w:rStyle w:val="VerbatimChar"/>
        </w:rPr>
        <w:t xml:space="preserve">Action 3: Send to client for approval</w:t>
      </w:r>
      <w:r>
        <w:br/>
      </w:r>
      <w:r>
        <w:rPr>
          <w:rStyle w:val="VerbatimChar"/>
        </w:rPr>
        <w:t xml:space="preserve">         ├─ Email with e-signature link</w:t>
      </w:r>
      <w:r>
        <w:br/>
      </w:r>
      <w:r>
        <w:rPr>
          <w:rStyle w:val="VerbatimChar"/>
        </w:rPr>
        <w:t xml:space="preserve">         └─ "Please approve change order #14-A"</w:t>
      </w:r>
      <w:r>
        <w:br/>
      </w:r>
      <w:r>
        <w:br/>
      </w:r>
      <w:r>
        <w:rPr>
          <w:rStyle w:val="VerbatimChar"/>
        </w:rPr>
        <w:t xml:space="preserve">Action 4: When client approves:</w:t>
      </w:r>
      <w:r>
        <w:br/>
      </w:r>
      <w:r>
        <w:rPr>
          <w:rStyle w:val="VerbatimChar"/>
        </w:rPr>
        <w:t xml:space="preserve">         ├─ Update contract value in all systems</w:t>
      </w:r>
      <w:r>
        <w:br/>
      </w:r>
      <w:r>
        <w:rPr>
          <w:rStyle w:val="VerbatimChar"/>
        </w:rPr>
        <w:t xml:space="preserve">         ├─ Update project budget</w:t>
      </w:r>
      <w:r>
        <w:br/>
      </w:r>
      <w:r>
        <w:rPr>
          <w:rStyle w:val="VerbatimChar"/>
        </w:rPr>
        <w:t xml:space="preserve">         ├─ Update project schedule</w:t>
      </w:r>
      <w:r>
        <w:br/>
      </w:r>
      <w:r>
        <w:rPr>
          <w:rStyle w:val="VerbatimChar"/>
        </w:rPr>
        <w:t xml:space="preserve">         └─ Notify all stakeholders</w:t>
      </w:r>
      <w:r>
        <w:br/>
      </w:r>
      <w:r>
        <w:br/>
      </w:r>
      <w:r>
        <w:rPr>
          <w:rStyle w:val="VerbatimChar"/>
        </w:rPr>
        <w:t xml:space="preserve">Action 5: Update billing</w:t>
      </w:r>
      <w:r>
        <w:br/>
      </w:r>
      <w:r>
        <w:rPr>
          <w:rStyle w:val="VerbatimChar"/>
        </w:rPr>
        <w:t xml:space="preserve">         └─ Next progress billing includes change order amount</w:t>
      </w:r>
      <w:r>
        <w:br/>
      </w:r>
      <w:r>
        <w:br/>
      </w:r>
      <w:r>
        <w:rPr>
          <w:rStyle w:val="VerbatimChar"/>
        </w:rPr>
        <w:t xml:space="preserve">Action 6: Update accounting</w:t>
      </w:r>
      <w:r>
        <w:br/>
      </w:r>
      <w:r>
        <w:rPr>
          <w:rStyle w:val="VerbatimChar"/>
        </w:rPr>
        <w:t xml:space="preserve">         ├─ QuickBooks shows new contract value</w:t>
      </w:r>
      <w:r>
        <w:br/>
      </w:r>
      <w:r>
        <w:rPr>
          <w:rStyle w:val="VerbatimChar"/>
        </w:rPr>
        <w:t xml:space="preserve">         └─ Project profitability calculations updated</w:t>
      </w:r>
      <w:r>
        <w:br/>
      </w:r>
      <w:r>
        <w:br/>
      </w:r>
      <w:r>
        <w:rPr>
          <w:rStyle w:val="VerbatimChar"/>
        </w:rPr>
        <w:t xml:space="preserve">Action 7: Document trail</w:t>
      </w:r>
      <w:r>
        <w:br/>
      </w:r>
      <w:r>
        <w:rPr>
          <w:rStyle w:val="VerbatimChar"/>
        </w:rPr>
        <w:t xml:space="preserve">         └─ Maintain complete change order history per project</w:t>
      </w:r>
    </w:p>
    <w:p>
      <w:pPr>
        <w:pStyle w:val="FirstParagraph"/>
      </w:pPr>
      <w:r>
        <w:rPr>
          <w:bCs/>
          <w:b/>
        </w:rPr>
        <w:t xml:space="preserve">Value:</w:t>
      </w:r>
      <w:r>
        <w:t xml:space="preserve"> </w:t>
      </w:r>
      <w:r>
        <w:t xml:space="preserve">Ensure you get paid for extra work, maintain accurate budgets, clear client communication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21, 2025</w:t>
      </w:r>
      <w:r>
        <w:br/>
      </w:r>
      <w:r>
        <w:rPr>
          <w:bCs/>
          <w:b/>
        </w:rPr>
        <w:t xml:space="preserve">Part of:</w:t>
      </w:r>
      <w:r>
        <w:t xml:space="preserve"> </w:t>
      </w:r>
      <w:r>
        <w:t xml:space="preserve">Accounting Automation Guide Series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2025-10-21T23:30:59Z</dcterms:created>
  <dcterms:modified xsi:type="dcterms:W3CDTF">2025-10-21T23:30:59Z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