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9576712"/>
        <w:docPartObj>
          <w:docPartGallery w:val="Cover Pages"/>
          <w:docPartUnique/>
        </w:docPartObj>
      </w:sdtPr>
      <w:sdtContent>
        <w:p w14:paraId="3C833EBC" w14:textId="5DFA3DB8" w:rsidR="00F42A36" w:rsidRDefault="00C36850" w:rsidP="003C556C">
          <w:pPr>
            <w:spacing w:line="360" w:lineRule="auto"/>
          </w:pPr>
          <w:r>
            <w:rPr>
              <w:noProof/>
              <w:color w:val="FFFFFF" w:themeColor="background1"/>
            </w:rPr>
            <mc:AlternateContent>
              <mc:Choice Requires="wpg">
                <w:drawing>
                  <wp:anchor distT="0" distB="0" distL="114300" distR="114300" simplePos="0" relativeHeight="251654656" behindDoc="0" locked="0" layoutInCell="1" allowOverlap="1" wp14:anchorId="2A01092B" wp14:editId="7D5ADA6E">
                    <wp:simplePos x="0" y="0"/>
                    <wp:positionH relativeFrom="page">
                      <wp:align>left</wp:align>
                    </wp:positionH>
                    <wp:positionV relativeFrom="page">
                      <wp:posOffset>15240</wp:posOffset>
                    </wp:positionV>
                    <wp:extent cx="7376160" cy="10698480"/>
                    <wp:effectExtent l="0" t="0" r="0" b="7620"/>
                    <wp:wrapNone/>
                    <wp:docPr id="11" name="Group 40"/>
                    <wp:cNvGraphicFramePr/>
                    <a:graphic xmlns:a="http://schemas.openxmlformats.org/drawingml/2006/main">
                      <a:graphicData uri="http://schemas.microsoft.com/office/word/2010/wordprocessingGroup">
                        <wpg:wgp>
                          <wpg:cNvGrpSpPr/>
                          <wpg:grpSpPr>
                            <a:xfrm>
                              <a:off x="0" y="0"/>
                              <a:ext cx="7376160" cy="1069848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1A6875" w14:textId="7C0DEBB6" w:rsidR="00F42A36" w:rsidRDefault="00F42A36">
                                  <w:pPr>
                                    <w:pStyle w:val="NoSpacing"/>
                                    <w:spacing w:after="120"/>
                                    <w:rPr>
                                      <w:rFonts w:asciiTheme="majorHAnsi" w:eastAsiaTheme="majorEastAsia" w:hAnsiTheme="majorHAnsi" w:cstheme="majorBidi"/>
                                      <w:color w:val="FFFFFF" w:themeColor="background1"/>
                                      <w:sz w:val="84"/>
                                      <w:szCs w:val="84"/>
                                    </w:rPr>
                                  </w:pPr>
                                </w:p>
                                <w:p w14:paraId="68261A02" w14:textId="33F5196C" w:rsidR="00F42A36" w:rsidRDefault="00F42A36">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57626" y="7294359"/>
                                <a:ext cx="5893191" cy="1518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0C097CE" w14:textId="0307E820" w:rsidR="00F42A36" w:rsidRDefault="00F42A36">
                                      <w:pPr>
                                        <w:pStyle w:val="NoSpacing"/>
                                        <w:rPr>
                                          <w:color w:val="FFFFFF" w:themeColor="background1"/>
                                          <w:sz w:val="32"/>
                                          <w:szCs w:val="32"/>
                                        </w:rPr>
                                      </w:pPr>
                                      <w:r>
                                        <w:rPr>
                                          <w:color w:val="FFFFFF" w:themeColor="background1"/>
                                          <w:sz w:val="32"/>
                                          <w:szCs w:val="32"/>
                                        </w:rPr>
                                        <w:t>Themba Ntuli</w:t>
                                      </w:r>
                                    </w:p>
                                  </w:sdtContent>
                                </w:sdt>
                                <w:p w14:paraId="678C831D" w14:textId="601E037E" w:rsidR="00F42A36" w:rsidRDefault="006D030A">
                                  <w:pPr>
                                    <w:pStyle w:val="NoSpacing"/>
                                    <w:rPr>
                                      <w:color w:val="FFFFFF" w:themeColor="background1"/>
                                      <w:sz w:val="18"/>
                                      <w:szCs w:val="18"/>
                                    </w:rPr>
                                  </w:pPr>
                                  <w:r>
                                    <w:rPr>
                                      <w:color w:val="FFFFFF" w:themeColor="background1"/>
                                      <w:sz w:val="18"/>
                                      <w:szCs w:val="18"/>
                                    </w:rPr>
                                    <w:t>Ironguard-Prestigious Timepiece</w:t>
                                  </w:r>
                                  <w:r w:rsidR="00F42A36">
                                    <w:rPr>
                                      <w:color w:val="FFFFFF" w:themeColor="background1"/>
                                      <w:sz w:val="18"/>
                                      <w:szCs w:val="18"/>
                                    </w:rPr>
                                    <w:t> </w:t>
                                  </w:r>
                                  <w:r w:rsidR="00C41AB8">
                                    <w:rPr>
                                      <w:color w:val="FFFFFF" w:themeColor="background1"/>
                                      <w:sz w:val="18"/>
                                      <w:szCs w:val="18"/>
                                    </w:rPr>
                                    <w:t>[</w:t>
                                  </w:r>
                                  <w:r w:rsidR="00D0058D">
                                    <w:rPr>
                                      <w:color w:val="FFFFFF" w:themeColor="background1"/>
                                      <w:sz w:val="18"/>
                                      <w:szCs w:val="18"/>
                                    </w:rPr>
                                    <w:t>Madiba</w:t>
                                  </w:r>
                                  <w:r w:rsidR="00C41AB8">
                                    <w:rPr>
                                      <w:color w:val="FFFFFF" w:themeColor="background1"/>
                                      <w:sz w:val="18"/>
                                      <w:szCs w:val="18"/>
                                    </w:rPr>
                                    <w:t xml:space="preserve"> Dr</w:t>
                                  </w:r>
                                  <w:r w:rsidR="00F35EB1">
                                    <w:rPr>
                                      <w:color w:val="FFFFFF" w:themeColor="background1"/>
                                      <w:sz w:val="18"/>
                                      <w:szCs w:val="18"/>
                                    </w:rPr>
                                    <w:t>, Mbo</w:t>
                                  </w:r>
                                  <w:r w:rsidR="00D0058D">
                                    <w:rPr>
                                      <w:color w:val="FFFFFF" w:themeColor="background1"/>
                                      <w:sz w:val="18"/>
                                      <w:szCs w:val="18"/>
                                    </w:rPr>
                                    <w:t>mbela 1200]</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01092B" id="Group 40" o:spid="_x0000_s1026" style="position:absolute;margin-left:0;margin-top:1.2pt;width:580.8pt;height:842.4pt;z-index:251654656;mso-position-horizontal:left;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" fillcolor="black [3213]" stroked="f" strokeweight="1.5pt">
                      <v:textbox inset="36pt,1in,1in,208.8pt">
                        <w:txbxContent>
                          <w:p w14:paraId="381A6875" w14:textId="7C0DEBB6" w:rsidR="00F42A36" w:rsidRDefault="00F42A36">
                            <w:pPr>
                              <w:pStyle w:val="NoSpacing"/>
                              <w:spacing w:after="120"/>
                              <w:rPr>
                                <w:rFonts w:asciiTheme="majorHAnsi" w:eastAsiaTheme="majorEastAsia" w:hAnsiTheme="majorHAnsi" w:cstheme="majorBidi"/>
                                <w:color w:val="FFFFFF" w:themeColor="background1"/>
                                <w:sz w:val="84"/>
                                <w:szCs w:val="84"/>
                              </w:rPr>
                            </w:pPr>
                          </w:p>
                          <w:p w14:paraId="68261A02" w14:textId="33F5196C" w:rsidR="00F42A36" w:rsidRDefault="00F42A36">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" fillcolor="gray [1629]" stroked="f" strokeweight="1.5pt"/>
                    <v:shapetype id="_x0000_t202" coordsize="21600,21600" o:spt="202" path="m,l,21600r21600,l21600,xe">
                      <v:stroke joinstyle="miter"/>
                      <v:path gradientshapeok="t" o:connecttype="rect"/>
                    </v:shapetype>
                    <v:shape id="Text Box 35" o:spid="_x0000_s1029" type="#_x0000_t202" style="position:absolute;left:2576;top:72943;width:58932;height:151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0C097CE" w14:textId="0307E820" w:rsidR="00F42A36" w:rsidRDefault="00F42A36">
                                <w:pPr>
                                  <w:pStyle w:val="NoSpacing"/>
                                  <w:rPr>
                                    <w:color w:val="FFFFFF" w:themeColor="background1"/>
                                    <w:sz w:val="32"/>
                                    <w:szCs w:val="32"/>
                                  </w:rPr>
                                </w:pPr>
                                <w:r>
                                  <w:rPr>
                                    <w:color w:val="FFFFFF" w:themeColor="background1"/>
                                    <w:sz w:val="32"/>
                                    <w:szCs w:val="32"/>
                                  </w:rPr>
                                  <w:t>Themba Ntuli</w:t>
                                </w:r>
                              </w:p>
                            </w:sdtContent>
                          </w:sdt>
                          <w:p w14:paraId="678C831D" w14:textId="601E037E" w:rsidR="00F42A36" w:rsidRDefault="006D030A">
                            <w:pPr>
                              <w:pStyle w:val="NoSpacing"/>
                              <w:rPr>
                                <w:color w:val="FFFFFF" w:themeColor="background1"/>
                                <w:sz w:val="18"/>
                                <w:szCs w:val="18"/>
                              </w:rPr>
                            </w:pPr>
                            <w:r>
                              <w:rPr>
                                <w:color w:val="FFFFFF" w:themeColor="background1"/>
                                <w:sz w:val="18"/>
                                <w:szCs w:val="18"/>
                              </w:rPr>
                              <w:t>Ironguard-Prestigious Timepiece</w:t>
                            </w:r>
                            <w:r w:rsidR="00F42A36">
                              <w:rPr>
                                <w:color w:val="FFFFFF" w:themeColor="background1"/>
                                <w:sz w:val="18"/>
                                <w:szCs w:val="18"/>
                              </w:rPr>
                              <w:t> </w:t>
                            </w:r>
                            <w:r w:rsidR="00C41AB8">
                              <w:rPr>
                                <w:color w:val="FFFFFF" w:themeColor="background1"/>
                                <w:sz w:val="18"/>
                                <w:szCs w:val="18"/>
                              </w:rPr>
                              <w:t>[</w:t>
                            </w:r>
                            <w:r w:rsidR="00D0058D">
                              <w:rPr>
                                <w:color w:val="FFFFFF" w:themeColor="background1"/>
                                <w:sz w:val="18"/>
                                <w:szCs w:val="18"/>
                              </w:rPr>
                              <w:t>Madiba</w:t>
                            </w:r>
                            <w:r w:rsidR="00C41AB8">
                              <w:rPr>
                                <w:color w:val="FFFFFF" w:themeColor="background1"/>
                                <w:sz w:val="18"/>
                                <w:szCs w:val="18"/>
                              </w:rPr>
                              <w:t xml:space="preserve"> Dr</w:t>
                            </w:r>
                            <w:r w:rsidR="00F35EB1">
                              <w:rPr>
                                <w:color w:val="FFFFFF" w:themeColor="background1"/>
                                <w:sz w:val="18"/>
                                <w:szCs w:val="18"/>
                              </w:rPr>
                              <w:t>, Mbo</w:t>
                            </w:r>
                            <w:r w:rsidR="00D0058D">
                              <w:rPr>
                                <w:color w:val="FFFFFF" w:themeColor="background1"/>
                                <w:sz w:val="18"/>
                                <w:szCs w:val="18"/>
                              </w:rPr>
                              <w:t>mbela 1200]</w:t>
                            </w:r>
                          </w:p>
                        </w:txbxContent>
                      </v:textbox>
                    </v:shape>
                    <w10:wrap anchorx="page" anchory="page"/>
                  </v:group>
                </w:pict>
              </mc:Fallback>
            </mc:AlternateContent>
          </w:r>
          <w:r w:rsidR="00B31F2B">
            <w:rPr>
              <w:noProof/>
            </w:rPr>
            <mc:AlternateContent>
              <mc:Choice Requires="wps">
                <w:drawing>
                  <wp:anchor distT="0" distB="0" distL="114300" distR="114300" simplePos="0" relativeHeight="251672064" behindDoc="0" locked="0" layoutInCell="1" allowOverlap="1" wp14:anchorId="7564972D" wp14:editId="022042DD">
                    <wp:simplePos x="0" y="0"/>
                    <wp:positionH relativeFrom="column">
                      <wp:posOffset>-762001</wp:posOffset>
                    </wp:positionH>
                    <wp:positionV relativeFrom="paragraph">
                      <wp:posOffset>7633855</wp:posOffset>
                    </wp:positionV>
                    <wp:extent cx="6920345" cy="664210"/>
                    <wp:effectExtent l="0" t="0" r="0" b="2540"/>
                    <wp:wrapNone/>
                    <wp:docPr id="1023210299" name="Text Box 1"/>
                    <wp:cNvGraphicFramePr/>
                    <a:graphic xmlns:a="http://schemas.openxmlformats.org/drawingml/2006/main">
                      <a:graphicData uri="http://schemas.microsoft.com/office/word/2010/wordprocessingShape">
                        <wps:wsp>
                          <wps:cNvSpPr txBox="1"/>
                          <wps:spPr>
                            <a:xfrm>
                              <a:off x="0" y="0"/>
                              <a:ext cx="6920345" cy="664210"/>
                            </a:xfrm>
                            <a:prstGeom prst="rect">
                              <a:avLst/>
                            </a:prstGeom>
                            <a:noFill/>
                            <a:ln>
                              <a:noFill/>
                            </a:ln>
                          </wps:spPr>
                          <wps:txbx>
                            <w:txbxContent>
                              <w:p w14:paraId="5CB30A43" w14:textId="5BD3AD36" w:rsidR="004D185A" w:rsidRPr="001C559F" w:rsidRDefault="004D185A" w:rsidP="004D185A">
                                <w:pPr>
                                  <w:spacing w:line="360" w:lineRule="auto"/>
                                  <w:jc w:val="center"/>
                                  <w:rPr>
                                    <w:b/>
                                    <w:color w:val="CC99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C559F">
                                  <w:rPr>
                                    <w:b/>
                                    <w:color w:val="CC99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PART1: Business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972D" id="Text Box 1" o:spid="_x0000_s1030" type="#_x0000_t202" style="position:absolute;margin-left:-60pt;margin-top:601.1pt;width:544.9pt;height:52.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" filled="f" stroked="f">
                    <v:fill o:detectmouseclick="t"/>
                    <v:textbox>
                      <w:txbxContent>
                        <w:p w14:paraId="5CB30A43" w14:textId="5BD3AD36" w:rsidR="004D185A" w:rsidRPr="001C559F" w:rsidRDefault="004D185A" w:rsidP="004D185A">
                          <w:pPr>
                            <w:spacing w:line="360" w:lineRule="auto"/>
                            <w:jc w:val="center"/>
                            <w:rPr>
                              <w:b/>
                              <w:color w:val="CC99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C559F">
                            <w:rPr>
                              <w:b/>
                              <w:color w:val="CC990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PART1: Business Proposal</w:t>
                          </w:r>
                        </w:p>
                      </w:txbxContent>
                    </v:textbox>
                  </v:shape>
                </w:pict>
              </mc:Fallback>
            </mc:AlternateContent>
          </w:r>
          <w:r w:rsidR="00BD545C">
            <w:rPr>
              <w:noProof/>
            </w:rPr>
            <mc:AlternateContent>
              <mc:Choice Requires="wps">
                <w:drawing>
                  <wp:anchor distT="0" distB="0" distL="114300" distR="114300" simplePos="0" relativeHeight="251665920" behindDoc="0" locked="0" layoutInCell="1" allowOverlap="1" wp14:anchorId="398CA0AD" wp14:editId="674931E1">
                    <wp:simplePos x="0" y="0"/>
                    <wp:positionH relativeFrom="column">
                      <wp:posOffset>-588818</wp:posOffset>
                    </wp:positionH>
                    <wp:positionV relativeFrom="paragraph">
                      <wp:posOffset>5555672</wp:posOffset>
                    </wp:positionV>
                    <wp:extent cx="6760845" cy="1662545"/>
                    <wp:effectExtent l="0" t="0" r="0" b="0"/>
                    <wp:wrapNone/>
                    <wp:docPr id="974847524" name="Text Box 1"/>
                    <wp:cNvGraphicFramePr/>
                    <a:graphic xmlns:a="http://schemas.openxmlformats.org/drawingml/2006/main">
                      <a:graphicData uri="http://schemas.microsoft.com/office/word/2010/wordprocessingShape">
                        <wps:wsp>
                          <wps:cNvSpPr txBox="1"/>
                          <wps:spPr>
                            <a:xfrm>
                              <a:off x="0" y="0"/>
                              <a:ext cx="6760845" cy="1662545"/>
                            </a:xfrm>
                            <a:prstGeom prst="rect">
                              <a:avLst/>
                            </a:prstGeom>
                            <a:noFill/>
                            <a:ln>
                              <a:noFill/>
                            </a:ln>
                          </wps:spPr>
                          <wps:txbx>
                            <w:txbxContent>
                              <w:p w14:paraId="1E693147" w14:textId="6EC6F433" w:rsidR="00ED5E2C" w:rsidRPr="00DB3AAA" w:rsidRDefault="00F97BA3" w:rsidP="00ED5E2C">
                                <w:pPr>
                                  <w:spacing w:line="360" w:lineRule="auto"/>
                                  <w:jc w:val="center"/>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B3AAA">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ST10227479</w:t>
                                </w:r>
                                <w:r w:rsidR="007203E4" w:rsidRPr="00DB3AAA">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-Themba</w:t>
                                </w:r>
                                <w:r w:rsidR="00BD545C" w:rsidRPr="00DB3AAA">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Ntuli-</w:t>
                                </w:r>
                                <w:r w:rsidR="007203E4" w:rsidRPr="00DB3AAA">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WEDE520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CA0AD" id="_x0000_s1031" type="#_x0000_t202" style="position:absolute;margin-left:-46.35pt;margin-top:437.45pt;width:532.35pt;height:130.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" filled="f" stroked="f">
                    <v:fill o:detectmouseclick="t"/>
                    <v:textbox>
                      <w:txbxContent>
                        <w:p w14:paraId="1E693147" w14:textId="6EC6F433" w:rsidR="00ED5E2C" w:rsidRPr="00DB3AAA" w:rsidRDefault="00F97BA3" w:rsidP="00ED5E2C">
                          <w:pPr>
                            <w:spacing w:line="360" w:lineRule="auto"/>
                            <w:jc w:val="center"/>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B3AAA">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ST10227479</w:t>
                          </w:r>
                          <w:r w:rsidR="007203E4" w:rsidRPr="00DB3AAA">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-Themba</w:t>
                          </w:r>
                          <w:r w:rsidR="00BD545C" w:rsidRPr="00DB3AAA">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Ntuli-</w:t>
                          </w:r>
                          <w:r w:rsidR="007203E4" w:rsidRPr="00DB3AAA">
                            <w:rPr>
                              <w:b/>
                              <w:color w:val="CC99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WEDE520</w:t>
                          </w:r>
                        </w:p>
                      </w:txbxContent>
                    </v:textbox>
                  </v:shape>
                </w:pict>
              </mc:Fallback>
            </mc:AlternateContent>
          </w:r>
          <w:r w:rsidR="00F42A36">
            <w:br w:type="page"/>
          </w:r>
        </w:p>
      </w:sdtContent>
    </w:sdt>
    <w:sdt>
      <w:sdtPr>
        <w:id w:val="1346522702"/>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220CCA81" w14:textId="5EDB8F9E" w:rsidR="006563D2" w:rsidRDefault="006563D2">
          <w:pPr>
            <w:pStyle w:val="TOCHeading"/>
          </w:pPr>
          <w:r>
            <w:t>Contents</w:t>
          </w:r>
        </w:p>
        <w:p w14:paraId="452D5649" w14:textId="2D72A241" w:rsidR="00F6764F" w:rsidRDefault="006563D2">
          <w:pPr>
            <w:pStyle w:val="TOC1"/>
            <w:tabs>
              <w:tab w:val="right" w:leader="dot" w:pos="9016"/>
            </w:tabs>
            <w:rPr>
              <w:noProof/>
              <w:lang w:eastAsia="en-ZA"/>
            </w:rPr>
          </w:pPr>
          <w:r>
            <w:fldChar w:fldCharType="begin"/>
          </w:r>
          <w:r>
            <w:instrText xml:space="preserve"> TOC \o "1-3" \h \z \u </w:instrText>
          </w:r>
          <w:r>
            <w:fldChar w:fldCharType="separate"/>
          </w:r>
          <w:hyperlink w:anchor="_Toc194652601" w:history="1">
            <w:r w:rsidR="00F6764F" w:rsidRPr="00B236E9">
              <w:rPr>
                <w:rStyle w:val="Hyperlink"/>
                <w:noProof/>
              </w:rPr>
              <w:t>PROJECT GOAL</w:t>
            </w:r>
            <w:r w:rsidR="00F6764F">
              <w:rPr>
                <w:noProof/>
                <w:webHidden/>
              </w:rPr>
              <w:tab/>
            </w:r>
            <w:r w:rsidR="00F6764F">
              <w:rPr>
                <w:noProof/>
                <w:webHidden/>
              </w:rPr>
              <w:fldChar w:fldCharType="begin"/>
            </w:r>
            <w:r w:rsidR="00F6764F">
              <w:rPr>
                <w:noProof/>
                <w:webHidden/>
              </w:rPr>
              <w:instrText xml:space="preserve"> PAGEREF _Toc194652601 \h </w:instrText>
            </w:r>
            <w:r w:rsidR="00F6764F">
              <w:rPr>
                <w:noProof/>
                <w:webHidden/>
              </w:rPr>
            </w:r>
            <w:r w:rsidR="00F6764F">
              <w:rPr>
                <w:noProof/>
                <w:webHidden/>
              </w:rPr>
              <w:fldChar w:fldCharType="separate"/>
            </w:r>
            <w:r w:rsidR="00F6764F">
              <w:rPr>
                <w:noProof/>
                <w:webHidden/>
              </w:rPr>
              <w:t>1</w:t>
            </w:r>
            <w:r w:rsidR="00F6764F">
              <w:rPr>
                <w:noProof/>
                <w:webHidden/>
              </w:rPr>
              <w:fldChar w:fldCharType="end"/>
            </w:r>
          </w:hyperlink>
        </w:p>
        <w:p w14:paraId="7754038F" w14:textId="137F6C31" w:rsidR="00F6764F" w:rsidRDefault="00F6764F">
          <w:pPr>
            <w:pStyle w:val="TOC1"/>
            <w:tabs>
              <w:tab w:val="right" w:leader="dot" w:pos="9016"/>
            </w:tabs>
            <w:rPr>
              <w:noProof/>
              <w:lang w:eastAsia="en-ZA"/>
            </w:rPr>
          </w:pPr>
          <w:hyperlink w:anchor="_Toc194652602" w:history="1">
            <w:r w:rsidRPr="00B236E9">
              <w:rPr>
                <w:rStyle w:val="Hyperlink"/>
                <w:noProof/>
              </w:rPr>
              <w:t>Objective overview</w:t>
            </w:r>
            <w:r>
              <w:rPr>
                <w:noProof/>
                <w:webHidden/>
              </w:rPr>
              <w:tab/>
            </w:r>
            <w:r>
              <w:rPr>
                <w:noProof/>
                <w:webHidden/>
              </w:rPr>
              <w:fldChar w:fldCharType="begin"/>
            </w:r>
            <w:r>
              <w:rPr>
                <w:noProof/>
                <w:webHidden/>
              </w:rPr>
              <w:instrText xml:space="preserve"> PAGEREF _Toc194652602 \h </w:instrText>
            </w:r>
            <w:r>
              <w:rPr>
                <w:noProof/>
                <w:webHidden/>
              </w:rPr>
            </w:r>
            <w:r>
              <w:rPr>
                <w:noProof/>
                <w:webHidden/>
              </w:rPr>
              <w:fldChar w:fldCharType="separate"/>
            </w:r>
            <w:r>
              <w:rPr>
                <w:noProof/>
                <w:webHidden/>
              </w:rPr>
              <w:t>2</w:t>
            </w:r>
            <w:r>
              <w:rPr>
                <w:noProof/>
                <w:webHidden/>
              </w:rPr>
              <w:fldChar w:fldCharType="end"/>
            </w:r>
          </w:hyperlink>
        </w:p>
        <w:p w14:paraId="6D198B5E" w14:textId="42E3DE49" w:rsidR="00F6764F" w:rsidRDefault="00F6764F">
          <w:pPr>
            <w:pStyle w:val="TOC1"/>
            <w:tabs>
              <w:tab w:val="right" w:leader="dot" w:pos="9016"/>
            </w:tabs>
            <w:rPr>
              <w:noProof/>
              <w:lang w:eastAsia="en-ZA"/>
            </w:rPr>
          </w:pPr>
          <w:hyperlink w:anchor="_Toc194652603" w:history="1">
            <w:r w:rsidRPr="00B236E9">
              <w:rPr>
                <w:rStyle w:val="Hyperlink"/>
                <w:noProof/>
              </w:rPr>
              <w:t>Homepage</w:t>
            </w:r>
            <w:r>
              <w:rPr>
                <w:noProof/>
                <w:webHidden/>
              </w:rPr>
              <w:tab/>
            </w:r>
            <w:r>
              <w:rPr>
                <w:noProof/>
                <w:webHidden/>
              </w:rPr>
              <w:fldChar w:fldCharType="begin"/>
            </w:r>
            <w:r>
              <w:rPr>
                <w:noProof/>
                <w:webHidden/>
              </w:rPr>
              <w:instrText xml:space="preserve"> PAGEREF _Toc194652603 \h </w:instrText>
            </w:r>
            <w:r>
              <w:rPr>
                <w:noProof/>
                <w:webHidden/>
              </w:rPr>
            </w:r>
            <w:r>
              <w:rPr>
                <w:noProof/>
                <w:webHidden/>
              </w:rPr>
              <w:fldChar w:fldCharType="separate"/>
            </w:r>
            <w:r>
              <w:rPr>
                <w:noProof/>
                <w:webHidden/>
              </w:rPr>
              <w:t>2</w:t>
            </w:r>
            <w:r>
              <w:rPr>
                <w:noProof/>
                <w:webHidden/>
              </w:rPr>
              <w:fldChar w:fldCharType="end"/>
            </w:r>
          </w:hyperlink>
        </w:p>
        <w:p w14:paraId="08049042" w14:textId="7DF2B254" w:rsidR="00F6764F" w:rsidRDefault="00F6764F">
          <w:pPr>
            <w:pStyle w:val="TOC1"/>
            <w:tabs>
              <w:tab w:val="right" w:leader="dot" w:pos="9016"/>
            </w:tabs>
            <w:rPr>
              <w:noProof/>
              <w:lang w:eastAsia="en-ZA"/>
            </w:rPr>
          </w:pPr>
          <w:hyperlink w:anchor="_Toc194652604" w:history="1">
            <w:r w:rsidRPr="00B236E9">
              <w:rPr>
                <w:rStyle w:val="Hyperlink"/>
                <w:noProof/>
              </w:rPr>
              <w:t>The</w:t>
            </w:r>
            <w:r w:rsidRPr="00B236E9">
              <w:rPr>
                <w:rStyle w:val="Hyperlink"/>
                <w:noProof/>
              </w:rPr>
              <w:t xml:space="preserve"> </w:t>
            </w:r>
            <w:r w:rsidRPr="00B236E9">
              <w:rPr>
                <w:rStyle w:val="Hyperlink"/>
                <w:noProof/>
              </w:rPr>
              <w:t>Logo</w:t>
            </w:r>
            <w:r>
              <w:rPr>
                <w:noProof/>
                <w:webHidden/>
              </w:rPr>
              <w:tab/>
            </w:r>
            <w:r>
              <w:rPr>
                <w:noProof/>
                <w:webHidden/>
              </w:rPr>
              <w:fldChar w:fldCharType="begin"/>
            </w:r>
            <w:r>
              <w:rPr>
                <w:noProof/>
                <w:webHidden/>
              </w:rPr>
              <w:instrText xml:space="preserve"> PAGEREF _Toc194652604 \h </w:instrText>
            </w:r>
            <w:r>
              <w:rPr>
                <w:noProof/>
                <w:webHidden/>
              </w:rPr>
            </w:r>
            <w:r>
              <w:rPr>
                <w:noProof/>
                <w:webHidden/>
              </w:rPr>
              <w:fldChar w:fldCharType="separate"/>
            </w:r>
            <w:r>
              <w:rPr>
                <w:noProof/>
                <w:webHidden/>
              </w:rPr>
              <w:t>2</w:t>
            </w:r>
            <w:r>
              <w:rPr>
                <w:noProof/>
                <w:webHidden/>
              </w:rPr>
              <w:fldChar w:fldCharType="end"/>
            </w:r>
          </w:hyperlink>
        </w:p>
        <w:p w14:paraId="321EF83D" w14:textId="68B25657" w:rsidR="00F6764F" w:rsidRDefault="00F6764F">
          <w:pPr>
            <w:pStyle w:val="TOC1"/>
            <w:tabs>
              <w:tab w:val="right" w:leader="dot" w:pos="9016"/>
            </w:tabs>
            <w:rPr>
              <w:noProof/>
              <w:lang w:eastAsia="en-ZA"/>
            </w:rPr>
          </w:pPr>
          <w:hyperlink w:anchor="_Toc194652605" w:history="1">
            <w:r w:rsidRPr="00B236E9">
              <w:rPr>
                <w:rStyle w:val="Hyperlink"/>
                <w:noProof/>
              </w:rPr>
              <w:t>The Background Image</w:t>
            </w:r>
            <w:r>
              <w:rPr>
                <w:noProof/>
                <w:webHidden/>
              </w:rPr>
              <w:tab/>
            </w:r>
            <w:r>
              <w:rPr>
                <w:noProof/>
                <w:webHidden/>
              </w:rPr>
              <w:fldChar w:fldCharType="begin"/>
            </w:r>
            <w:r>
              <w:rPr>
                <w:noProof/>
                <w:webHidden/>
              </w:rPr>
              <w:instrText xml:space="preserve"> PAGEREF _Toc194652605 \h </w:instrText>
            </w:r>
            <w:r>
              <w:rPr>
                <w:noProof/>
                <w:webHidden/>
              </w:rPr>
            </w:r>
            <w:r>
              <w:rPr>
                <w:noProof/>
                <w:webHidden/>
              </w:rPr>
              <w:fldChar w:fldCharType="separate"/>
            </w:r>
            <w:r>
              <w:rPr>
                <w:noProof/>
                <w:webHidden/>
              </w:rPr>
              <w:t>2</w:t>
            </w:r>
            <w:r>
              <w:rPr>
                <w:noProof/>
                <w:webHidden/>
              </w:rPr>
              <w:fldChar w:fldCharType="end"/>
            </w:r>
          </w:hyperlink>
        </w:p>
        <w:p w14:paraId="692601D7" w14:textId="5C1361FE" w:rsidR="00F6764F" w:rsidRDefault="00F6764F">
          <w:pPr>
            <w:pStyle w:val="TOC1"/>
            <w:tabs>
              <w:tab w:val="right" w:leader="dot" w:pos="9016"/>
            </w:tabs>
            <w:rPr>
              <w:noProof/>
              <w:lang w:eastAsia="en-ZA"/>
            </w:rPr>
          </w:pPr>
          <w:hyperlink w:anchor="_Toc194652606" w:history="1">
            <w:r w:rsidRPr="00B236E9">
              <w:rPr>
                <w:rStyle w:val="Hyperlink"/>
                <w:noProof/>
              </w:rPr>
              <w:t>Target Audience</w:t>
            </w:r>
            <w:r>
              <w:rPr>
                <w:noProof/>
                <w:webHidden/>
              </w:rPr>
              <w:tab/>
            </w:r>
            <w:r>
              <w:rPr>
                <w:noProof/>
                <w:webHidden/>
              </w:rPr>
              <w:fldChar w:fldCharType="begin"/>
            </w:r>
            <w:r>
              <w:rPr>
                <w:noProof/>
                <w:webHidden/>
              </w:rPr>
              <w:instrText xml:space="preserve"> PAGEREF _Toc194652606 \h </w:instrText>
            </w:r>
            <w:r>
              <w:rPr>
                <w:noProof/>
                <w:webHidden/>
              </w:rPr>
            </w:r>
            <w:r>
              <w:rPr>
                <w:noProof/>
                <w:webHidden/>
              </w:rPr>
              <w:fldChar w:fldCharType="separate"/>
            </w:r>
            <w:r>
              <w:rPr>
                <w:noProof/>
                <w:webHidden/>
              </w:rPr>
              <w:t>3</w:t>
            </w:r>
            <w:r>
              <w:rPr>
                <w:noProof/>
                <w:webHidden/>
              </w:rPr>
              <w:fldChar w:fldCharType="end"/>
            </w:r>
          </w:hyperlink>
        </w:p>
        <w:p w14:paraId="72219275" w14:textId="39E079A5" w:rsidR="00F6764F" w:rsidRDefault="00F6764F">
          <w:pPr>
            <w:pStyle w:val="TOC1"/>
            <w:tabs>
              <w:tab w:val="right" w:leader="dot" w:pos="9016"/>
            </w:tabs>
            <w:rPr>
              <w:noProof/>
              <w:lang w:eastAsia="en-ZA"/>
            </w:rPr>
          </w:pPr>
          <w:hyperlink w:anchor="_Toc194652607" w:history="1">
            <w:r w:rsidRPr="00B236E9">
              <w:rPr>
                <w:rStyle w:val="Hyperlink"/>
                <w:noProof/>
              </w:rPr>
              <w:t>About Us</w:t>
            </w:r>
            <w:r>
              <w:rPr>
                <w:noProof/>
                <w:webHidden/>
              </w:rPr>
              <w:tab/>
            </w:r>
            <w:r>
              <w:rPr>
                <w:noProof/>
                <w:webHidden/>
              </w:rPr>
              <w:fldChar w:fldCharType="begin"/>
            </w:r>
            <w:r>
              <w:rPr>
                <w:noProof/>
                <w:webHidden/>
              </w:rPr>
              <w:instrText xml:space="preserve"> PAGEREF _Toc194652607 \h </w:instrText>
            </w:r>
            <w:r>
              <w:rPr>
                <w:noProof/>
                <w:webHidden/>
              </w:rPr>
            </w:r>
            <w:r>
              <w:rPr>
                <w:noProof/>
                <w:webHidden/>
              </w:rPr>
              <w:fldChar w:fldCharType="separate"/>
            </w:r>
            <w:r>
              <w:rPr>
                <w:noProof/>
                <w:webHidden/>
              </w:rPr>
              <w:t>3</w:t>
            </w:r>
            <w:r>
              <w:rPr>
                <w:noProof/>
                <w:webHidden/>
              </w:rPr>
              <w:fldChar w:fldCharType="end"/>
            </w:r>
          </w:hyperlink>
        </w:p>
        <w:p w14:paraId="0CFC8E4A" w14:textId="23DB3261" w:rsidR="00F6764F" w:rsidRDefault="00F6764F">
          <w:pPr>
            <w:pStyle w:val="TOC1"/>
            <w:tabs>
              <w:tab w:val="right" w:leader="dot" w:pos="9016"/>
            </w:tabs>
            <w:rPr>
              <w:noProof/>
              <w:lang w:eastAsia="en-ZA"/>
            </w:rPr>
          </w:pPr>
          <w:hyperlink w:anchor="_Toc194652608" w:history="1">
            <w:r w:rsidRPr="00B236E9">
              <w:rPr>
                <w:rStyle w:val="Hyperlink"/>
                <w:noProof/>
              </w:rPr>
              <w:t>Service Page</w:t>
            </w:r>
            <w:r>
              <w:rPr>
                <w:noProof/>
                <w:webHidden/>
              </w:rPr>
              <w:tab/>
            </w:r>
            <w:r>
              <w:rPr>
                <w:noProof/>
                <w:webHidden/>
              </w:rPr>
              <w:fldChar w:fldCharType="begin"/>
            </w:r>
            <w:r>
              <w:rPr>
                <w:noProof/>
                <w:webHidden/>
              </w:rPr>
              <w:instrText xml:space="preserve"> PAGEREF _Toc194652608 \h </w:instrText>
            </w:r>
            <w:r>
              <w:rPr>
                <w:noProof/>
                <w:webHidden/>
              </w:rPr>
            </w:r>
            <w:r>
              <w:rPr>
                <w:noProof/>
                <w:webHidden/>
              </w:rPr>
              <w:fldChar w:fldCharType="separate"/>
            </w:r>
            <w:r>
              <w:rPr>
                <w:noProof/>
                <w:webHidden/>
              </w:rPr>
              <w:t>5</w:t>
            </w:r>
            <w:r>
              <w:rPr>
                <w:noProof/>
                <w:webHidden/>
              </w:rPr>
              <w:fldChar w:fldCharType="end"/>
            </w:r>
          </w:hyperlink>
        </w:p>
        <w:p w14:paraId="4FEB630E" w14:textId="31BB4431" w:rsidR="00F6764F" w:rsidRDefault="00F6764F">
          <w:pPr>
            <w:pStyle w:val="TOC1"/>
            <w:tabs>
              <w:tab w:val="right" w:leader="dot" w:pos="9016"/>
            </w:tabs>
            <w:rPr>
              <w:noProof/>
              <w:lang w:eastAsia="en-ZA"/>
            </w:rPr>
          </w:pPr>
          <w:hyperlink w:anchor="_Toc194652609" w:history="1">
            <w:r w:rsidRPr="00B236E9">
              <w:rPr>
                <w:rStyle w:val="Hyperlink"/>
                <w:rFonts w:eastAsia="Times New Roman"/>
                <w:noProof/>
                <w:lang w:eastAsia="en-ZA"/>
              </w:rPr>
              <w:t>Contact Us</w:t>
            </w:r>
            <w:r>
              <w:rPr>
                <w:noProof/>
                <w:webHidden/>
              </w:rPr>
              <w:tab/>
            </w:r>
            <w:r>
              <w:rPr>
                <w:noProof/>
                <w:webHidden/>
              </w:rPr>
              <w:fldChar w:fldCharType="begin"/>
            </w:r>
            <w:r>
              <w:rPr>
                <w:noProof/>
                <w:webHidden/>
              </w:rPr>
              <w:instrText xml:space="preserve"> PAGEREF _Toc194652609 \h </w:instrText>
            </w:r>
            <w:r>
              <w:rPr>
                <w:noProof/>
                <w:webHidden/>
              </w:rPr>
            </w:r>
            <w:r>
              <w:rPr>
                <w:noProof/>
                <w:webHidden/>
              </w:rPr>
              <w:fldChar w:fldCharType="separate"/>
            </w:r>
            <w:r>
              <w:rPr>
                <w:noProof/>
                <w:webHidden/>
              </w:rPr>
              <w:t>6</w:t>
            </w:r>
            <w:r>
              <w:rPr>
                <w:noProof/>
                <w:webHidden/>
              </w:rPr>
              <w:fldChar w:fldCharType="end"/>
            </w:r>
          </w:hyperlink>
        </w:p>
        <w:p w14:paraId="5FC182B0" w14:textId="1443F671" w:rsidR="006563D2" w:rsidRDefault="006563D2">
          <w:r>
            <w:rPr>
              <w:b/>
              <w:bCs/>
              <w:noProof/>
            </w:rPr>
            <w:fldChar w:fldCharType="end"/>
          </w:r>
        </w:p>
      </w:sdtContent>
    </w:sdt>
    <w:p w14:paraId="7240FF03" w14:textId="77777777" w:rsidR="00264D3D" w:rsidRDefault="00264D3D" w:rsidP="00CB5643">
      <w:pPr>
        <w:pStyle w:val="Heading1"/>
      </w:pPr>
    </w:p>
    <w:p w14:paraId="6155019C" w14:textId="77777777" w:rsidR="00264D3D" w:rsidRDefault="00264D3D" w:rsidP="00CB5643">
      <w:pPr>
        <w:pStyle w:val="Heading1"/>
      </w:pPr>
    </w:p>
    <w:p w14:paraId="70B43146" w14:textId="42841CE3" w:rsidR="00272516" w:rsidRDefault="00272516" w:rsidP="00CB5643">
      <w:pPr>
        <w:pStyle w:val="Heading1"/>
      </w:pPr>
      <w:bookmarkStart w:id="0" w:name="_Toc194652601"/>
      <w:r w:rsidRPr="00547414">
        <w:t>PROJECT GOAL</w:t>
      </w:r>
      <w:bookmarkEnd w:id="0"/>
    </w:p>
    <w:p w14:paraId="0EF2370C" w14:textId="7F2F9BDD" w:rsidR="00840CBA" w:rsidRPr="00D41818" w:rsidRDefault="00840CBA" w:rsidP="003C556C">
      <w:pPr>
        <w:spacing w:line="360" w:lineRule="auto"/>
        <w:rPr>
          <w:sz w:val="22"/>
          <w:szCs w:val="22"/>
        </w:rPr>
      </w:pPr>
      <w:r w:rsidRPr="00D41818">
        <w:rPr>
          <w:sz w:val="22"/>
          <w:szCs w:val="22"/>
        </w:rPr>
        <w:t>I have created a website for this establishment because it is (Small) business that has been in the market for some time and have now ventured in a new horizon of innovation and technology “Digital Marketing “. For many years they  were a front foot business selling and conducting ,issues they had was you had  to make an  appointments or arrangement as you would be far to reach their location, So after years of research and study I have decided to create a website where  it will be easy for customers and clients to engage with Suppliers and also buy and learn more about the products they are interested in. As a Watch dealer it was crucial for Iron-guard’s Prestigious Timepiece to be in the front line of this innovation as the watch dealers’ market is on the rise and more and more people see the value and potential in owning a timepiece is these days. As this website will focus on the kinds of brands mostly work for the business such as Rolex, Cartier …… these are the best-selling brand that people love and would go for. The aim of this is to boost sales especially around the local area in Mbombela as it is a town where the rise of riches sprouts out and more individuals want to know more about luxury timepieces.</w:t>
      </w:r>
    </w:p>
    <w:p w14:paraId="3A878936" w14:textId="18E76862" w:rsidR="00C70EDF" w:rsidRDefault="00C70EDF" w:rsidP="00DC5F2A">
      <w:pPr>
        <w:pStyle w:val="Heading1"/>
      </w:pPr>
      <w:bookmarkStart w:id="1" w:name="_Toc194652602"/>
      <w:r w:rsidRPr="00B07B84">
        <w:lastRenderedPageBreak/>
        <w:t>Objective overview</w:t>
      </w:r>
      <w:bookmarkEnd w:id="1"/>
    </w:p>
    <w:p w14:paraId="46FAAE17" w14:textId="77777777" w:rsidR="004670AB" w:rsidRPr="004670AB" w:rsidRDefault="004670AB" w:rsidP="004670AB">
      <w:pPr>
        <w:pStyle w:val="Heading2"/>
        <w:rPr>
          <w:rFonts w:eastAsiaTheme="minorHAnsi"/>
        </w:rPr>
      </w:pPr>
      <w:r w:rsidRPr="004670AB">
        <w:rPr>
          <w:rFonts w:eastAsiaTheme="minorHAnsi"/>
        </w:rPr>
        <w:t>IRON-GUARD’S PRESTIGIOUS TIMEPIECE</w:t>
      </w:r>
    </w:p>
    <w:p w14:paraId="19F57948" w14:textId="77777777" w:rsidR="004670AB" w:rsidRPr="004670AB" w:rsidRDefault="004670AB" w:rsidP="004670AB">
      <w:pPr>
        <w:spacing w:after="160" w:line="360" w:lineRule="auto"/>
        <w:rPr>
          <w:rFonts w:eastAsiaTheme="minorHAnsi"/>
          <w:kern w:val="2"/>
          <w:sz w:val="24"/>
          <w:szCs w:val="24"/>
          <w14:ligatures w14:val="standardContextual"/>
        </w:rPr>
      </w:pPr>
      <w:r w:rsidRPr="004670AB">
        <w:rPr>
          <w:rFonts w:eastAsiaTheme="minorHAnsi"/>
          <w:kern w:val="2"/>
          <w:sz w:val="22"/>
          <w:szCs w:val="22"/>
          <w14:ligatures w14:val="standardContextual"/>
        </w:rPr>
        <w:t xml:space="preserve">This is the name of the famous brand store, found in the east side of the country (South Africa) in Mpumalanga ‘The place of the rising sun’ province. In the capital city of Mbombela Nelspruit, where it was born. The name symbolises the iron steel craftmanship and how the beautiful art is laid upon your wriest and it formally came as a dream and passion to offer not just luxury watches, but timeless value. I wanted a name that will reflect the essence of power and luxury in watches such as, Strength, leadership, precision, and elegance. </w:t>
      </w:r>
      <w:r w:rsidRPr="004670AB">
        <w:rPr>
          <w:rFonts w:eastAsiaTheme="minorHAnsi"/>
          <w:kern w:val="2"/>
          <w:sz w:val="24"/>
          <w:szCs w:val="24"/>
          <w14:ligatures w14:val="standardContextual"/>
        </w:rPr>
        <w:t>Iron guard Prestigious Timepiece (IPT) sells timeless top tier brand watches from luxury to entry level watches, they formalise themselves as a Vintage wealth prestige group that makes them elite in the game of watches.</w:t>
      </w:r>
    </w:p>
    <w:p w14:paraId="793A7939" w14:textId="77777777" w:rsidR="004670AB" w:rsidRPr="004670AB" w:rsidRDefault="004670AB" w:rsidP="004670AB">
      <w:pPr>
        <w:pStyle w:val="Heading2"/>
        <w:rPr>
          <w:rFonts w:eastAsiaTheme="minorHAnsi"/>
          <w:sz w:val="24"/>
          <w:szCs w:val="24"/>
        </w:rPr>
      </w:pPr>
      <w:bookmarkStart w:id="2" w:name="_Hlk194421969"/>
      <w:r w:rsidRPr="004670AB">
        <w:rPr>
          <w:rFonts w:eastAsiaTheme="minorHAnsi"/>
        </w:rPr>
        <w:t>History</w:t>
      </w:r>
    </w:p>
    <w:bookmarkEnd w:id="2"/>
    <w:p w14:paraId="50901CB6" w14:textId="7A75420A" w:rsidR="00C25A38" w:rsidRPr="00C25A38" w:rsidRDefault="004670AB" w:rsidP="00C25A38">
      <w:pPr>
        <w:spacing w:line="360" w:lineRule="auto"/>
        <w:rPr>
          <w:rFonts w:eastAsiaTheme="minorHAnsi"/>
          <w:kern w:val="2"/>
          <w:sz w:val="24"/>
          <w:szCs w:val="24"/>
          <w14:ligatures w14:val="standardContextual"/>
        </w:rPr>
      </w:pPr>
      <w:r w:rsidRPr="004670AB">
        <w:rPr>
          <w:rFonts w:eastAsiaTheme="minorHAnsi"/>
          <w:kern w:val="2"/>
          <w:sz w:val="24"/>
          <w:szCs w:val="24"/>
          <w14:ligatures w14:val="standardContextual"/>
        </w:rPr>
        <w:t>Iron guard Prestigious Timepiece was established by an inspiration of the first ever watch gifted to me on a birthday, this was the first time being amazed by a wristwatch. This is where the love began and research and study all formed and later had the ability to get my first Rolex Daytona “(launched in 1963, the Cosmography Daytona has long</w:t>
      </w:r>
      <w:r w:rsidR="00C25A38" w:rsidRPr="00C25A38">
        <w:rPr>
          <w:rFonts w:eastAsiaTheme="minorHAnsi"/>
          <w:kern w:val="2"/>
          <w:sz w:val="24"/>
          <w:szCs w:val="24"/>
          <w14:ligatures w14:val="standardContextual"/>
        </w:rPr>
        <w:t xml:space="preserve"> </w:t>
      </w:r>
      <w:r w:rsidR="00C25A38" w:rsidRPr="00C25A38">
        <w:rPr>
          <w:rFonts w:eastAsiaTheme="minorHAnsi"/>
          <w:kern w:val="2"/>
          <w:sz w:val="24"/>
          <w:szCs w:val="24"/>
          <w14:ligatures w14:val="standardContextual"/>
        </w:rPr>
        <w:t>since transcended its status in the world of watchmaking to become an icon)”. This timepiece became the birth of the establishment in 2001 where the first trade was made when I went to a watch collector auction house and bid for a Cartier and sold it to make a start-up market. The Rolex watch was the foundation of the love of watches, the aura and discipline it had on the kind of people that owned it and made me very thrilled and eager to learn why and what makes the brand this expensive.</w:t>
      </w:r>
    </w:p>
    <w:p w14:paraId="53497724" w14:textId="43AA61C3" w:rsidR="004670AB" w:rsidRPr="004670AB" w:rsidRDefault="004670AB" w:rsidP="004670AB">
      <w:pPr>
        <w:spacing w:after="160" w:line="360" w:lineRule="auto"/>
        <w:rPr>
          <w:rFonts w:eastAsiaTheme="minorHAnsi"/>
          <w:kern w:val="2"/>
          <w:sz w:val="24"/>
          <w:szCs w:val="24"/>
          <w14:ligatures w14:val="standardContextual"/>
        </w:rPr>
      </w:pPr>
    </w:p>
    <w:p w14:paraId="1284A6E8" w14:textId="77777777" w:rsidR="00D37DC4" w:rsidRPr="00D37DC4" w:rsidRDefault="00D37DC4" w:rsidP="00D37DC4"/>
    <w:p w14:paraId="2DE74603" w14:textId="3E24D9C4" w:rsidR="00FC5293" w:rsidRPr="0011523A" w:rsidRDefault="0011523A" w:rsidP="00F6764F">
      <w:pPr>
        <w:pStyle w:val="Heading1"/>
      </w:pPr>
      <w:bookmarkStart w:id="3" w:name="_Toc194652603"/>
      <w:r w:rsidRPr="0011523A">
        <w:t>Homepage</w:t>
      </w:r>
      <w:bookmarkEnd w:id="3"/>
    </w:p>
    <w:p w14:paraId="22D39B03" w14:textId="4BFAF5C5" w:rsidR="00E729FC" w:rsidRPr="003C556C" w:rsidRDefault="006C7EBE" w:rsidP="008208E0">
      <w:pPr>
        <w:spacing w:line="360" w:lineRule="auto"/>
        <w:rPr>
          <w:sz w:val="22"/>
          <w:szCs w:val="22"/>
        </w:rPr>
      </w:pPr>
      <w:r w:rsidRPr="003C556C">
        <w:rPr>
          <w:sz w:val="22"/>
          <w:szCs w:val="22"/>
        </w:rPr>
        <w:t xml:space="preserve">On </w:t>
      </w:r>
      <w:r w:rsidR="00517B02" w:rsidRPr="003C556C">
        <w:rPr>
          <w:sz w:val="22"/>
          <w:szCs w:val="22"/>
        </w:rPr>
        <w:t>the website homepage</w:t>
      </w:r>
      <w:r w:rsidR="002C08E5" w:rsidRPr="003C556C">
        <w:rPr>
          <w:sz w:val="22"/>
          <w:szCs w:val="22"/>
        </w:rPr>
        <w:t xml:space="preserve">, there is </w:t>
      </w:r>
      <w:r w:rsidR="00BF250F" w:rsidRPr="003C556C">
        <w:rPr>
          <w:sz w:val="22"/>
          <w:szCs w:val="22"/>
        </w:rPr>
        <w:t>an</w:t>
      </w:r>
      <w:r w:rsidR="002C08E5" w:rsidRPr="003C556C">
        <w:rPr>
          <w:sz w:val="22"/>
          <w:szCs w:val="22"/>
        </w:rPr>
        <w:t xml:space="preserve"> astonishing </w:t>
      </w:r>
      <w:r w:rsidR="00CA1376" w:rsidRPr="003C556C">
        <w:rPr>
          <w:sz w:val="22"/>
          <w:szCs w:val="22"/>
        </w:rPr>
        <w:t xml:space="preserve">visually </w:t>
      </w:r>
      <w:r w:rsidR="00690A26" w:rsidRPr="003C556C">
        <w:rPr>
          <w:sz w:val="22"/>
          <w:szCs w:val="22"/>
        </w:rPr>
        <w:t>appeal</w:t>
      </w:r>
      <w:r w:rsidR="00A848A4" w:rsidRPr="003C556C">
        <w:rPr>
          <w:sz w:val="22"/>
          <w:szCs w:val="22"/>
        </w:rPr>
        <w:t xml:space="preserve">ing layout of </w:t>
      </w:r>
      <w:r w:rsidR="00A55968" w:rsidRPr="003C556C">
        <w:rPr>
          <w:sz w:val="22"/>
          <w:szCs w:val="22"/>
        </w:rPr>
        <w:t>an</w:t>
      </w:r>
      <w:r w:rsidR="00A848A4" w:rsidRPr="003C556C">
        <w:rPr>
          <w:sz w:val="22"/>
          <w:szCs w:val="22"/>
        </w:rPr>
        <w:t xml:space="preserve"> image </w:t>
      </w:r>
      <w:r w:rsidR="00CD6D40" w:rsidRPr="003C556C">
        <w:rPr>
          <w:sz w:val="22"/>
          <w:szCs w:val="22"/>
        </w:rPr>
        <w:t xml:space="preserve">in </w:t>
      </w:r>
      <w:r w:rsidR="00A848A4" w:rsidRPr="003C556C">
        <w:rPr>
          <w:sz w:val="22"/>
          <w:szCs w:val="22"/>
        </w:rPr>
        <w:t xml:space="preserve">the </w:t>
      </w:r>
      <w:r w:rsidR="006F7899" w:rsidRPr="003C556C">
        <w:rPr>
          <w:sz w:val="22"/>
          <w:szCs w:val="22"/>
        </w:rPr>
        <w:t>background. Then</w:t>
      </w:r>
      <w:r w:rsidR="00B53C09" w:rsidRPr="003C556C">
        <w:rPr>
          <w:sz w:val="22"/>
          <w:szCs w:val="22"/>
        </w:rPr>
        <w:t xml:space="preserve"> there</w:t>
      </w:r>
      <w:r w:rsidR="006F7899" w:rsidRPr="003C556C">
        <w:rPr>
          <w:sz w:val="22"/>
          <w:szCs w:val="22"/>
        </w:rPr>
        <w:t xml:space="preserve"> is</w:t>
      </w:r>
      <w:r w:rsidR="00425F54">
        <w:rPr>
          <w:sz w:val="22"/>
          <w:szCs w:val="22"/>
        </w:rPr>
        <w:t xml:space="preserve"> a</w:t>
      </w:r>
      <w:r w:rsidR="006F7899" w:rsidRPr="003C556C">
        <w:rPr>
          <w:sz w:val="22"/>
          <w:szCs w:val="22"/>
        </w:rPr>
        <w:t xml:space="preserve"> fixed navigation bar</w:t>
      </w:r>
      <w:r w:rsidR="00090EA5" w:rsidRPr="003C556C">
        <w:rPr>
          <w:sz w:val="22"/>
          <w:szCs w:val="22"/>
        </w:rPr>
        <w:t xml:space="preserve">, that </w:t>
      </w:r>
      <w:r w:rsidR="00BF250F" w:rsidRPr="003C556C">
        <w:rPr>
          <w:sz w:val="22"/>
          <w:szCs w:val="22"/>
        </w:rPr>
        <w:t xml:space="preserve">will </w:t>
      </w:r>
      <w:r w:rsidR="00090EA5" w:rsidRPr="003C556C">
        <w:rPr>
          <w:sz w:val="22"/>
          <w:szCs w:val="22"/>
        </w:rPr>
        <w:t xml:space="preserve">help the users to </w:t>
      </w:r>
      <w:r w:rsidR="00A37D3C" w:rsidRPr="003C556C">
        <w:rPr>
          <w:sz w:val="22"/>
          <w:szCs w:val="22"/>
        </w:rPr>
        <w:t>navigate different se</w:t>
      </w:r>
      <w:r w:rsidR="009A09A9" w:rsidRPr="003C556C">
        <w:rPr>
          <w:sz w:val="22"/>
          <w:szCs w:val="22"/>
        </w:rPr>
        <w:t xml:space="preserve">ctions or pages. It will </w:t>
      </w:r>
      <w:r w:rsidR="006A2FFB" w:rsidRPr="003C556C">
        <w:rPr>
          <w:sz w:val="22"/>
          <w:szCs w:val="22"/>
        </w:rPr>
        <w:t xml:space="preserve">appear at the top </w:t>
      </w:r>
      <w:r w:rsidR="00AD514F" w:rsidRPr="003C556C">
        <w:rPr>
          <w:sz w:val="22"/>
          <w:szCs w:val="22"/>
        </w:rPr>
        <w:t xml:space="preserve">of </w:t>
      </w:r>
      <w:r w:rsidR="00BF434D" w:rsidRPr="003C556C">
        <w:rPr>
          <w:sz w:val="22"/>
          <w:szCs w:val="22"/>
        </w:rPr>
        <w:t xml:space="preserve">the </w:t>
      </w:r>
      <w:r w:rsidR="004A5CE0" w:rsidRPr="003C556C">
        <w:rPr>
          <w:sz w:val="22"/>
          <w:szCs w:val="22"/>
        </w:rPr>
        <w:t>webpage</w:t>
      </w:r>
      <w:r w:rsidR="00AE7CE1" w:rsidRPr="003C556C">
        <w:rPr>
          <w:sz w:val="22"/>
          <w:szCs w:val="22"/>
        </w:rPr>
        <w:t xml:space="preserve"> which will </w:t>
      </w:r>
      <w:r w:rsidR="00065647" w:rsidRPr="003C556C">
        <w:rPr>
          <w:sz w:val="22"/>
          <w:szCs w:val="22"/>
        </w:rPr>
        <w:t xml:space="preserve">contain </w:t>
      </w:r>
      <w:r w:rsidR="00DA2BC6" w:rsidRPr="003C556C">
        <w:rPr>
          <w:sz w:val="22"/>
          <w:szCs w:val="22"/>
        </w:rPr>
        <w:t xml:space="preserve">links to important </w:t>
      </w:r>
      <w:r w:rsidR="00FF6BF3" w:rsidRPr="003C556C">
        <w:rPr>
          <w:sz w:val="22"/>
          <w:szCs w:val="22"/>
        </w:rPr>
        <w:t>pa</w:t>
      </w:r>
      <w:r w:rsidR="00100408" w:rsidRPr="003C556C">
        <w:rPr>
          <w:sz w:val="22"/>
          <w:szCs w:val="22"/>
        </w:rPr>
        <w:t>ge</w:t>
      </w:r>
      <w:r w:rsidR="000A3679" w:rsidRPr="003C556C">
        <w:rPr>
          <w:sz w:val="22"/>
          <w:szCs w:val="22"/>
        </w:rPr>
        <w:t>s such as Home</w:t>
      </w:r>
      <w:r w:rsidR="00BB5A6F" w:rsidRPr="003C556C">
        <w:rPr>
          <w:sz w:val="22"/>
          <w:szCs w:val="22"/>
        </w:rPr>
        <w:t xml:space="preserve">; </w:t>
      </w:r>
      <w:r w:rsidR="002E32B9" w:rsidRPr="003C556C">
        <w:rPr>
          <w:sz w:val="22"/>
          <w:szCs w:val="22"/>
        </w:rPr>
        <w:t xml:space="preserve">About </w:t>
      </w:r>
      <w:r w:rsidR="00DD1F34" w:rsidRPr="003C556C">
        <w:rPr>
          <w:sz w:val="22"/>
          <w:szCs w:val="22"/>
        </w:rPr>
        <w:t>us; Service;</w:t>
      </w:r>
      <w:r w:rsidR="00F42129" w:rsidRPr="003C556C">
        <w:rPr>
          <w:sz w:val="22"/>
          <w:szCs w:val="22"/>
        </w:rPr>
        <w:t xml:space="preserve"> Contact us. The logo will be </w:t>
      </w:r>
      <w:r w:rsidR="004B3D0A" w:rsidRPr="003C556C">
        <w:rPr>
          <w:sz w:val="22"/>
          <w:szCs w:val="22"/>
        </w:rPr>
        <w:t xml:space="preserve">on the </w:t>
      </w:r>
      <w:r w:rsidR="00B51698" w:rsidRPr="003C556C">
        <w:rPr>
          <w:sz w:val="22"/>
          <w:szCs w:val="22"/>
        </w:rPr>
        <w:t xml:space="preserve">top </w:t>
      </w:r>
      <w:r w:rsidR="004B3D0A" w:rsidRPr="003C556C">
        <w:rPr>
          <w:sz w:val="22"/>
          <w:szCs w:val="22"/>
        </w:rPr>
        <w:t xml:space="preserve">left side </w:t>
      </w:r>
      <w:r w:rsidR="00B51698" w:rsidRPr="003C556C">
        <w:rPr>
          <w:sz w:val="22"/>
          <w:szCs w:val="22"/>
        </w:rPr>
        <w:t>of the website</w:t>
      </w:r>
      <w:r w:rsidR="00A13A6E" w:rsidRPr="003C556C">
        <w:rPr>
          <w:sz w:val="22"/>
          <w:szCs w:val="22"/>
        </w:rPr>
        <w:t>,</w:t>
      </w:r>
      <w:r w:rsidR="00B51698" w:rsidRPr="003C556C">
        <w:rPr>
          <w:sz w:val="22"/>
          <w:szCs w:val="22"/>
        </w:rPr>
        <w:t xml:space="preserve"> </w:t>
      </w:r>
      <w:r w:rsidR="00527463" w:rsidRPr="003C556C">
        <w:rPr>
          <w:sz w:val="22"/>
          <w:szCs w:val="22"/>
        </w:rPr>
        <w:t>there</w:t>
      </w:r>
      <w:r w:rsidR="00681851" w:rsidRPr="003C556C">
        <w:rPr>
          <w:sz w:val="22"/>
          <w:szCs w:val="22"/>
        </w:rPr>
        <w:t xml:space="preserve"> </w:t>
      </w:r>
      <w:r w:rsidR="00A36611" w:rsidRPr="003C556C">
        <w:rPr>
          <w:sz w:val="22"/>
          <w:szCs w:val="22"/>
        </w:rPr>
        <w:t xml:space="preserve">will be a </w:t>
      </w:r>
      <w:r w:rsidR="00C31616" w:rsidRPr="003C556C">
        <w:rPr>
          <w:sz w:val="22"/>
          <w:szCs w:val="22"/>
        </w:rPr>
        <w:t xml:space="preserve">welcoming message at the </w:t>
      </w:r>
      <w:r w:rsidR="00A13A6E" w:rsidRPr="003C556C">
        <w:rPr>
          <w:sz w:val="22"/>
          <w:szCs w:val="22"/>
        </w:rPr>
        <w:t>centre</w:t>
      </w:r>
      <w:r w:rsidR="00C31616" w:rsidRPr="003C556C">
        <w:rPr>
          <w:sz w:val="22"/>
          <w:szCs w:val="22"/>
        </w:rPr>
        <w:t xml:space="preserve"> </w:t>
      </w:r>
      <w:r w:rsidR="00A13A6E" w:rsidRPr="003C556C">
        <w:rPr>
          <w:sz w:val="22"/>
          <w:szCs w:val="22"/>
        </w:rPr>
        <w:t>of the page</w:t>
      </w:r>
      <w:r w:rsidR="0084043C" w:rsidRPr="003C556C">
        <w:rPr>
          <w:sz w:val="22"/>
          <w:szCs w:val="22"/>
        </w:rPr>
        <w:t xml:space="preserve">. </w:t>
      </w:r>
      <w:r w:rsidR="008B21A1" w:rsidRPr="003C556C">
        <w:rPr>
          <w:sz w:val="22"/>
          <w:szCs w:val="22"/>
        </w:rPr>
        <w:t>Followed by</w:t>
      </w:r>
      <w:r w:rsidR="0084043C" w:rsidRPr="003C556C">
        <w:rPr>
          <w:sz w:val="22"/>
          <w:szCs w:val="22"/>
        </w:rPr>
        <w:t xml:space="preserve"> the </w:t>
      </w:r>
      <w:r w:rsidR="001F3E04" w:rsidRPr="003C556C">
        <w:rPr>
          <w:sz w:val="22"/>
          <w:szCs w:val="22"/>
        </w:rPr>
        <w:t xml:space="preserve">header </w:t>
      </w:r>
      <w:r w:rsidR="00C05B4B" w:rsidRPr="003C556C">
        <w:rPr>
          <w:sz w:val="22"/>
          <w:szCs w:val="22"/>
        </w:rPr>
        <w:t xml:space="preserve">that </w:t>
      </w:r>
      <w:r w:rsidR="001F3E04" w:rsidRPr="003C556C">
        <w:rPr>
          <w:sz w:val="22"/>
          <w:szCs w:val="22"/>
        </w:rPr>
        <w:t>will</w:t>
      </w:r>
      <w:r w:rsidR="00C05B4B" w:rsidRPr="003C556C">
        <w:rPr>
          <w:sz w:val="22"/>
          <w:szCs w:val="22"/>
        </w:rPr>
        <w:t xml:space="preserve"> remain </w:t>
      </w:r>
      <w:r w:rsidR="00FE05BB" w:rsidRPr="003C556C">
        <w:rPr>
          <w:sz w:val="22"/>
          <w:szCs w:val="22"/>
        </w:rPr>
        <w:t>constant throughout all the other pages</w:t>
      </w:r>
      <w:r w:rsidR="00E729FC" w:rsidRPr="003C556C">
        <w:rPr>
          <w:sz w:val="22"/>
          <w:szCs w:val="22"/>
        </w:rPr>
        <w:t>.</w:t>
      </w:r>
    </w:p>
    <w:p w14:paraId="59D0312E" w14:textId="77777777" w:rsidR="00DB73DD" w:rsidRDefault="00E729FC" w:rsidP="008208E0">
      <w:pPr>
        <w:spacing w:line="360" w:lineRule="auto"/>
      </w:pPr>
      <w:r w:rsidRPr="003C556C">
        <w:rPr>
          <w:sz w:val="22"/>
          <w:szCs w:val="22"/>
        </w:rPr>
        <w:lastRenderedPageBreak/>
        <w:t xml:space="preserve">The design is </w:t>
      </w:r>
      <w:r w:rsidR="00C150EF" w:rsidRPr="003C556C">
        <w:rPr>
          <w:sz w:val="22"/>
          <w:szCs w:val="22"/>
        </w:rPr>
        <w:t>elegant and rich in con</w:t>
      </w:r>
      <w:r w:rsidR="00937811" w:rsidRPr="003C556C">
        <w:rPr>
          <w:sz w:val="22"/>
          <w:szCs w:val="22"/>
        </w:rPr>
        <w:t>trast</w:t>
      </w:r>
      <w:r w:rsidR="003B7AA7" w:rsidRPr="003C556C">
        <w:rPr>
          <w:sz w:val="22"/>
          <w:szCs w:val="22"/>
        </w:rPr>
        <w:t xml:space="preserve">, </w:t>
      </w:r>
      <w:r w:rsidR="00CD6A02" w:rsidRPr="003C556C">
        <w:rPr>
          <w:sz w:val="22"/>
          <w:szCs w:val="22"/>
        </w:rPr>
        <w:t>featuring a footer with copyright info</w:t>
      </w:r>
      <w:r w:rsidR="002E1A25" w:rsidRPr="003C556C">
        <w:rPr>
          <w:sz w:val="22"/>
          <w:szCs w:val="22"/>
        </w:rPr>
        <w:t>rmation</w:t>
      </w:r>
      <w:r w:rsidR="008223A4" w:rsidRPr="003C556C">
        <w:rPr>
          <w:sz w:val="22"/>
          <w:szCs w:val="22"/>
        </w:rPr>
        <w:t>.</w:t>
      </w:r>
      <w:r w:rsidR="0008691E" w:rsidRPr="003C556C">
        <w:rPr>
          <w:sz w:val="22"/>
          <w:szCs w:val="22"/>
        </w:rPr>
        <w:t xml:space="preserve"> The brand’s purpose and affordability </w:t>
      </w:r>
      <w:r w:rsidR="00DB73DD" w:rsidRPr="003C556C">
        <w:rPr>
          <w:sz w:val="22"/>
          <w:szCs w:val="22"/>
        </w:rPr>
        <w:t>of the luxury products will follow.</w:t>
      </w:r>
    </w:p>
    <w:p w14:paraId="60B0C7DD" w14:textId="046DF4D7" w:rsidR="003D0FF7" w:rsidRDefault="005C7DD2" w:rsidP="00F6764F">
      <w:pPr>
        <w:pStyle w:val="Heading1"/>
      </w:pPr>
      <w:bookmarkStart w:id="4" w:name="_Toc194652604"/>
      <w:r w:rsidRPr="005C7DD2">
        <w:t>The Logo</w:t>
      </w:r>
      <w:bookmarkEnd w:id="4"/>
      <w:r w:rsidR="001F3E04" w:rsidRPr="005C7DD2">
        <w:t xml:space="preserve"> </w:t>
      </w:r>
    </w:p>
    <w:p w14:paraId="179D69E6" w14:textId="77777777" w:rsidR="00953FDC" w:rsidRDefault="00953FDC">
      <w:pPr>
        <w:rPr>
          <w:u w:val="single"/>
        </w:rPr>
      </w:pPr>
    </w:p>
    <w:p w14:paraId="5F661561" w14:textId="77777777" w:rsidR="00CF5533" w:rsidRDefault="0013595F" w:rsidP="00CF5533">
      <w:pPr>
        <w:pStyle w:val="NormalWeb"/>
        <w:keepNext/>
      </w:pPr>
      <w:r>
        <w:rPr>
          <w:noProof/>
        </w:rPr>
        <w:drawing>
          <wp:inline distT="0" distB="0" distL="0" distR="0" wp14:anchorId="21A31BE5" wp14:editId="450CADFA">
            <wp:extent cx="1905000" cy="1371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371600"/>
                    </a:xfrm>
                    <a:prstGeom prst="rect">
                      <a:avLst/>
                    </a:prstGeom>
                    <a:noFill/>
                    <a:ln>
                      <a:noFill/>
                    </a:ln>
                  </pic:spPr>
                </pic:pic>
              </a:graphicData>
            </a:graphic>
          </wp:inline>
        </w:drawing>
      </w:r>
    </w:p>
    <w:p w14:paraId="48F95E4A" w14:textId="0B994E20" w:rsidR="0013595F" w:rsidRDefault="00CF5533" w:rsidP="00CF5533">
      <w:pPr>
        <w:pStyle w:val="Caption"/>
      </w:pPr>
      <w:r>
        <w:t xml:space="preserve">Canva </w:t>
      </w:r>
      <w:fldSimple w:instr=" SEQ Canva \* ARABIC ">
        <w:r>
          <w:rPr>
            <w:noProof/>
          </w:rPr>
          <w:t>1</w:t>
        </w:r>
      </w:fldSimple>
    </w:p>
    <w:p w14:paraId="563186C9" w14:textId="5064E0C9" w:rsidR="00953FDC" w:rsidRPr="00D41818" w:rsidRDefault="000406AF" w:rsidP="008208E0">
      <w:pPr>
        <w:pStyle w:val="NormalWeb"/>
        <w:spacing w:line="360" w:lineRule="auto"/>
        <w:rPr>
          <w:rFonts w:asciiTheme="minorHAnsi" w:hAnsiTheme="minorHAnsi"/>
          <w:sz w:val="22"/>
          <w:szCs w:val="22"/>
        </w:rPr>
      </w:pPr>
      <w:r w:rsidRPr="00D41818">
        <w:rPr>
          <w:rFonts w:asciiTheme="minorHAnsi" w:hAnsiTheme="minorHAnsi"/>
          <w:sz w:val="22"/>
          <w:szCs w:val="22"/>
        </w:rPr>
        <w:t xml:space="preserve">The logo is made of elements of </w:t>
      </w:r>
      <w:r w:rsidR="005A3648" w:rsidRPr="00D41818">
        <w:rPr>
          <w:rFonts w:asciiTheme="minorHAnsi" w:hAnsiTheme="minorHAnsi"/>
          <w:sz w:val="22"/>
          <w:szCs w:val="22"/>
        </w:rPr>
        <w:t>the brand representatives</w:t>
      </w:r>
      <w:r w:rsidR="0057100E" w:rsidRPr="00D41818">
        <w:rPr>
          <w:rFonts w:asciiTheme="minorHAnsi" w:hAnsiTheme="minorHAnsi"/>
          <w:sz w:val="22"/>
          <w:szCs w:val="22"/>
        </w:rPr>
        <w:t xml:space="preserve">, which consist of a clock and the </w:t>
      </w:r>
      <w:r w:rsidR="00972AAC" w:rsidRPr="00D41818">
        <w:rPr>
          <w:rFonts w:asciiTheme="minorHAnsi" w:hAnsiTheme="minorHAnsi"/>
          <w:sz w:val="22"/>
          <w:szCs w:val="22"/>
        </w:rPr>
        <w:t>first name of the business (Iro</w:t>
      </w:r>
      <w:r w:rsidR="00EB7228" w:rsidRPr="00D41818">
        <w:rPr>
          <w:rFonts w:asciiTheme="minorHAnsi" w:hAnsiTheme="minorHAnsi"/>
          <w:sz w:val="22"/>
          <w:szCs w:val="22"/>
        </w:rPr>
        <w:t>nguard) and has the full name and slo</w:t>
      </w:r>
      <w:r w:rsidR="00C23C41" w:rsidRPr="00D41818">
        <w:rPr>
          <w:rFonts w:asciiTheme="minorHAnsi" w:hAnsiTheme="minorHAnsi"/>
          <w:sz w:val="22"/>
          <w:szCs w:val="22"/>
        </w:rPr>
        <w:t xml:space="preserve">gan of the business at the lower </w:t>
      </w:r>
      <w:r w:rsidR="00EE14BE" w:rsidRPr="00D41818">
        <w:rPr>
          <w:rFonts w:asciiTheme="minorHAnsi" w:hAnsiTheme="minorHAnsi"/>
          <w:sz w:val="22"/>
          <w:szCs w:val="22"/>
        </w:rPr>
        <w:t>part of the logo.</w:t>
      </w:r>
      <w:r w:rsidR="00B15283" w:rsidRPr="00D41818">
        <w:rPr>
          <w:rFonts w:asciiTheme="minorHAnsi" w:hAnsiTheme="minorHAnsi"/>
          <w:sz w:val="22"/>
          <w:szCs w:val="22"/>
        </w:rPr>
        <w:t xml:space="preserve"> There is a hour and minutes hand</w:t>
      </w:r>
      <w:r w:rsidR="00FC2B51" w:rsidRPr="00D41818">
        <w:rPr>
          <w:rFonts w:asciiTheme="minorHAnsi" w:hAnsiTheme="minorHAnsi"/>
          <w:sz w:val="22"/>
          <w:szCs w:val="22"/>
        </w:rPr>
        <w:t xml:space="preserve"> on the clock </w:t>
      </w:r>
      <w:r w:rsidR="009D78A7" w:rsidRPr="00D41818">
        <w:rPr>
          <w:rFonts w:asciiTheme="minorHAnsi" w:hAnsiTheme="minorHAnsi"/>
          <w:sz w:val="22"/>
          <w:szCs w:val="22"/>
        </w:rPr>
        <w:t xml:space="preserve">that </w:t>
      </w:r>
      <w:r w:rsidR="00B15283" w:rsidRPr="00D41818">
        <w:rPr>
          <w:rFonts w:asciiTheme="minorHAnsi" w:hAnsiTheme="minorHAnsi"/>
          <w:sz w:val="22"/>
          <w:szCs w:val="22"/>
        </w:rPr>
        <w:t xml:space="preserve">symbols </w:t>
      </w:r>
      <w:r w:rsidR="00FC2B51" w:rsidRPr="00D41818">
        <w:rPr>
          <w:rFonts w:asciiTheme="minorHAnsi" w:hAnsiTheme="minorHAnsi"/>
          <w:sz w:val="22"/>
          <w:szCs w:val="22"/>
        </w:rPr>
        <w:t xml:space="preserve">the meaning and </w:t>
      </w:r>
      <w:r w:rsidR="009D78A7" w:rsidRPr="00D41818">
        <w:rPr>
          <w:rFonts w:asciiTheme="minorHAnsi" w:hAnsiTheme="minorHAnsi"/>
          <w:sz w:val="22"/>
          <w:szCs w:val="22"/>
        </w:rPr>
        <w:t xml:space="preserve">elegance </w:t>
      </w:r>
      <w:r w:rsidR="00307CF8" w:rsidRPr="00D41818">
        <w:rPr>
          <w:rFonts w:asciiTheme="minorHAnsi" w:hAnsiTheme="minorHAnsi"/>
          <w:sz w:val="22"/>
          <w:szCs w:val="22"/>
        </w:rPr>
        <w:t xml:space="preserve">of the business which gives the prestigious </w:t>
      </w:r>
      <w:r w:rsidR="003559B4" w:rsidRPr="00D41818">
        <w:rPr>
          <w:rFonts w:asciiTheme="minorHAnsi" w:hAnsiTheme="minorHAnsi"/>
          <w:sz w:val="22"/>
          <w:szCs w:val="22"/>
        </w:rPr>
        <w:t>look of classy appearance to the buyers</w:t>
      </w:r>
      <w:r w:rsidR="00A635FA" w:rsidRPr="00D41818">
        <w:rPr>
          <w:rFonts w:asciiTheme="minorHAnsi" w:hAnsiTheme="minorHAnsi"/>
          <w:sz w:val="22"/>
          <w:szCs w:val="22"/>
        </w:rPr>
        <w:t>/clients.</w:t>
      </w:r>
    </w:p>
    <w:p w14:paraId="15DFA28F" w14:textId="73798681" w:rsidR="00A635FA" w:rsidRPr="00C2430B" w:rsidRDefault="00A635FA" w:rsidP="00F6764F">
      <w:pPr>
        <w:pStyle w:val="Heading1"/>
      </w:pPr>
      <w:bookmarkStart w:id="5" w:name="_Toc194652605"/>
      <w:r w:rsidRPr="00C2430B">
        <w:t xml:space="preserve">The Background </w:t>
      </w:r>
      <w:r w:rsidR="00C2430B" w:rsidRPr="00C2430B">
        <w:t>Image</w:t>
      </w:r>
      <w:bookmarkEnd w:id="5"/>
    </w:p>
    <w:p w14:paraId="5A3F083F" w14:textId="11F98198" w:rsidR="005C7DD2" w:rsidRDefault="004C64A8" w:rsidP="00807DDB">
      <w:pPr>
        <w:spacing w:line="360" w:lineRule="auto"/>
        <w:rPr>
          <w:sz w:val="22"/>
          <w:szCs w:val="22"/>
        </w:rPr>
      </w:pPr>
      <w:r>
        <w:rPr>
          <w:sz w:val="22"/>
          <w:szCs w:val="22"/>
        </w:rPr>
        <w:t xml:space="preserve">in the background will be a vintage </w:t>
      </w:r>
      <w:r w:rsidR="00CE0346">
        <w:rPr>
          <w:sz w:val="22"/>
          <w:szCs w:val="22"/>
        </w:rPr>
        <w:t xml:space="preserve">timepiece on the beach </w:t>
      </w:r>
      <w:r w:rsidR="001C347C">
        <w:rPr>
          <w:sz w:val="22"/>
          <w:szCs w:val="22"/>
        </w:rPr>
        <w:t xml:space="preserve">sand, this will symbolise how precious </w:t>
      </w:r>
      <w:r w:rsidR="00491CEB">
        <w:rPr>
          <w:sz w:val="22"/>
          <w:szCs w:val="22"/>
        </w:rPr>
        <w:t>time is as it waits for no man</w:t>
      </w:r>
      <w:r w:rsidR="005A0807">
        <w:rPr>
          <w:sz w:val="22"/>
          <w:szCs w:val="22"/>
        </w:rPr>
        <w:t xml:space="preserve">. The colour is a dusty gold and is </w:t>
      </w:r>
      <w:r w:rsidR="00E0187D">
        <w:rPr>
          <w:sz w:val="22"/>
          <w:szCs w:val="22"/>
        </w:rPr>
        <w:t xml:space="preserve">engraved in the sand with </w:t>
      </w:r>
      <w:r w:rsidR="00BE3F5F">
        <w:rPr>
          <w:sz w:val="22"/>
          <w:szCs w:val="22"/>
        </w:rPr>
        <w:t xml:space="preserve">accessories </w:t>
      </w:r>
      <w:r w:rsidR="00413BA6">
        <w:rPr>
          <w:sz w:val="22"/>
          <w:szCs w:val="22"/>
        </w:rPr>
        <w:t xml:space="preserve">and astonishing pieces of art that </w:t>
      </w:r>
      <w:r w:rsidR="00226769">
        <w:rPr>
          <w:sz w:val="22"/>
          <w:szCs w:val="22"/>
        </w:rPr>
        <w:t>makes the image rich</w:t>
      </w:r>
      <w:r w:rsidR="00860AD0">
        <w:rPr>
          <w:sz w:val="22"/>
          <w:szCs w:val="22"/>
        </w:rPr>
        <w:t>.</w:t>
      </w:r>
    </w:p>
    <w:p w14:paraId="6F7AFF77" w14:textId="0C40D532" w:rsidR="00860AD0" w:rsidRDefault="00860AD0" w:rsidP="00045D30">
      <w:pPr>
        <w:pStyle w:val="Caption"/>
      </w:pPr>
      <w:r>
        <w:rPr>
          <w:noProof/>
        </w:rPr>
        <w:lastRenderedPageBreak/>
        <w:drawing>
          <wp:inline distT="0" distB="0" distL="0" distR="0" wp14:anchorId="5CA75FB4" wp14:editId="22E501FE">
            <wp:extent cx="2773488" cy="3398520"/>
            <wp:effectExtent l="0" t="0" r="825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7444" cy="3513650"/>
                    </a:xfrm>
                    <a:prstGeom prst="rect">
                      <a:avLst/>
                    </a:prstGeom>
                    <a:noFill/>
                    <a:ln>
                      <a:noFill/>
                    </a:ln>
                  </pic:spPr>
                </pic:pic>
              </a:graphicData>
            </a:graphic>
          </wp:inline>
        </w:drawing>
      </w:r>
    </w:p>
    <w:p w14:paraId="031EF0B7" w14:textId="74737591" w:rsidR="009A5EE0" w:rsidRPr="009A5EE0" w:rsidRDefault="009A5EE0" w:rsidP="009A5EE0">
      <w:pPr>
        <w:pStyle w:val="Caption"/>
      </w:pPr>
      <w:proofErr w:type="spellStart"/>
      <w:r>
        <w:t>valeriia</w:t>
      </w:r>
      <w:proofErr w:type="spellEnd"/>
      <w:r>
        <w:t xml:space="preserve"> </w:t>
      </w:r>
      <w:proofErr w:type="spellStart"/>
      <w:r>
        <w:t>Harbuz</w:t>
      </w:r>
      <w:proofErr w:type="spellEnd"/>
      <w:r>
        <w:t xml:space="preserve"> </w:t>
      </w:r>
      <w:r w:rsidR="00F97997">
        <w:t>2</w:t>
      </w:r>
    </w:p>
    <w:p w14:paraId="28C8B700" w14:textId="77777777" w:rsidR="00E61A1A" w:rsidRPr="00E61A1A" w:rsidRDefault="00E61A1A" w:rsidP="00F6764F">
      <w:pPr>
        <w:pStyle w:val="Heading1"/>
      </w:pPr>
      <w:bookmarkStart w:id="6" w:name="_Toc194652606"/>
      <w:r w:rsidRPr="00E61A1A">
        <w:t>Target Audience</w:t>
      </w:r>
      <w:bookmarkEnd w:id="6"/>
    </w:p>
    <w:p w14:paraId="372132F9" w14:textId="77777777" w:rsidR="00E61A1A" w:rsidRDefault="00E61A1A" w:rsidP="00E61A1A">
      <w:r>
        <w:t>Iron-guard caters to a diverse range of luxury watch enthusiasts, encompassing both younger, budget-aware collectors and affluent individuals. Our primary target demographics include:</w:t>
      </w:r>
    </w:p>
    <w:p w14:paraId="0FAD483C" w14:textId="77777777" w:rsidR="00E61A1A" w:rsidRDefault="00E61A1A" w:rsidP="00E61A1A">
      <w:r>
        <w:t>1. Affluent Collectors &amp; Elites - Wealthy individuals seeking handcrafted luxury items, limited editions, and a sense of exclusivity.</w:t>
      </w:r>
      <w:sdt>
        <w:sdtPr>
          <w:id w:val="2132046229"/>
          <w:citation/>
        </w:sdtPr>
        <w:sdtContent>
          <w:r>
            <w:fldChar w:fldCharType="begin"/>
          </w:r>
          <w:r>
            <w:instrText xml:space="preserve"> CITATION Sot25 \l 7177 </w:instrText>
          </w:r>
          <w:r>
            <w:fldChar w:fldCharType="separate"/>
          </w:r>
          <w:r>
            <w:rPr>
              <w:noProof/>
            </w:rPr>
            <w:t xml:space="preserve"> (Sotheby, 2025)</w:t>
          </w:r>
          <w:r>
            <w:fldChar w:fldCharType="end"/>
          </w:r>
        </w:sdtContent>
      </w:sdt>
    </w:p>
    <w:p w14:paraId="05B8EE1B" w14:textId="77777777" w:rsidR="00E61A1A" w:rsidRDefault="00E61A1A" w:rsidP="00E61A1A">
      <w:r>
        <w:t>2. Millennials &amp; Gen Z Consumers - Tech-savvy and environmentally conscious individuals who prioritize digital authentication, customization, and ethical manufacturing practices.</w:t>
      </w:r>
      <w:sdt>
        <w:sdtPr>
          <w:id w:val="692032489"/>
          <w:citation/>
        </w:sdtPr>
        <w:sdtContent>
          <w:r>
            <w:fldChar w:fldCharType="begin"/>
          </w:r>
          <w:r>
            <w:instrText xml:space="preserve"> CITATION Bai25 \l 7177 </w:instrText>
          </w:r>
          <w:r>
            <w:fldChar w:fldCharType="separate"/>
          </w:r>
          <w:r>
            <w:rPr>
              <w:noProof/>
            </w:rPr>
            <w:t xml:space="preserve"> (Bain &amp; Company’s Gen Z/Millennial luxury market projections 6(https://www.jewelsbylove.com/blog/post/watch-market-2025-outlook.html)., 2025)</w:t>
          </w:r>
          <w:r>
            <w:fldChar w:fldCharType="end"/>
          </w:r>
        </w:sdtContent>
      </w:sdt>
    </w:p>
    <w:p w14:paraId="22934027" w14:textId="77777777" w:rsidR="00E61A1A" w:rsidRDefault="00E61A1A" w:rsidP="00E61A1A">
      <w:r>
        <w:t>3. Women &amp; Gender-Neutral Buyers - An expanding market segment drawn to gender-inclusive designs and aesthetically pleasing, smaller watch styles.</w:t>
      </w:r>
      <w:sdt>
        <w:sdtPr>
          <w:id w:val="3787504"/>
          <w:citation/>
        </w:sdtPr>
        <w:sdtContent>
          <w:r>
            <w:fldChar w:fldCharType="begin"/>
          </w:r>
          <w:r>
            <w:instrText xml:space="preserve"> CITATION CFI25 \l 7177 </w:instrText>
          </w:r>
          <w:r>
            <w:fldChar w:fldCharType="separate"/>
          </w:r>
          <w:r>
            <w:rPr>
              <w:noProof/>
            </w:rPr>
            <w:t xml:space="preserve"> (CFI.CO, 2025)</w:t>
          </w:r>
          <w:r>
            <w:fldChar w:fldCharType="end"/>
          </w:r>
        </w:sdtContent>
      </w:sdt>
    </w:p>
    <w:p w14:paraId="7036B6CD" w14:textId="77777777" w:rsidR="00501EB7" w:rsidRPr="00501EB7" w:rsidRDefault="00501EB7" w:rsidP="00501EB7">
      <w:pPr>
        <w:pStyle w:val="Heading2"/>
        <w:rPr>
          <w:rFonts w:eastAsiaTheme="minorHAnsi"/>
        </w:rPr>
      </w:pPr>
      <w:r w:rsidRPr="00501EB7">
        <w:rPr>
          <w:rFonts w:eastAsiaTheme="minorHAnsi"/>
        </w:rPr>
        <w:t>Our Mission statement</w:t>
      </w:r>
    </w:p>
    <w:p w14:paraId="7E0FC5E3" w14:textId="77777777" w:rsidR="00501EB7" w:rsidRPr="00501EB7" w:rsidRDefault="00501EB7" w:rsidP="00501EB7">
      <w:pPr>
        <w:spacing w:after="160" w:line="278" w:lineRule="auto"/>
        <w:rPr>
          <w:rFonts w:eastAsiaTheme="minorHAnsi"/>
          <w:kern w:val="2"/>
          <w:sz w:val="24"/>
          <w:szCs w:val="24"/>
          <w14:ligatures w14:val="standardContextual"/>
        </w:rPr>
      </w:pPr>
      <w:r w:rsidRPr="00501EB7">
        <w:rPr>
          <w:rFonts w:eastAsiaTheme="minorHAnsi"/>
          <w:kern w:val="2"/>
          <w:sz w:val="24"/>
          <w:szCs w:val="24"/>
          <w14:ligatures w14:val="standardContextual"/>
        </w:rPr>
        <w:t>We committed to transforming the watchmaking industry through the incorporation of sustainability, innovation, and craftsmanship. Our aim is to set new standards within the sector by purchasing/ reselling timepieces that serve as both enduring investments and artistic masterpieces.</w:t>
      </w:r>
    </w:p>
    <w:p w14:paraId="3E279990" w14:textId="77777777" w:rsidR="00501EB7" w:rsidRPr="00501EB7" w:rsidRDefault="00501EB7" w:rsidP="00501EB7">
      <w:pPr>
        <w:spacing w:after="160" w:line="278" w:lineRule="auto"/>
        <w:rPr>
          <w:rFonts w:eastAsiaTheme="minorHAnsi"/>
          <w:kern w:val="2"/>
          <w:sz w:val="24"/>
          <w:szCs w:val="24"/>
          <w14:ligatures w14:val="standardContextual"/>
        </w:rPr>
      </w:pPr>
      <w:r w:rsidRPr="00501EB7">
        <w:rPr>
          <w:rFonts w:eastAsiaTheme="minorHAnsi"/>
          <w:kern w:val="2"/>
          <w:sz w:val="24"/>
          <w:szCs w:val="24"/>
          <w14:ligatures w14:val="standardContextual"/>
        </w:rPr>
        <w:t xml:space="preserve">Innovation: By challenging the boundaries of watch design and technology, we ensure that each timepiece achieves a perfect balance between tradition and modernity. Our continuous investment in research and development allows us to stay at the forefront of the industry, delivering unparalleled creativity and accuracy. </w:t>
      </w:r>
    </w:p>
    <w:p w14:paraId="103B0C25" w14:textId="77777777" w:rsidR="00501EB7" w:rsidRPr="00501EB7" w:rsidRDefault="00501EB7" w:rsidP="00501EB7">
      <w:pPr>
        <w:spacing w:after="160" w:line="278" w:lineRule="auto"/>
        <w:rPr>
          <w:rFonts w:eastAsiaTheme="minorHAnsi"/>
          <w:kern w:val="2"/>
          <w:sz w:val="24"/>
          <w:szCs w:val="24"/>
          <w14:ligatures w14:val="standardContextual"/>
        </w:rPr>
      </w:pPr>
      <w:r w:rsidRPr="00501EB7">
        <w:rPr>
          <w:rFonts w:eastAsiaTheme="minorHAnsi"/>
          <w:kern w:val="2"/>
          <w:sz w:val="24"/>
          <w:szCs w:val="24"/>
          <w14:ligatures w14:val="standardContextual"/>
        </w:rPr>
        <w:lastRenderedPageBreak/>
        <w:t>Craftsmanship and Quality: Excellence is the foundation of our endeavours. Our timepieces are tailored for collectors who appreciate individuality, elegance, and timeless value. We remain steadfast in our commitment to uphold the highest standards in market as we continue to grow.</w:t>
      </w:r>
    </w:p>
    <w:p w14:paraId="444DB152" w14:textId="77777777" w:rsidR="00501EB7" w:rsidRPr="00501EB7" w:rsidRDefault="00501EB7" w:rsidP="00501EB7">
      <w:pPr>
        <w:spacing w:after="160" w:line="278" w:lineRule="auto"/>
        <w:rPr>
          <w:rFonts w:eastAsiaTheme="minorHAnsi"/>
          <w:kern w:val="2"/>
          <w:sz w:val="24"/>
          <w:szCs w:val="24"/>
          <w14:ligatures w14:val="standardContextual"/>
        </w:rPr>
      </w:pPr>
      <w:r w:rsidRPr="00501EB7">
        <w:rPr>
          <w:rFonts w:eastAsiaTheme="minorHAnsi"/>
          <w:kern w:val="2"/>
          <w:sz w:val="24"/>
          <w:szCs w:val="24"/>
          <w14:ligatures w14:val="standardContextual"/>
        </w:rPr>
        <w:t>Sustainability: We advocate for a luxurious lifestyle that is mindful of its impact. Our commitment to sustainability drives us to minimize our ecological footprint and adopt ethical sourcing and manufacturing practices. By prioritizing eco-friendly materials and renewable energy, we ensure that our legacy is both distinguished and sustainable. (AG, 2025)</w:t>
      </w:r>
    </w:p>
    <w:p w14:paraId="7398745F" w14:textId="77777777" w:rsidR="00501EB7" w:rsidRPr="00501EB7" w:rsidRDefault="00501EB7" w:rsidP="00501EB7">
      <w:pPr>
        <w:pStyle w:val="Heading2"/>
        <w:rPr>
          <w:rFonts w:eastAsiaTheme="minorHAnsi"/>
        </w:rPr>
      </w:pPr>
      <w:r w:rsidRPr="00501EB7">
        <w:rPr>
          <w:rFonts w:eastAsiaTheme="minorHAnsi"/>
        </w:rPr>
        <w:t>Vision statement</w:t>
      </w:r>
    </w:p>
    <w:p w14:paraId="3AB55BB2" w14:textId="77777777" w:rsidR="00501EB7" w:rsidRPr="00501EB7" w:rsidRDefault="00501EB7" w:rsidP="00501EB7">
      <w:pPr>
        <w:spacing w:after="160" w:line="360" w:lineRule="auto"/>
        <w:rPr>
          <w:rFonts w:eastAsiaTheme="minorHAnsi"/>
          <w:kern w:val="2"/>
          <w:sz w:val="24"/>
          <w:szCs w:val="24"/>
          <w14:ligatures w14:val="standardContextual"/>
        </w:rPr>
      </w:pPr>
      <w:r w:rsidRPr="00501EB7">
        <w:rPr>
          <w:rFonts w:eastAsiaTheme="minorHAnsi"/>
          <w:kern w:val="2"/>
          <w:sz w:val="24"/>
          <w:szCs w:val="24"/>
          <w14:ligatures w14:val="standardContextual"/>
        </w:rPr>
        <w:t xml:space="preserve">We integrate innovation, sustainability, and skilled craftsmanship to produce luxury timepieces that respect tradition while looking towards the future.  </w:t>
      </w:r>
    </w:p>
    <w:p w14:paraId="5A8B86D1" w14:textId="77777777" w:rsidR="00501EB7" w:rsidRPr="00501EB7" w:rsidRDefault="00501EB7" w:rsidP="00501EB7">
      <w:pPr>
        <w:spacing w:after="160" w:line="360" w:lineRule="auto"/>
        <w:rPr>
          <w:rFonts w:eastAsiaTheme="minorHAnsi"/>
          <w:kern w:val="2"/>
          <w:sz w:val="24"/>
          <w:szCs w:val="24"/>
          <w14:ligatures w14:val="standardContextual"/>
        </w:rPr>
      </w:pPr>
      <w:r w:rsidRPr="00501EB7">
        <w:rPr>
          <w:rFonts w:eastAsiaTheme="minorHAnsi"/>
          <w:kern w:val="2"/>
          <w:sz w:val="24"/>
          <w:szCs w:val="24"/>
          <w14:ligatures w14:val="standardContextual"/>
        </w:rPr>
        <w:t xml:space="preserve">Innovate: Incorporate technologies such as recycled metals and lab-created gemstones to restore broken pieces.  </w:t>
      </w:r>
    </w:p>
    <w:p w14:paraId="35BFE0E2" w14:textId="77777777" w:rsidR="00501EB7" w:rsidRDefault="00501EB7" w:rsidP="00501EB7">
      <w:pPr>
        <w:spacing w:after="160" w:line="360" w:lineRule="auto"/>
        <w:rPr>
          <w:rFonts w:eastAsiaTheme="minorHAnsi"/>
          <w:kern w:val="2"/>
          <w:sz w:val="24"/>
          <w:szCs w:val="24"/>
          <w14:ligatures w14:val="standardContextual"/>
        </w:rPr>
      </w:pPr>
      <w:r w:rsidRPr="00501EB7">
        <w:rPr>
          <w:rFonts w:eastAsiaTheme="minorHAnsi"/>
          <w:kern w:val="2"/>
          <w:sz w:val="24"/>
          <w:szCs w:val="24"/>
          <w14:ligatures w14:val="standardContextual"/>
        </w:rPr>
        <w:t>Craft: Focus on meticulous hand-finishing and timeless aesthetics. By 2030, our goal is to be recognized among the leading watch dealer and seller globally demonstrating that luxury can be both daring and responsible.  Timeless, yet always forward-thinking. This is the Iron guard philosophy.</w:t>
      </w:r>
      <w:sdt>
        <w:sdtPr>
          <w:rPr>
            <w:rFonts w:eastAsiaTheme="minorHAnsi"/>
            <w:kern w:val="2"/>
            <w:sz w:val="24"/>
            <w:szCs w:val="24"/>
            <w14:ligatures w14:val="standardContextual"/>
          </w:rPr>
          <w:id w:val="1035549220"/>
          <w:citation/>
        </w:sdtPr>
        <w:sdtContent>
          <w:r w:rsidRPr="00501EB7">
            <w:rPr>
              <w:rFonts w:eastAsiaTheme="minorHAnsi"/>
              <w:kern w:val="2"/>
              <w:sz w:val="24"/>
              <w:szCs w:val="24"/>
              <w14:ligatures w14:val="standardContextual"/>
            </w:rPr>
            <w:fldChar w:fldCharType="begin"/>
          </w:r>
          <w:r w:rsidRPr="00501EB7">
            <w:rPr>
              <w:rFonts w:eastAsiaTheme="minorHAnsi"/>
              <w:kern w:val="2"/>
              <w:sz w:val="24"/>
              <w:szCs w:val="24"/>
              <w14:ligatures w14:val="standardContextual"/>
            </w:rPr>
            <w:instrText xml:space="preserve"> CITATION The25 \l 7177 </w:instrText>
          </w:r>
          <w:r w:rsidRPr="00501EB7">
            <w:rPr>
              <w:rFonts w:eastAsiaTheme="minorHAnsi"/>
              <w:kern w:val="2"/>
              <w:sz w:val="24"/>
              <w:szCs w:val="24"/>
              <w14:ligatures w14:val="standardContextual"/>
            </w:rPr>
            <w:fldChar w:fldCharType="separate"/>
          </w:r>
          <w:r w:rsidRPr="00501EB7">
            <w:rPr>
              <w:rFonts w:eastAsiaTheme="minorHAnsi"/>
              <w:noProof/>
              <w:kern w:val="2"/>
              <w:sz w:val="24"/>
              <w:szCs w:val="24"/>
              <w14:ligatures w14:val="standardContextual"/>
            </w:rPr>
            <w:t xml:space="preserve"> (AG, 2025)</w:t>
          </w:r>
          <w:r w:rsidRPr="00501EB7">
            <w:rPr>
              <w:rFonts w:eastAsiaTheme="minorHAnsi"/>
              <w:kern w:val="2"/>
              <w:sz w:val="24"/>
              <w:szCs w:val="24"/>
              <w14:ligatures w14:val="standardContextual"/>
            </w:rPr>
            <w:fldChar w:fldCharType="end"/>
          </w:r>
        </w:sdtContent>
      </w:sdt>
    </w:p>
    <w:p w14:paraId="4B5968E0" w14:textId="74227F3F" w:rsidR="00471237" w:rsidRDefault="00471237" w:rsidP="00DB0D79">
      <w:pPr>
        <w:pStyle w:val="Heading2"/>
        <w:rPr>
          <w:rFonts w:eastAsiaTheme="minorHAnsi"/>
        </w:rPr>
      </w:pPr>
      <w:r>
        <w:rPr>
          <w:rFonts w:eastAsiaTheme="minorHAnsi"/>
        </w:rPr>
        <w:t>Bu</w:t>
      </w:r>
      <w:r w:rsidR="00DB0D79">
        <w:rPr>
          <w:rFonts w:eastAsiaTheme="minorHAnsi"/>
        </w:rPr>
        <w:t>dget</w:t>
      </w:r>
    </w:p>
    <w:p w14:paraId="1256D4CA" w14:textId="77777777" w:rsidR="00C43762" w:rsidRDefault="00DB0D79" w:rsidP="00237CAC">
      <w:pPr>
        <w:spacing w:after="240" w:line="360" w:lineRule="auto"/>
        <w:rPr>
          <w:rFonts w:eastAsia="Times New Roman" w:cs="Times New Roman"/>
          <w:sz w:val="22"/>
          <w:szCs w:val="22"/>
          <w:lang w:eastAsia="en-ZA"/>
        </w:rPr>
      </w:pPr>
      <w:r w:rsidRPr="00C43762">
        <w:rPr>
          <w:rFonts w:eastAsia="Times New Roman" w:cs="Times New Roman"/>
          <w:sz w:val="22"/>
          <w:szCs w:val="22"/>
          <w:lang w:eastAsia="en-ZA"/>
        </w:rPr>
        <w:t>Brand Identity - Human Touch Telling your story, much like when you make a custom suit. We'll establish your visual language (</w:t>
      </w:r>
      <w:r w:rsidR="00053CA8" w:rsidRPr="00C43762">
        <w:rPr>
          <w:rFonts w:eastAsia="Times New Roman" w:cs="Times New Roman"/>
          <w:sz w:val="22"/>
          <w:szCs w:val="22"/>
          <w:lang w:eastAsia="en-ZA"/>
        </w:rPr>
        <w:t>colours</w:t>
      </w:r>
      <w:r w:rsidRPr="00C43762">
        <w:rPr>
          <w:rFonts w:eastAsia="Times New Roman" w:cs="Times New Roman"/>
          <w:sz w:val="22"/>
          <w:szCs w:val="22"/>
          <w:lang w:eastAsia="en-ZA"/>
        </w:rPr>
        <w:t>, typefaces, and logo) to emulate Iron</w:t>
      </w:r>
      <w:r w:rsidR="00053CA8" w:rsidRPr="00C43762">
        <w:rPr>
          <w:rFonts w:eastAsia="Times New Roman" w:cs="Times New Roman"/>
          <w:sz w:val="22"/>
          <w:szCs w:val="22"/>
          <w:lang w:eastAsia="en-ZA"/>
        </w:rPr>
        <w:t>-</w:t>
      </w:r>
      <w:r w:rsidRPr="00C43762">
        <w:rPr>
          <w:rFonts w:eastAsia="Times New Roman" w:cs="Times New Roman"/>
          <w:sz w:val="22"/>
          <w:szCs w:val="22"/>
          <w:lang w:eastAsia="en-ZA"/>
        </w:rPr>
        <w:t xml:space="preserve">guard's sophistication. Consider it your electronic greeting to collectors. </w:t>
      </w:r>
      <w:r w:rsidRPr="00C43762">
        <w:rPr>
          <w:rFonts w:eastAsia="Times New Roman" w:cs="Times New Roman"/>
          <w:sz w:val="22"/>
          <w:szCs w:val="22"/>
          <w:lang w:eastAsia="en-ZA"/>
        </w:rPr>
        <w:br/>
        <w:t xml:space="preserve">Cost Factor: R5,000 to R8,000 (depending on the complexity of the logo, changes made to the mood board, and whether we use stock photos or a local illustrator). </w:t>
      </w:r>
      <w:r w:rsidRPr="00C43762">
        <w:rPr>
          <w:rFonts w:eastAsia="Times New Roman" w:cs="Times New Roman"/>
          <w:sz w:val="22"/>
          <w:szCs w:val="22"/>
          <w:lang w:eastAsia="en-ZA"/>
        </w:rPr>
        <w:br/>
        <w:t xml:space="preserve">User Flow: - Human Touch: Charting the path taken by a first-time customer (such as a Gen Z collector) around your website. Should "Investment Guides" be before "Shop"? Pathways will be prototyped to keep people interested. </w:t>
      </w:r>
      <w:r w:rsidRPr="00C43762">
        <w:rPr>
          <w:rFonts w:eastAsia="Times New Roman" w:cs="Times New Roman"/>
          <w:sz w:val="22"/>
          <w:szCs w:val="22"/>
          <w:lang w:eastAsia="en-ZA"/>
        </w:rPr>
        <w:br/>
        <w:t>Cost Factor: R2,000 to R4,000 (using Figma and five to ten local volunteers for user testing).</w:t>
      </w:r>
    </w:p>
    <w:p w14:paraId="568A2ABB" w14:textId="77777777" w:rsidR="00AC6A89" w:rsidRDefault="00237CAC" w:rsidP="00AC6A89">
      <w:pPr>
        <w:spacing w:after="240" w:line="360" w:lineRule="auto"/>
        <w:rPr>
          <w:rFonts w:eastAsia="Times New Roman" w:cs="Times New Roman"/>
          <w:sz w:val="22"/>
          <w:szCs w:val="22"/>
          <w:lang w:eastAsia="en-ZA"/>
        </w:rPr>
      </w:pPr>
      <w:r w:rsidRPr="00237CAC">
        <w:rPr>
          <w:rFonts w:eastAsia="Times New Roman" w:cs="Times New Roman"/>
          <w:sz w:val="22"/>
          <w:szCs w:val="22"/>
          <w:lang w:eastAsia="en-ZA"/>
        </w:rPr>
        <w:t xml:space="preserve">Personal Approach: Content Strategy: Determining what to omit. We will develop blog topics such as "Why Your Grandchildren Will Desire This Watch" and create concise product descriptions, avoiding jargon like "horological marvel."  </w:t>
      </w:r>
    </w:p>
    <w:p w14:paraId="3169DEBC" w14:textId="11C8F21D" w:rsidR="00DB0D79" w:rsidRPr="00237CAC" w:rsidRDefault="00237CAC" w:rsidP="00AC6A89">
      <w:pPr>
        <w:spacing w:after="240" w:line="360" w:lineRule="auto"/>
        <w:rPr>
          <w:rFonts w:eastAsia="Times New Roman" w:cs="Times New Roman"/>
          <w:sz w:val="22"/>
          <w:szCs w:val="22"/>
          <w:lang w:eastAsia="en-ZA"/>
        </w:rPr>
      </w:pPr>
      <w:r w:rsidRPr="00237CAC">
        <w:rPr>
          <w:rFonts w:eastAsia="Times New Roman" w:cs="Times New Roman"/>
          <w:sz w:val="22"/>
          <w:szCs w:val="22"/>
          <w:lang w:eastAsia="en-ZA"/>
        </w:rPr>
        <w:lastRenderedPageBreak/>
        <w:t>Expense: R3,000 to R5,000, which accounts for the 5–10 hour engagement of a copywriter.   Overall Cost: R5,000 to R15,000, encompassing the price of one to three Iron-guard watch bands.</w:t>
      </w:r>
    </w:p>
    <w:p w14:paraId="35306F0C" w14:textId="77777777" w:rsidR="00DB0D79" w:rsidRPr="00DB0D79" w:rsidRDefault="00DB0D79" w:rsidP="00DB0D79"/>
    <w:p w14:paraId="25EF25F8" w14:textId="77777777" w:rsidR="00694F4B" w:rsidRDefault="00694F4B" w:rsidP="00E61A1A"/>
    <w:p w14:paraId="7AA1F449" w14:textId="4E3AD8A7" w:rsidR="005058F5" w:rsidRPr="00F2686C" w:rsidRDefault="002615DF" w:rsidP="00F6764F">
      <w:pPr>
        <w:pStyle w:val="Heading1"/>
      </w:pPr>
      <w:bookmarkStart w:id="7" w:name="_Toc194652607"/>
      <w:r w:rsidRPr="00F2686C">
        <w:t>About Us</w:t>
      </w:r>
      <w:bookmarkEnd w:id="7"/>
    </w:p>
    <w:p w14:paraId="55576D11" w14:textId="18CEF89A" w:rsidR="00153EE4" w:rsidRDefault="00F2686C" w:rsidP="00807DDB">
      <w:pPr>
        <w:spacing w:line="360" w:lineRule="auto"/>
        <w:rPr>
          <w:sz w:val="22"/>
          <w:szCs w:val="22"/>
        </w:rPr>
      </w:pPr>
      <w:r>
        <w:rPr>
          <w:sz w:val="22"/>
          <w:szCs w:val="22"/>
        </w:rPr>
        <w:t xml:space="preserve">The about us page of Iron-guard </w:t>
      </w:r>
      <w:r w:rsidR="00F01CA8">
        <w:rPr>
          <w:sz w:val="22"/>
          <w:szCs w:val="22"/>
        </w:rPr>
        <w:t>Prestigious Timepiece will offer a very de</w:t>
      </w:r>
      <w:r w:rsidR="00A52D30">
        <w:rPr>
          <w:sz w:val="22"/>
          <w:szCs w:val="22"/>
        </w:rPr>
        <w:t>tailed introduction to the brand,</w:t>
      </w:r>
      <w:r w:rsidR="00D55FFB">
        <w:rPr>
          <w:sz w:val="22"/>
          <w:szCs w:val="22"/>
        </w:rPr>
        <w:t xml:space="preserve"> and it showcase </w:t>
      </w:r>
      <w:r w:rsidR="00FB6C6B">
        <w:rPr>
          <w:sz w:val="22"/>
          <w:szCs w:val="22"/>
        </w:rPr>
        <w:t>the mission to the prestige</w:t>
      </w:r>
      <w:r w:rsidR="00E814B8">
        <w:rPr>
          <w:sz w:val="22"/>
          <w:szCs w:val="22"/>
        </w:rPr>
        <w:t xml:space="preserve"> pieces of world renown watch </w:t>
      </w:r>
      <w:r w:rsidR="005E2848">
        <w:rPr>
          <w:sz w:val="22"/>
          <w:szCs w:val="22"/>
        </w:rPr>
        <w:t>collection. The page shows</w:t>
      </w:r>
      <w:r w:rsidR="006E7C57">
        <w:rPr>
          <w:sz w:val="22"/>
          <w:szCs w:val="22"/>
        </w:rPr>
        <w:t xml:space="preserve"> the brands story and</w:t>
      </w:r>
      <w:r w:rsidR="00565853">
        <w:rPr>
          <w:sz w:val="22"/>
          <w:szCs w:val="22"/>
        </w:rPr>
        <w:t xml:space="preserve"> it’s foundation </w:t>
      </w:r>
      <w:r w:rsidR="003002B7">
        <w:rPr>
          <w:sz w:val="22"/>
          <w:szCs w:val="22"/>
        </w:rPr>
        <w:t xml:space="preserve">also along with </w:t>
      </w:r>
      <w:r w:rsidR="00153EE4">
        <w:rPr>
          <w:sz w:val="22"/>
          <w:szCs w:val="22"/>
        </w:rPr>
        <w:t xml:space="preserve">inspiration of how they are committed </w:t>
      </w:r>
      <w:r w:rsidR="00643A82">
        <w:rPr>
          <w:sz w:val="22"/>
          <w:szCs w:val="22"/>
        </w:rPr>
        <w:t xml:space="preserve">to high-quality and the beautiful </w:t>
      </w:r>
      <w:r w:rsidR="00A10A2E">
        <w:rPr>
          <w:sz w:val="22"/>
          <w:szCs w:val="22"/>
        </w:rPr>
        <w:t>art of timepieces displayed.</w:t>
      </w:r>
    </w:p>
    <w:p w14:paraId="4FC66B3A" w14:textId="77777777" w:rsidR="00371656" w:rsidRDefault="00371656" w:rsidP="00371656">
      <w:pPr>
        <w:pStyle w:val="NormalWeb"/>
      </w:pPr>
      <w:r>
        <w:rPr>
          <w:noProof/>
        </w:rPr>
        <w:drawing>
          <wp:inline distT="0" distB="0" distL="0" distR="0" wp14:anchorId="0A0C80EA" wp14:editId="590B20FB">
            <wp:extent cx="3444240" cy="2292350"/>
            <wp:effectExtent l="0" t="0" r="3810" b="0"/>
            <wp:docPr id="400314959" name="Picture 1" descr="A group of watches on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14959" name="Picture 1" descr="A group of watches on display&#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0774" cy="2329977"/>
                    </a:xfrm>
                    <a:prstGeom prst="rect">
                      <a:avLst/>
                    </a:prstGeom>
                    <a:noFill/>
                    <a:ln>
                      <a:noFill/>
                    </a:ln>
                  </pic:spPr>
                </pic:pic>
              </a:graphicData>
            </a:graphic>
          </wp:inline>
        </w:drawing>
      </w:r>
    </w:p>
    <w:p w14:paraId="5FC0754B" w14:textId="0C7242C6" w:rsidR="006825DC" w:rsidRDefault="00F12C04" w:rsidP="00F12C04">
      <w:pPr>
        <w:pStyle w:val="Caption"/>
      </w:pPr>
      <w:r>
        <w:t>ISTOKE</w:t>
      </w:r>
      <w:r w:rsidR="00F97997">
        <w:t>3</w:t>
      </w:r>
    </w:p>
    <w:p w14:paraId="4138C319" w14:textId="252A9A35" w:rsidR="00133F1C" w:rsidRDefault="008164CD" w:rsidP="007B1E0C">
      <w:pPr>
        <w:pStyle w:val="NormalWeb"/>
        <w:numPr>
          <w:ilvl w:val="0"/>
          <w:numId w:val="1"/>
        </w:numPr>
        <w:rPr>
          <w:rFonts w:asciiTheme="minorHAnsi" w:hAnsiTheme="minorHAnsi"/>
          <w:sz w:val="22"/>
          <w:szCs w:val="22"/>
        </w:rPr>
      </w:pPr>
      <w:r w:rsidRPr="001319AE">
        <w:rPr>
          <w:rFonts w:asciiTheme="minorHAnsi" w:hAnsiTheme="minorHAnsi"/>
          <w:sz w:val="22"/>
          <w:szCs w:val="22"/>
        </w:rPr>
        <w:t>On th</w:t>
      </w:r>
      <w:r w:rsidR="001319AE">
        <w:rPr>
          <w:rFonts w:asciiTheme="minorHAnsi" w:hAnsiTheme="minorHAnsi"/>
          <w:sz w:val="22"/>
          <w:szCs w:val="22"/>
        </w:rPr>
        <w:t xml:space="preserve">is page you </w:t>
      </w:r>
      <w:r w:rsidR="00886EA9">
        <w:rPr>
          <w:rFonts w:asciiTheme="minorHAnsi" w:hAnsiTheme="minorHAnsi"/>
          <w:sz w:val="22"/>
          <w:szCs w:val="22"/>
        </w:rPr>
        <w:t>will be</w:t>
      </w:r>
      <w:r w:rsidR="001319AE">
        <w:rPr>
          <w:rFonts w:asciiTheme="minorHAnsi" w:hAnsiTheme="minorHAnsi"/>
          <w:sz w:val="22"/>
          <w:szCs w:val="22"/>
        </w:rPr>
        <w:t xml:space="preserve"> </w:t>
      </w:r>
      <w:r w:rsidR="000871F6">
        <w:rPr>
          <w:rFonts w:asciiTheme="minorHAnsi" w:hAnsiTheme="minorHAnsi"/>
          <w:sz w:val="22"/>
          <w:szCs w:val="22"/>
        </w:rPr>
        <w:t xml:space="preserve">able to navigate the information, and what the </w:t>
      </w:r>
      <w:r w:rsidR="00AE058A">
        <w:rPr>
          <w:rFonts w:asciiTheme="minorHAnsi" w:hAnsiTheme="minorHAnsi"/>
          <w:sz w:val="22"/>
          <w:szCs w:val="22"/>
        </w:rPr>
        <w:t>product the business spec</w:t>
      </w:r>
      <w:r w:rsidR="002E33DE">
        <w:rPr>
          <w:rFonts w:asciiTheme="minorHAnsi" w:hAnsiTheme="minorHAnsi"/>
          <w:sz w:val="22"/>
          <w:szCs w:val="22"/>
        </w:rPr>
        <w:t>ialises on.</w:t>
      </w:r>
    </w:p>
    <w:p w14:paraId="32F83EB6" w14:textId="77777777" w:rsidR="00991031" w:rsidRDefault="007B1E0C" w:rsidP="00133F1C">
      <w:pPr>
        <w:pStyle w:val="NormalWeb"/>
        <w:numPr>
          <w:ilvl w:val="0"/>
          <w:numId w:val="1"/>
        </w:numPr>
        <w:rPr>
          <w:rFonts w:asciiTheme="minorHAnsi" w:hAnsiTheme="minorHAnsi"/>
          <w:sz w:val="22"/>
          <w:szCs w:val="22"/>
        </w:rPr>
      </w:pPr>
      <w:r>
        <w:rPr>
          <w:rFonts w:asciiTheme="minorHAnsi" w:hAnsiTheme="minorHAnsi"/>
          <w:sz w:val="22"/>
          <w:szCs w:val="22"/>
        </w:rPr>
        <w:t xml:space="preserve">Then followed </w:t>
      </w:r>
      <w:r w:rsidR="00160C62">
        <w:rPr>
          <w:rFonts w:asciiTheme="minorHAnsi" w:hAnsiTheme="minorHAnsi"/>
          <w:sz w:val="22"/>
          <w:szCs w:val="22"/>
        </w:rPr>
        <w:t xml:space="preserve">by a brief </w:t>
      </w:r>
      <w:r w:rsidR="004A22FD">
        <w:rPr>
          <w:rFonts w:asciiTheme="minorHAnsi" w:hAnsiTheme="minorHAnsi"/>
          <w:sz w:val="22"/>
          <w:szCs w:val="22"/>
        </w:rPr>
        <w:t>display</w:t>
      </w:r>
      <w:r w:rsidR="00160C62">
        <w:rPr>
          <w:rFonts w:asciiTheme="minorHAnsi" w:hAnsiTheme="minorHAnsi"/>
          <w:sz w:val="22"/>
          <w:szCs w:val="22"/>
        </w:rPr>
        <w:t xml:space="preserve"> of a time</w:t>
      </w:r>
      <w:r w:rsidR="00CA2B2C">
        <w:rPr>
          <w:rFonts w:asciiTheme="minorHAnsi" w:hAnsiTheme="minorHAnsi"/>
          <w:sz w:val="22"/>
          <w:szCs w:val="22"/>
        </w:rPr>
        <w:t>piece with information of how and why it was made</w:t>
      </w:r>
      <w:r w:rsidR="00991031">
        <w:rPr>
          <w:rFonts w:asciiTheme="minorHAnsi" w:hAnsiTheme="minorHAnsi"/>
          <w:sz w:val="22"/>
          <w:szCs w:val="22"/>
        </w:rPr>
        <w:t>.</w:t>
      </w:r>
    </w:p>
    <w:p w14:paraId="20364232" w14:textId="0E75AD1B" w:rsidR="005900DA" w:rsidRDefault="00991031" w:rsidP="005900DA">
      <w:pPr>
        <w:pStyle w:val="NormalWeb"/>
        <w:numPr>
          <w:ilvl w:val="0"/>
          <w:numId w:val="1"/>
        </w:numPr>
        <w:rPr>
          <w:rFonts w:asciiTheme="minorHAnsi" w:hAnsiTheme="minorHAnsi"/>
          <w:sz w:val="22"/>
          <w:szCs w:val="22"/>
        </w:rPr>
      </w:pPr>
      <w:r>
        <w:rPr>
          <w:rFonts w:asciiTheme="minorHAnsi" w:hAnsiTheme="minorHAnsi"/>
          <w:sz w:val="22"/>
          <w:szCs w:val="22"/>
        </w:rPr>
        <w:t xml:space="preserve">Research and study of the market </w:t>
      </w:r>
      <w:r w:rsidR="006E6C30">
        <w:rPr>
          <w:rFonts w:asciiTheme="minorHAnsi" w:hAnsiTheme="minorHAnsi"/>
          <w:sz w:val="22"/>
          <w:szCs w:val="22"/>
        </w:rPr>
        <w:t xml:space="preserve">mark-up </w:t>
      </w:r>
      <w:r w:rsidR="00886EA9">
        <w:rPr>
          <w:rFonts w:asciiTheme="minorHAnsi" w:hAnsiTheme="minorHAnsi"/>
          <w:sz w:val="22"/>
          <w:szCs w:val="22"/>
        </w:rPr>
        <w:t>and</w:t>
      </w:r>
      <w:r w:rsidR="006E6C30">
        <w:rPr>
          <w:rFonts w:asciiTheme="minorHAnsi" w:hAnsiTheme="minorHAnsi"/>
          <w:sz w:val="22"/>
          <w:szCs w:val="22"/>
        </w:rPr>
        <w:t xml:space="preserve"> the scale.</w:t>
      </w:r>
    </w:p>
    <w:p w14:paraId="7875D6A2" w14:textId="77777777" w:rsidR="006D69C9" w:rsidRDefault="007B1E0C" w:rsidP="006D69C9">
      <w:pPr>
        <w:pStyle w:val="NormalWeb"/>
        <w:keepNext/>
      </w:pPr>
      <w:r w:rsidRPr="005900DA">
        <w:rPr>
          <w:rFonts w:asciiTheme="minorHAnsi" w:hAnsiTheme="minorHAnsi"/>
          <w:sz w:val="22"/>
          <w:szCs w:val="22"/>
        </w:rPr>
        <w:lastRenderedPageBreak/>
        <w:t xml:space="preserve"> </w:t>
      </w:r>
      <w:r w:rsidR="003E41DD">
        <w:rPr>
          <w:noProof/>
        </w:rPr>
        <w:drawing>
          <wp:inline distT="0" distB="0" distL="0" distR="0" wp14:anchorId="14DC94B7" wp14:editId="67FBCB45">
            <wp:extent cx="2904490" cy="3110445"/>
            <wp:effectExtent l="0" t="0" r="0" b="0"/>
            <wp:docPr id="12035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6081" cy="3176404"/>
                    </a:xfrm>
                    <a:prstGeom prst="rect">
                      <a:avLst/>
                    </a:prstGeom>
                    <a:noFill/>
                    <a:ln>
                      <a:noFill/>
                    </a:ln>
                  </pic:spPr>
                </pic:pic>
              </a:graphicData>
            </a:graphic>
          </wp:inline>
        </w:drawing>
      </w:r>
    </w:p>
    <w:p w14:paraId="16CE6B8B" w14:textId="24EA9B59" w:rsidR="003E41DD" w:rsidRDefault="006D69C9" w:rsidP="006D69C9">
      <w:pPr>
        <w:pStyle w:val="Caption"/>
      </w:pPr>
      <w:r>
        <w:t xml:space="preserve">Quang Viet Nguyen </w:t>
      </w:r>
      <w:r w:rsidR="00F97997">
        <w:t>4</w:t>
      </w:r>
    </w:p>
    <w:p w14:paraId="4BBC24AA" w14:textId="22A1BE20" w:rsidR="00A52662" w:rsidRDefault="00A52662" w:rsidP="00A52662">
      <w:pPr>
        <w:pStyle w:val="NormalWeb"/>
        <w:rPr>
          <w:rFonts w:asciiTheme="minorHAnsi" w:hAnsiTheme="minorHAnsi"/>
          <w:sz w:val="22"/>
          <w:szCs w:val="22"/>
        </w:rPr>
      </w:pPr>
      <w:r w:rsidRPr="00A52662">
        <w:rPr>
          <w:rFonts w:asciiTheme="minorHAnsi" w:hAnsiTheme="minorHAnsi"/>
          <w:sz w:val="22"/>
          <w:szCs w:val="22"/>
        </w:rPr>
        <w:t>The Rolex Daytona, first released in 1963, was built for professional racers, featuring a water-resistant Oyster case, a tachymetric scale, and the Valjou 72 movement. It became a cultural icon in the 1970s when Paul Newman popularized it—his personal 6239 even sold for an incredible $17.8 million in 2017. Today, models like the 116500LN come with a tough Cerachrom bezel and Rolex’s high-tech Caliber 4130 movement. With its racing heritage, limited production, and status as a collector’s dream, the Daytona remains one of the most sought-after luxury watches in the world.</w:t>
      </w:r>
      <w:sdt>
        <w:sdtPr>
          <w:rPr>
            <w:rFonts w:asciiTheme="minorHAnsi" w:hAnsiTheme="minorHAnsi"/>
            <w:sz w:val="22"/>
            <w:szCs w:val="22"/>
          </w:rPr>
          <w:id w:val="163443794"/>
          <w:citation/>
        </w:sdtPr>
        <w:sdtContent>
          <w:r w:rsidR="0031765A">
            <w:rPr>
              <w:rFonts w:asciiTheme="minorHAnsi" w:hAnsiTheme="minorHAnsi"/>
              <w:sz w:val="22"/>
              <w:szCs w:val="22"/>
            </w:rPr>
            <w:fldChar w:fldCharType="begin"/>
          </w:r>
          <w:r w:rsidR="0031765A">
            <w:rPr>
              <w:rFonts w:asciiTheme="minorHAnsi" w:hAnsiTheme="minorHAnsi"/>
              <w:sz w:val="22"/>
              <w:szCs w:val="22"/>
            </w:rPr>
            <w:instrText xml:space="preserve"> CITATION Rol24 \l 7177 </w:instrText>
          </w:r>
          <w:r w:rsidR="0031765A">
            <w:rPr>
              <w:rFonts w:asciiTheme="minorHAnsi" w:hAnsiTheme="minorHAnsi"/>
              <w:sz w:val="22"/>
              <w:szCs w:val="22"/>
            </w:rPr>
            <w:fldChar w:fldCharType="separate"/>
          </w:r>
          <w:r w:rsidR="0031765A">
            <w:rPr>
              <w:rFonts w:asciiTheme="minorHAnsi" w:hAnsiTheme="minorHAnsi"/>
              <w:noProof/>
              <w:sz w:val="22"/>
              <w:szCs w:val="22"/>
            </w:rPr>
            <w:t xml:space="preserve"> </w:t>
          </w:r>
          <w:r w:rsidR="0031765A" w:rsidRPr="0031765A">
            <w:rPr>
              <w:rFonts w:asciiTheme="minorHAnsi" w:hAnsiTheme="minorHAnsi"/>
              <w:noProof/>
              <w:sz w:val="22"/>
              <w:szCs w:val="22"/>
            </w:rPr>
            <w:t>(Rolex, 2024)</w:t>
          </w:r>
          <w:r w:rsidR="0031765A">
            <w:rPr>
              <w:rFonts w:asciiTheme="minorHAnsi" w:hAnsiTheme="minorHAnsi"/>
              <w:sz w:val="22"/>
              <w:szCs w:val="22"/>
            </w:rPr>
            <w:fldChar w:fldCharType="end"/>
          </w:r>
        </w:sdtContent>
      </w:sdt>
    </w:p>
    <w:p w14:paraId="6CB61B70" w14:textId="77777777" w:rsidR="008A092D" w:rsidRPr="008A092D" w:rsidRDefault="008A092D" w:rsidP="008A092D">
      <w:pPr>
        <w:pStyle w:val="Heading2"/>
        <w:rPr>
          <w:rFonts w:eastAsiaTheme="minorHAnsi"/>
        </w:rPr>
      </w:pPr>
      <w:r w:rsidRPr="008A092D">
        <w:rPr>
          <w:rFonts w:eastAsiaTheme="minorHAnsi"/>
        </w:rPr>
        <w:t xml:space="preserve">Purpose </w:t>
      </w:r>
    </w:p>
    <w:p w14:paraId="0CF76A53" w14:textId="77777777" w:rsidR="002511DD" w:rsidRDefault="008A092D" w:rsidP="00174C39">
      <w:pPr>
        <w:spacing w:after="160" w:line="360" w:lineRule="auto"/>
        <w:rPr>
          <w:rFonts w:eastAsiaTheme="minorHAnsi"/>
          <w:kern w:val="2"/>
          <w:sz w:val="24"/>
          <w:szCs w:val="24"/>
          <w14:ligatures w14:val="standardContextual"/>
        </w:rPr>
      </w:pPr>
      <w:r w:rsidRPr="008A092D">
        <w:rPr>
          <w:rFonts w:eastAsiaTheme="minorHAnsi"/>
          <w:kern w:val="2"/>
          <w:sz w:val="24"/>
          <w:szCs w:val="24"/>
          <w14:ligatures w14:val="standardContextual"/>
        </w:rPr>
        <w:t>The main purpose is to drive the market even higher as there are few Agents and dealers here in South Africa, in the last year over 2% increase in value did markup go and this where I believe it will help the growth on (IPT) and bring in more publicity making it a well-rounded dealer in the country and boost the global trade markup in overall.</w:t>
      </w:r>
    </w:p>
    <w:p w14:paraId="7EC64722" w14:textId="4215D1B8" w:rsidR="002511DD" w:rsidRDefault="002511DD" w:rsidP="002511DD">
      <w:pPr>
        <w:pStyle w:val="Heading2"/>
        <w:rPr>
          <w:rFonts w:eastAsiaTheme="minorHAnsi"/>
        </w:rPr>
      </w:pPr>
      <w:r>
        <w:rPr>
          <w:rFonts w:eastAsiaTheme="minorHAnsi"/>
        </w:rPr>
        <w:t>Timeline</w:t>
      </w:r>
    </w:p>
    <w:p w14:paraId="007DE2A7" w14:textId="77777777" w:rsidR="002511DD" w:rsidRPr="002511DD" w:rsidRDefault="00174C39" w:rsidP="00174C39">
      <w:pPr>
        <w:spacing w:after="160" w:line="360" w:lineRule="auto"/>
        <w:rPr>
          <w:rFonts w:eastAsiaTheme="minorHAnsi"/>
          <w:b/>
          <w:bCs/>
          <w:kern w:val="2"/>
          <w:sz w:val="24"/>
          <w:szCs w:val="24"/>
          <w14:ligatures w14:val="standardContextual"/>
        </w:rPr>
      </w:pPr>
      <w:r w:rsidRPr="002511DD">
        <w:rPr>
          <w:rFonts w:eastAsiaTheme="minorHAnsi"/>
          <w:b/>
          <w:bCs/>
          <w:kern w:val="2"/>
          <w:sz w:val="24"/>
          <w:szCs w:val="24"/>
          <w14:ligatures w14:val="standardContextual"/>
        </w:rPr>
        <w:t>Ironguard 2025 Strategic Plan for Luxury Watch Dealers and Sellers</w:t>
      </w:r>
    </w:p>
    <w:p w14:paraId="7232EC8E" w14:textId="109776AA" w:rsidR="002511DD" w:rsidRDefault="00174C39" w:rsidP="00174C39">
      <w:pPr>
        <w:spacing w:after="160" w:line="360" w:lineRule="auto"/>
        <w:rPr>
          <w:rFonts w:eastAsiaTheme="minorHAnsi"/>
          <w:kern w:val="2"/>
          <w:sz w:val="24"/>
          <w:szCs w:val="24"/>
          <w14:ligatures w14:val="standardContextual"/>
        </w:rPr>
      </w:pPr>
      <w:r w:rsidRPr="00174C39">
        <w:rPr>
          <w:rFonts w:eastAsiaTheme="minorHAnsi"/>
          <w:kern w:val="2"/>
          <w:sz w:val="24"/>
          <w:szCs w:val="24"/>
          <w14:ligatures w14:val="standardContextual"/>
        </w:rPr>
        <w:t xml:space="preserve">In the first and second quarters of 2025, finalize </w:t>
      </w:r>
      <w:proofErr w:type="spellStart"/>
      <w:r w:rsidRPr="00174C39">
        <w:rPr>
          <w:rFonts w:eastAsiaTheme="minorHAnsi"/>
          <w:kern w:val="2"/>
          <w:sz w:val="24"/>
          <w:szCs w:val="24"/>
          <w14:ligatures w14:val="standardContextual"/>
        </w:rPr>
        <w:t>Irong</w:t>
      </w:r>
      <w:r w:rsidR="002511DD">
        <w:rPr>
          <w:rFonts w:eastAsiaTheme="minorHAnsi"/>
          <w:kern w:val="2"/>
          <w:sz w:val="24"/>
          <w:szCs w:val="24"/>
          <w14:ligatures w14:val="standardContextual"/>
        </w:rPr>
        <w:t>-</w:t>
      </w:r>
      <w:r w:rsidRPr="00174C39">
        <w:rPr>
          <w:rFonts w:eastAsiaTheme="minorHAnsi"/>
          <w:kern w:val="2"/>
          <w:sz w:val="24"/>
          <w:szCs w:val="24"/>
          <w14:ligatures w14:val="standardContextual"/>
        </w:rPr>
        <w:t>uard's</w:t>
      </w:r>
      <w:proofErr w:type="spellEnd"/>
      <w:r w:rsidRPr="00174C39">
        <w:rPr>
          <w:rFonts w:eastAsiaTheme="minorHAnsi"/>
          <w:kern w:val="2"/>
          <w:sz w:val="24"/>
          <w:szCs w:val="24"/>
          <w14:ligatures w14:val="standardContextual"/>
        </w:rPr>
        <w:t xml:space="preserve"> brand identity, emphasizing our commitment to sustainability and authenticity.  </w:t>
      </w:r>
    </w:p>
    <w:p w14:paraId="3A3EAA46" w14:textId="766094A1" w:rsidR="00174C39" w:rsidRPr="00174C39" w:rsidRDefault="00174C39" w:rsidP="00174C39">
      <w:pPr>
        <w:spacing w:after="160" w:line="360" w:lineRule="auto"/>
        <w:rPr>
          <w:rFonts w:eastAsiaTheme="minorHAnsi"/>
          <w:kern w:val="2"/>
          <w:sz w:val="24"/>
          <w:szCs w:val="24"/>
          <w14:ligatures w14:val="standardContextual"/>
        </w:rPr>
      </w:pPr>
      <w:r w:rsidRPr="00174C39">
        <w:rPr>
          <w:rFonts w:eastAsiaTheme="minorHAnsi"/>
          <w:kern w:val="2"/>
          <w:sz w:val="24"/>
          <w:szCs w:val="24"/>
          <w14:ligatures w14:val="standardContextual"/>
        </w:rPr>
        <w:t xml:space="preserve">Curate an exclusive collection featuring prestigious brands such as Audemars Piguet, Patek Philippe, and Rolex.  </w:t>
      </w:r>
    </w:p>
    <w:p w14:paraId="1117051E" w14:textId="77777777" w:rsidR="00174C39" w:rsidRPr="00174C39" w:rsidRDefault="00174C39" w:rsidP="00174C39">
      <w:pPr>
        <w:spacing w:after="160" w:line="360" w:lineRule="auto"/>
        <w:rPr>
          <w:rFonts w:eastAsiaTheme="minorHAnsi"/>
          <w:kern w:val="2"/>
          <w:sz w:val="24"/>
          <w:szCs w:val="24"/>
          <w14:ligatures w14:val="standardContextual"/>
        </w:rPr>
      </w:pPr>
      <w:r w:rsidRPr="00174C39">
        <w:rPr>
          <w:rFonts w:eastAsiaTheme="minorHAnsi"/>
          <w:kern w:val="2"/>
          <w:sz w:val="24"/>
          <w:szCs w:val="24"/>
          <w14:ligatures w14:val="standardContextual"/>
        </w:rPr>
        <w:t xml:space="preserve">Establish partnerships with reputable retailers and collectors in key markets, including Dubai and London.  </w:t>
      </w:r>
    </w:p>
    <w:p w14:paraId="221D1077" w14:textId="77777777" w:rsidR="00174C39" w:rsidRPr="00174C39" w:rsidRDefault="00174C39" w:rsidP="00174C39">
      <w:pPr>
        <w:spacing w:after="160" w:line="360" w:lineRule="auto"/>
        <w:rPr>
          <w:rFonts w:eastAsiaTheme="minorHAnsi"/>
          <w:kern w:val="2"/>
          <w:sz w:val="24"/>
          <w:szCs w:val="24"/>
          <w14:ligatures w14:val="standardContextual"/>
        </w:rPr>
      </w:pPr>
      <w:r w:rsidRPr="00174C39">
        <w:rPr>
          <w:rFonts w:eastAsiaTheme="minorHAnsi"/>
          <w:kern w:val="2"/>
          <w:sz w:val="24"/>
          <w:szCs w:val="24"/>
          <w14:ligatures w14:val="standardContextual"/>
        </w:rPr>
        <w:lastRenderedPageBreak/>
        <w:t xml:space="preserve">In the third and fourth quarters of 2025, introduce a limited edition of 500 highly coveted luxury watches, encompassing both rare and pre-owned pieces.  </w:t>
      </w:r>
    </w:p>
    <w:p w14:paraId="500D5B67" w14:textId="31CD2D32" w:rsidR="00174C39" w:rsidRPr="00174C39" w:rsidRDefault="00174C39" w:rsidP="00174C39">
      <w:pPr>
        <w:spacing w:after="160" w:line="360" w:lineRule="auto"/>
        <w:rPr>
          <w:rFonts w:eastAsiaTheme="minorHAnsi"/>
          <w:kern w:val="2"/>
          <w:sz w:val="24"/>
          <w:szCs w:val="24"/>
          <w14:ligatures w14:val="standardContextual"/>
        </w:rPr>
      </w:pPr>
      <w:r w:rsidRPr="00174C39">
        <w:rPr>
          <w:rFonts w:eastAsiaTheme="minorHAnsi"/>
          <w:kern w:val="2"/>
          <w:sz w:val="24"/>
          <w:szCs w:val="24"/>
          <w14:ligatures w14:val="standardContextual"/>
        </w:rPr>
        <w:t xml:space="preserve">Launch our e-commerce platform, incorporating augmented reality for virtual try-ons and blockchain technology for authentication.  </w:t>
      </w:r>
    </w:p>
    <w:p w14:paraId="636DD0ED" w14:textId="2B7864C6" w:rsidR="00174C39" w:rsidRDefault="00174C39" w:rsidP="00174C39">
      <w:pPr>
        <w:spacing w:after="160" w:line="360" w:lineRule="auto"/>
        <w:rPr>
          <w:rFonts w:eastAsiaTheme="minorHAnsi"/>
          <w:kern w:val="2"/>
          <w:sz w:val="24"/>
          <w:szCs w:val="24"/>
          <w14:ligatures w14:val="standardContextual"/>
        </w:rPr>
      </w:pPr>
      <w:r w:rsidRPr="00174C39">
        <w:rPr>
          <w:rFonts w:eastAsiaTheme="minorHAnsi"/>
          <w:kern w:val="2"/>
          <w:sz w:val="24"/>
          <w:szCs w:val="24"/>
          <w14:ligatures w14:val="standardContextual"/>
        </w:rPr>
        <w:t>We aim to achieve a 70% sales rate of our new inventory within 48 hours following our inaugural exhibition at Watches &amp; Wonders Geneva.</w:t>
      </w:r>
    </w:p>
    <w:p w14:paraId="51C64D7B" w14:textId="77777777" w:rsidR="00174C39" w:rsidRPr="008A092D" w:rsidRDefault="00174C39" w:rsidP="008A092D">
      <w:pPr>
        <w:spacing w:after="160" w:line="360" w:lineRule="auto"/>
        <w:rPr>
          <w:rFonts w:eastAsiaTheme="minorHAnsi"/>
          <w:kern w:val="2"/>
          <w:sz w:val="24"/>
          <w:szCs w:val="24"/>
          <w14:ligatures w14:val="standardContextual"/>
        </w:rPr>
      </w:pPr>
    </w:p>
    <w:p w14:paraId="7EF2AAC1" w14:textId="77777777" w:rsidR="008A092D" w:rsidRPr="00A52662" w:rsidRDefault="008A092D" w:rsidP="00A52662">
      <w:pPr>
        <w:pStyle w:val="NormalWeb"/>
        <w:rPr>
          <w:rFonts w:asciiTheme="minorHAnsi" w:hAnsiTheme="minorHAnsi"/>
          <w:sz w:val="22"/>
          <w:szCs w:val="22"/>
        </w:rPr>
      </w:pPr>
    </w:p>
    <w:p w14:paraId="56D39EA3" w14:textId="1DBCB221" w:rsidR="005900DA" w:rsidRPr="005F0E8C" w:rsidRDefault="00FD16B9" w:rsidP="00F6764F">
      <w:pPr>
        <w:pStyle w:val="Heading1"/>
      </w:pPr>
      <w:bookmarkStart w:id="8" w:name="_Toc194652608"/>
      <w:r w:rsidRPr="005F0E8C">
        <w:t xml:space="preserve">Service </w:t>
      </w:r>
      <w:r w:rsidR="005F0E8C" w:rsidRPr="005F0E8C">
        <w:t>Page</w:t>
      </w:r>
      <w:bookmarkEnd w:id="8"/>
    </w:p>
    <w:p w14:paraId="2A489151" w14:textId="061AF55F" w:rsidR="002E33DE" w:rsidRPr="005900DA" w:rsidRDefault="00166596" w:rsidP="005900DA">
      <w:pPr>
        <w:pStyle w:val="NormalWeb"/>
        <w:ind w:left="360"/>
        <w:rPr>
          <w:rFonts w:asciiTheme="minorHAnsi" w:hAnsiTheme="minorHAnsi"/>
          <w:sz w:val="22"/>
          <w:szCs w:val="22"/>
        </w:rPr>
      </w:pPr>
      <w:r>
        <w:rPr>
          <w:rFonts w:asciiTheme="minorHAnsi" w:hAnsiTheme="minorHAnsi"/>
          <w:sz w:val="22"/>
          <w:szCs w:val="22"/>
        </w:rPr>
        <w:t xml:space="preserve">At </w:t>
      </w:r>
      <w:r w:rsidR="00762FD2">
        <w:rPr>
          <w:rFonts w:asciiTheme="minorHAnsi" w:hAnsiTheme="minorHAnsi"/>
          <w:sz w:val="22"/>
          <w:szCs w:val="22"/>
        </w:rPr>
        <w:t xml:space="preserve">Iron-guard Prestigious </w:t>
      </w:r>
      <w:r w:rsidR="00841393">
        <w:rPr>
          <w:rFonts w:asciiTheme="minorHAnsi" w:hAnsiTheme="minorHAnsi"/>
          <w:sz w:val="22"/>
          <w:szCs w:val="22"/>
        </w:rPr>
        <w:t>Timepiece</w:t>
      </w:r>
      <w:r w:rsidR="00762FD2">
        <w:rPr>
          <w:rFonts w:asciiTheme="minorHAnsi" w:hAnsiTheme="minorHAnsi"/>
          <w:sz w:val="22"/>
          <w:szCs w:val="22"/>
        </w:rPr>
        <w:t xml:space="preserve"> </w:t>
      </w:r>
      <w:r w:rsidRPr="00166596">
        <w:rPr>
          <w:rFonts w:asciiTheme="minorHAnsi" w:hAnsiTheme="minorHAnsi"/>
          <w:sz w:val="22"/>
          <w:szCs w:val="22"/>
        </w:rPr>
        <w:t>We are dedicated to helping you discover the perfect watch, as we have a passion for fine timepieces. Our meticulously curated selection includes high-end, entry-level, and mid-range luxury watches from some of the most esteemed brands globally, catering to all levels of experience with luxury watches.</w:t>
      </w:r>
    </w:p>
    <w:p w14:paraId="4073240A" w14:textId="77777777" w:rsidR="00037CE2" w:rsidRDefault="002A3413" w:rsidP="00BC4502">
      <w:pPr>
        <w:spacing w:line="360" w:lineRule="auto"/>
        <w:rPr>
          <w:sz w:val="22"/>
          <w:szCs w:val="22"/>
        </w:rPr>
      </w:pPr>
      <w:r w:rsidRPr="00BC4502">
        <w:rPr>
          <w:sz w:val="22"/>
          <w:szCs w:val="22"/>
        </w:rPr>
        <w:t>What we d</w:t>
      </w:r>
      <w:r w:rsidR="00BC4502">
        <w:rPr>
          <w:sz w:val="22"/>
          <w:szCs w:val="22"/>
        </w:rPr>
        <w:t>o?</w:t>
      </w:r>
      <w:r w:rsidR="00037CE2">
        <w:rPr>
          <w:sz w:val="22"/>
          <w:szCs w:val="22"/>
        </w:rPr>
        <w:t>!</w:t>
      </w:r>
    </w:p>
    <w:p w14:paraId="5BE20A26" w14:textId="7C4D782F" w:rsidR="002A3413" w:rsidRDefault="001A5AB5" w:rsidP="00914C0B">
      <w:pPr>
        <w:pStyle w:val="ListParagraph"/>
        <w:numPr>
          <w:ilvl w:val="0"/>
          <w:numId w:val="4"/>
        </w:numPr>
        <w:spacing w:after="0" w:line="240" w:lineRule="auto"/>
        <w:rPr>
          <w:rFonts w:eastAsia="Times New Roman" w:cs="Times New Roman"/>
          <w:sz w:val="22"/>
          <w:szCs w:val="22"/>
          <w:lang w:eastAsia="en-ZA"/>
        </w:rPr>
      </w:pPr>
      <w:r w:rsidRPr="00914C0B">
        <w:rPr>
          <w:rFonts w:eastAsia="Times New Roman" w:cs="Times New Roman"/>
          <w:sz w:val="22"/>
          <w:szCs w:val="22"/>
          <w:lang w:eastAsia="en-ZA"/>
        </w:rPr>
        <w:t>Authentic Luxury Watches-</w:t>
      </w:r>
      <w:r w:rsidR="00CE5650" w:rsidRPr="00914C0B">
        <w:rPr>
          <w:rFonts w:eastAsia="Times New Roman" w:cs="Times New Roman"/>
          <w:sz w:val="22"/>
          <w:szCs w:val="22"/>
          <w:lang w:eastAsia="en-ZA"/>
        </w:rPr>
        <w:t>We only offer premium timepieces that have been meticulously examined for quality and uniqueness. Our collection includes high-end brands like Patek Philippe, Omega, Rolex, and more, as well as timeless classics and uncommon rarities.</w:t>
      </w:r>
    </w:p>
    <w:p w14:paraId="5D96DF47" w14:textId="6936DFE5" w:rsidR="00914C0B" w:rsidRDefault="00566DC6" w:rsidP="00914C0B">
      <w:pPr>
        <w:pStyle w:val="ListParagraph"/>
        <w:numPr>
          <w:ilvl w:val="0"/>
          <w:numId w:val="4"/>
        </w:numPr>
        <w:spacing w:after="0" w:line="240" w:lineRule="auto"/>
        <w:rPr>
          <w:rFonts w:eastAsia="Times New Roman" w:cs="Times New Roman"/>
          <w:sz w:val="22"/>
          <w:szCs w:val="22"/>
          <w:lang w:eastAsia="en-ZA"/>
        </w:rPr>
      </w:pPr>
      <w:r>
        <w:rPr>
          <w:rFonts w:eastAsia="Times New Roman" w:cs="Times New Roman"/>
          <w:sz w:val="22"/>
          <w:szCs w:val="22"/>
          <w:lang w:eastAsia="en-ZA"/>
        </w:rPr>
        <w:t>Personalized Watch Consult</w:t>
      </w:r>
      <w:r w:rsidR="00664F16">
        <w:rPr>
          <w:rFonts w:eastAsia="Times New Roman" w:cs="Times New Roman"/>
          <w:sz w:val="22"/>
          <w:szCs w:val="22"/>
          <w:lang w:eastAsia="en-ZA"/>
        </w:rPr>
        <w:t>ation-</w:t>
      </w:r>
      <w:r w:rsidR="00CF5B7F" w:rsidRPr="00CF5B7F">
        <w:rPr>
          <w:rFonts w:eastAsia="Times New Roman" w:cs="Times New Roman"/>
          <w:sz w:val="22"/>
          <w:szCs w:val="22"/>
          <w:lang w:eastAsia="en-ZA"/>
        </w:rPr>
        <w:t>Acquiring a luxury watch is more than just a straightforward purchase; it is an experience. Whether you seek a distinctive item, a prudent investment, or a timeless accessory for daily wear, our team is ready to assist you.</w:t>
      </w:r>
    </w:p>
    <w:p w14:paraId="7D27E51B" w14:textId="30593CEE" w:rsidR="00664F16" w:rsidRDefault="00272FAA" w:rsidP="00914C0B">
      <w:pPr>
        <w:pStyle w:val="ListParagraph"/>
        <w:numPr>
          <w:ilvl w:val="0"/>
          <w:numId w:val="4"/>
        </w:numPr>
        <w:spacing w:after="0" w:line="240" w:lineRule="auto"/>
        <w:rPr>
          <w:rFonts w:eastAsia="Times New Roman" w:cs="Times New Roman"/>
          <w:sz w:val="22"/>
          <w:szCs w:val="22"/>
          <w:lang w:eastAsia="en-ZA"/>
        </w:rPr>
      </w:pPr>
      <w:r>
        <w:rPr>
          <w:rFonts w:eastAsia="Times New Roman" w:cs="Times New Roman"/>
          <w:sz w:val="22"/>
          <w:szCs w:val="22"/>
          <w:lang w:eastAsia="en-ZA"/>
        </w:rPr>
        <w:t xml:space="preserve">Buy, Sell </w:t>
      </w:r>
      <w:r w:rsidR="001372ED">
        <w:rPr>
          <w:rFonts w:eastAsia="Times New Roman" w:cs="Times New Roman"/>
          <w:sz w:val="22"/>
          <w:szCs w:val="22"/>
          <w:lang w:eastAsia="en-ZA"/>
        </w:rPr>
        <w:t>&amp; Trade-</w:t>
      </w:r>
      <w:r w:rsidR="00DC62B3" w:rsidRPr="00DC62B3">
        <w:rPr>
          <w:rFonts w:eastAsia="Times New Roman" w:cs="Times New Roman"/>
          <w:sz w:val="22"/>
          <w:szCs w:val="22"/>
          <w:lang w:eastAsia="en-ZA"/>
        </w:rPr>
        <w:t>Are you thinking about upgrading or selling your watch? We make the process easy for you. We offer fair and competitive prices for your timepiece, whether you wish to sell it for cash or trade it for a new model.</w:t>
      </w:r>
    </w:p>
    <w:p w14:paraId="0474CB8E" w14:textId="77777777" w:rsidR="00E658E6" w:rsidRDefault="00DE06FA" w:rsidP="00E658E6">
      <w:pPr>
        <w:pStyle w:val="NormalWeb"/>
        <w:keepNext/>
      </w:pPr>
      <w:r>
        <w:rPr>
          <w:noProof/>
        </w:rPr>
        <w:drawing>
          <wp:inline distT="0" distB="0" distL="0" distR="0" wp14:anchorId="315F17C7" wp14:editId="1778BC30">
            <wp:extent cx="1181100" cy="1771650"/>
            <wp:effectExtent l="0" t="0" r="0" b="0"/>
            <wp:docPr id="84518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0" cy="1771650"/>
                    </a:xfrm>
                    <a:prstGeom prst="rect">
                      <a:avLst/>
                    </a:prstGeom>
                    <a:noFill/>
                    <a:ln>
                      <a:noFill/>
                    </a:ln>
                  </pic:spPr>
                </pic:pic>
              </a:graphicData>
            </a:graphic>
          </wp:inline>
        </w:drawing>
      </w:r>
    </w:p>
    <w:p w14:paraId="0868A3C3" w14:textId="29686E8B" w:rsidR="00DE06FA" w:rsidRDefault="00E658E6" w:rsidP="00E658E6">
      <w:pPr>
        <w:pStyle w:val="Caption"/>
      </w:pPr>
      <w:r>
        <w:t xml:space="preserve">Mister </w:t>
      </w:r>
      <w:proofErr w:type="spellStart"/>
      <w:r>
        <w:t>Mister</w:t>
      </w:r>
      <w:proofErr w:type="spellEnd"/>
      <w:r>
        <w:t xml:space="preserve"> </w:t>
      </w:r>
      <w:r w:rsidR="00F97997">
        <w:t>5</w:t>
      </w:r>
    </w:p>
    <w:p w14:paraId="1E47112B" w14:textId="77777777" w:rsidR="005C1E31" w:rsidRPr="005C1E31" w:rsidRDefault="005C1E31" w:rsidP="005C1E31">
      <w:pPr>
        <w:spacing w:after="0" w:line="240" w:lineRule="auto"/>
        <w:rPr>
          <w:rFonts w:eastAsia="Times New Roman" w:cs="Times New Roman"/>
          <w:sz w:val="22"/>
          <w:szCs w:val="22"/>
          <w:lang w:eastAsia="en-ZA"/>
        </w:rPr>
      </w:pPr>
      <w:r w:rsidRPr="005C1E31">
        <w:rPr>
          <w:rFonts w:eastAsia="Times New Roman" w:cs="Times New Roman"/>
          <w:sz w:val="22"/>
          <w:szCs w:val="22"/>
          <w:lang w:eastAsia="en-ZA"/>
        </w:rPr>
        <w:lastRenderedPageBreak/>
        <w:t xml:space="preserve">Reasons to Choose Us  </w:t>
      </w:r>
    </w:p>
    <w:p w14:paraId="276A5A6A" w14:textId="77777777" w:rsidR="005C1E31" w:rsidRPr="005C1E31" w:rsidRDefault="005C1E31" w:rsidP="005C1E31">
      <w:pPr>
        <w:spacing w:after="0" w:line="240" w:lineRule="auto"/>
        <w:rPr>
          <w:rFonts w:eastAsia="Times New Roman" w:cs="Times New Roman"/>
          <w:sz w:val="22"/>
          <w:szCs w:val="22"/>
          <w:lang w:eastAsia="en-ZA"/>
        </w:rPr>
      </w:pPr>
    </w:p>
    <w:p w14:paraId="361B6C66" w14:textId="77777777" w:rsidR="005C1E31" w:rsidRPr="005C1E31" w:rsidRDefault="005C1E31" w:rsidP="001E2086">
      <w:pPr>
        <w:spacing w:after="0" w:line="360" w:lineRule="auto"/>
        <w:rPr>
          <w:rFonts w:eastAsia="Times New Roman" w:cs="Times New Roman"/>
          <w:sz w:val="22"/>
          <w:szCs w:val="22"/>
          <w:lang w:eastAsia="en-ZA"/>
        </w:rPr>
      </w:pPr>
      <w:r w:rsidRPr="005C1E31">
        <w:rPr>
          <w:rFonts w:eastAsia="Times New Roman" w:cs="Times New Roman"/>
          <w:sz w:val="22"/>
          <w:szCs w:val="22"/>
          <w:lang w:eastAsia="en-ZA"/>
        </w:rPr>
        <w:t xml:space="preserve"> </w:t>
      </w:r>
      <w:r w:rsidRPr="005C1E31">
        <w:rPr>
          <w:rFonts w:ascii="Segoe UI Symbol" w:eastAsia="Times New Roman" w:hAnsi="Segoe UI Symbol" w:cs="Segoe UI Symbol"/>
          <w:sz w:val="22"/>
          <w:szCs w:val="22"/>
          <w:lang w:eastAsia="en-ZA"/>
        </w:rPr>
        <w:t>✔</w:t>
      </w:r>
      <w:r w:rsidRPr="005C1E31">
        <w:rPr>
          <w:rFonts w:eastAsia="Times New Roman" w:cs="Times New Roman"/>
          <w:sz w:val="22"/>
          <w:szCs w:val="22"/>
          <w:lang w:eastAsia="en-ZA"/>
        </w:rPr>
        <w:t xml:space="preserve"> Authentic timepieces that have undergone thorough verification.  </w:t>
      </w:r>
    </w:p>
    <w:p w14:paraId="551A615E" w14:textId="77777777" w:rsidR="005C1E31" w:rsidRPr="005C1E31" w:rsidRDefault="005C1E31" w:rsidP="001E2086">
      <w:pPr>
        <w:spacing w:after="0" w:line="360" w:lineRule="auto"/>
        <w:rPr>
          <w:rFonts w:eastAsia="Times New Roman" w:cs="Times New Roman"/>
          <w:sz w:val="22"/>
          <w:szCs w:val="22"/>
          <w:lang w:eastAsia="en-ZA"/>
        </w:rPr>
      </w:pPr>
      <w:r w:rsidRPr="005C1E31">
        <w:rPr>
          <w:rFonts w:eastAsia="Times New Roman" w:cs="Times New Roman"/>
          <w:sz w:val="22"/>
          <w:szCs w:val="22"/>
          <w:lang w:eastAsia="en-ZA"/>
        </w:rPr>
        <w:t xml:space="preserve"> </w:t>
      </w:r>
      <w:r w:rsidRPr="005C1E31">
        <w:rPr>
          <w:rFonts w:ascii="Segoe UI Symbol" w:eastAsia="Times New Roman" w:hAnsi="Segoe UI Symbol" w:cs="Segoe UI Symbol"/>
          <w:sz w:val="22"/>
          <w:szCs w:val="22"/>
          <w:lang w:eastAsia="en-ZA"/>
        </w:rPr>
        <w:t>✔</w:t>
      </w:r>
      <w:r w:rsidRPr="005C1E31">
        <w:rPr>
          <w:rFonts w:eastAsia="Times New Roman" w:cs="Times New Roman"/>
          <w:sz w:val="22"/>
          <w:szCs w:val="22"/>
          <w:lang w:eastAsia="en-ZA"/>
        </w:rPr>
        <w:t xml:space="preserve"> A friendly and relaxed service experience with expert assistance.  </w:t>
      </w:r>
    </w:p>
    <w:p w14:paraId="70162498" w14:textId="77777777" w:rsidR="005C1E31" w:rsidRPr="005C1E31" w:rsidRDefault="005C1E31" w:rsidP="001E2086">
      <w:pPr>
        <w:spacing w:after="0" w:line="360" w:lineRule="auto"/>
        <w:rPr>
          <w:rFonts w:eastAsia="Times New Roman" w:cs="Times New Roman"/>
          <w:sz w:val="22"/>
          <w:szCs w:val="22"/>
          <w:lang w:eastAsia="en-ZA"/>
        </w:rPr>
      </w:pPr>
      <w:r w:rsidRPr="005C1E31">
        <w:rPr>
          <w:rFonts w:eastAsia="Times New Roman" w:cs="Times New Roman"/>
          <w:sz w:val="22"/>
          <w:szCs w:val="22"/>
          <w:lang w:eastAsia="en-ZA"/>
        </w:rPr>
        <w:t xml:space="preserve"> </w:t>
      </w:r>
      <w:r w:rsidRPr="005C1E31">
        <w:rPr>
          <w:rFonts w:ascii="Segoe UI Symbol" w:eastAsia="Times New Roman" w:hAnsi="Segoe UI Symbol" w:cs="Segoe UI Symbol"/>
          <w:sz w:val="22"/>
          <w:szCs w:val="22"/>
          <w:lang w:eastAsia="en-ZA"/>
        </w:rPr>
        <w:t>✔</w:t>
      </w:r>
      <w:r w:rsidRPr="005C1E31">
        <w:rPr>
          <w:rFonts w:eastAsia="Times New Roman" w:cs="Times New Roman"/>
          <w:sz w:val="22"/>
          <w:szCs w:val="22"/>
          <w:lang w:eastAsia="en-ZA"/>
        </w:rPr>
        <w:t xml:space="preserve"> Reliable, straightforward, and safe transaction processes.  </w:t>
      </w:r>
    </w:p>
    <w:p w14:paraId="1C86C612" w14:textId="77777777" w:rsidR="005C1E31" w:rsidRPr="005C1E31" w:rsidRDefault="005C1E31" w:rsidP="001E2086">
      <w:pPr>
        <w:spacing w:after="0" w:line="360" w:lineRule="auto"/>
        <w:rPr>
          <w:rFonts w:eastAsia="Times New Roman" w:cs="Times New Roman"/>
          <w:sz w:val="22"/>
          <w:szCs w:val="22"/>
          <w:lang w:eastAsia="en-ZA"/>
        </w:rPr>
      </w:pPr>
      <w:r w:rsidRPr="005C1E31">
        <w:rPr>
          <w:rFonts w:eastAsia="Times New Roman" w:cs="Times New Roman"/>
          <w:sz w:val="22"/>
          <w:szCs w:val="22"/>
          <w:lang w:eastAsia="en-ZA"/>
        </w:rPr>
        <w:t xml:space="preserve"> </w:t>
      </w:r>
      <w:r w:rsidRPr="005C1E31">
        <w:rPr>
          <w:rFonts w:ascii="Segoe UI Symbol" w:eastAsia="Times New Roman" w:hAnsi="Segoe UI Symbol" w:cs="Segoe UI Symbol"/>
          <w:sz w:val="22"/>
          <w:szCs w:val="22"/>
          <w:lang w:eastAsia="en-ZA"/>
        </w:rPr>
        <w:t>✔</w:t>
      </w:r>
      <w:r w:rsidRPr="005C1E31">
        <w:rPr>
          <w:rFonts w:eastAsia="Times New Roman" w:cs="Times New Roman"/>
          <w:sz w:val="22"/>
          <w:szCs w:val="22"/>
          <w:lang w:eastAsia="en-ZA"/>
        </w:rPr>
        <w:t xml:space="preserve"> Secure and guaranteed international shipping.  </w:t>
      </w:r>
    </w:p>
    <w:p w14:paraId="796954E9" w14:textId="77777777" w:rsidR="005C1E31" w:rsidRPr="005C1E31" w:rsidRDefault="005C1E31" w:rsidP="001E2086">
      <w:pPr>
        <w:spacing w:after="0" w:line="360" w:lineRule="auto"/>
        <w:rPr>
          <w:rFonts w:eastAsia="Times New Roman" w:cs="Times New Roman"/>
          <w:sz w:val="22"/>
          <w:szCs w:val="22"/>
          <w:lang w:eastAsia="en-ZA"/>
        </w:rPr>
      </w:pPr>
    </w:p>
    <w:p w14:paraId="3DDC49B3" w14:textId="33FE2466" w:rsidR="00620D1A" w:rsidRDefault="005C1E31" w:rsidP="001E2086">
      <w:pPr>
        <w:spacing w:after="0" w:line="360" w:lineRule="auto"/>
        <w:rPr>
          <w:rFonts w:eastAsia="Times New Roman" w:cs="Times New Roman"/>
          <w:sz w:val="22"/>
          <w:szCs w:val="22"/>
          <w:lang w:eastAsia="en-ZA"/>
        </w:rPr>
      </w:pPr>
      <w:r w:rsidRPr="005C1E31">
        <w:rPr>
          <w:rFonts w:eastAsia="Times New Roman" w:cs="Times New Roman"/>
          <w:sz w:val="22"/>
          <w:szCs w:val="22"/>
          <w:lang w:eastAsia="en-ZA"/>
        </w:rPr>
        <w:t xml:space="preserve"> Whether you are purchasing your first luxury watch or adding to your collection, we have everything you require. Feel free to reach out to us at any </w:t>
      </w:r>
      <w:r w:rsidR="00817B73" w:rsidRPr="005C1E31">
        <w:rPr>
          <w:rFonts w:eastAsia="Times New Roman" w:cs="Times New Roman"/>
          <w:sz w:val="22"/>
          <w:szCs w:val="22"/>
          <w:lang w:eastAsia="en-ZA"/>
        </w:rPr>
        <w:t>time!</w:t>
      </w:r>
    </w:p>
    <w:p w14:paraId="0CB57EC5" w14:textId="77777777" w:rsidR="00C07079" w:rsidRPr="00C07079" w:rsidRDefault="00C07079" w:rsidP="00C07079">
      <w:pPr>
        <w:pStyle w:val="Heading2"/>
        <w:rPr>
          <w:rFonts w:eastAsiaTheme="minorHAnsi"/>
        </w:rPr>
      </w:pPr>
      <w:r w:rsidRPr="00C07079">
        <w:rPr>
          <w:rFonts w:eastAsiaTheme="minorHAnsi"/>
        </w:rPr>
        <w:t>Our Goals and Objectives</w:t>
      </w:r>
    </w:p>
    <w:p w14:paraId="228FC157" w14:textId="77777777" w:rsidR="00854D74" w:rsidRDefault="00C07079" w:rsidP="00C07079">
      <w:pPr>
        <w:spacing w:after="160" w:line="278" w:lineRule="auto"/>
      </w:pPr>
      <w:r w:rsidRPr="00C07079">
        <w:rPr>
          <w:rFonts w:eastAsiaTheme="minorHAnsi"/>
          <w:kern w:val="2"/>
          <w:sz w:val="22"/>
          <w:szCs w:val="22"/>
          <w14:ligatures w14:val="standardContextual"/>
        </w:rPr>
        <w:t>Imagine yourself taking a study break at two in the morning, coffee in hand, as you explore our website and envision the watch you will buy when you secure your first significant job. We designed Iron-guard's website to serve as a supportive companion rather than a cold, polished catalog. It embodies the understanding that luxury transcends mere price tags; it encompasses the thrill of unboxing a long-awaited package and the quiet pride that accompanies owning something that truly reflects your identity.</w:t>
      </w:r>
      <w:r w:rsidR="00854D74" w:rsidRPr="00854D74">
        <w:t xml:space="preserve"> </w:t>
      </w:r>
    </w:p>
    <w:p w14:paraId="29CD05B6" w14:textId="42F094F8" w:rsidR="00C07079" w:rsidRDefault="00854D74" w:rsidP="00C07079">
      <w:pPr>
        <w:spacing w:after="160" w:line="278" w:lineRule="auto"/>
        <w:rPr>
          <w:rFonts w:eastAsiaTheme="minorHAnsi"/>
          <w:kern w:val="2"/>
          <w:sz w:val="22"/>
          <w:szCs w:val="22"/>
          <w14:ligatures w14:val="standardContextual"/>
        </w:rPr>
      </w:pPr>
      <w:r w:rsidRPr="00854D74">
        <w:rPr>
          <w:rFonts w:eastAsiaTheme="minorHAnsi"/>
          <w:kern w:val="2"/>
          <w:sz w:val="22"/>
          <w:szCs w:val="22"/>
          <w14:ligatures w14:val="standardContextual"/>
        </w:rPr>
        <w:t>Through the enhancement of our online visibility, the cultivation of trust, and the provision of a smooth purchasing process, we aim to position Ironguard as the leading choice for luxury timepieces. Alongside educating our clients and expressing our passion for exquisite watches, we will utilize SEO strategies, social media engagement, and informative content to attract watch aficionados, offer expert advice, and ensure that buying, selling, or trading is both straightforward and secure.</w:t>
      </w:r>
    </w:p>
    <w:p w14:paraId="3FB1132F" w14:textId="6289CA5A" w:rsidR="005D4A58" w:rsidRDefault="005D4A58" w:rsidP="005D4A58">
      <w:pPr>
        <w:pStyle w:val="Heading2"/>
      </w:pPr>
      <w:r>
        <w:t>How We Measure Success at Ironguard</w:t>
      </w:r>
    </w:p>
    <w:p w14:paraId="2A877A8B" w14:textId="2B8BD8A6" w:rsidR="0082783D" w:rsidRPr="0082783D" w:rsidRDefault="0082783D" w:rsidP="0082783D">
      <w:pPr>
        <w:spacing w:after="160" w:line="278" w:lineRule="auto"/>
        <w:rPr>
          <w:rFonts w:eastAsiaTheme="minorHAnsi"/>
          <w:kern w:val="2"/>
          <w:sz w:val="22"/>
          <w:szCs w:val="22"/>
          <w14:ligatures w14:val="standardContextual"/>
        </w:rPr>
      </w:pPr>
      <w:r w:rsidRPr="0082783D">
        <w:rPr>
          <w:rFonts w:eastAsiaTheme="minorHAnsi"/>
          <w:kern w:val="2"/>
          <w:sz w:val="22"/>
          <w:szCs w:val="22"/>
          <w14:ligatures w14:val="standardContextual"/>
        </w:rPr>
        <w:t>At Ironguard, we assess our growth by focusing on several key objectives. As we expand into significant markets such as China and the UAE, we aim to uphold robust profit margins. It is essential for us to ensure that our stores operate at peak efficiency and that our limited-edition watches are sold out swiftly</w:t>
      </w:r>
      <w:sdt>
        <w:sdtPr>
          <w:rPr>
            <w:rFonts w:eastAsiaTheme="minorHAnsi"/>
            <w:kern w:val="2"/>
            <w:sz w:val="22"/>
            <w:szCs w:val="22"/>
            <w14:ligatures w14:val="standardContextual"/>
          </w:rPr>
          <w:id w:val="-451863204"/>
          <w:citation/>
        </w:sdtPr>
        <w:sdtContent>
          <w:r w:rsidR="00D03E20">
            <w:rPr>
              <w:rFonts w:eastAsiaTheme="minorHAnsi"/>
              <w:kern w:val="2"/>
              <w:sz w:val="22"/>
              <w:szCs w:val="22"/>
              <w14:ligatures w14:val="standardContextual"/>
            </w:rPr>
            <w:fldChar w:fldCharType="begin"/>
          </w:r>
          <w:r w:rsidR="00D03E20">
            <w:rPr>
              <w:rFonts w:eastAsiaTheme="minorHAnsi"/>
              <w:kern w:val="2"/>
              <w:sz w:val="22"/>
              <w:szCs w:val="22"/>
              <w14:ligatures w14:val="standardContextual"/>
            </w:rPr>
            <w:instrText xml:space="preserve"> CITATION Mer21 \l 7177 </w:instrText>
          </w:r>
          <w:r w:rsidR="00D03E20">
            <w:rPr>
              <w:rFonts w:eastAsiaTheme="minorHAnsi"/>
              <w:kern w:val="2"/>
              <w:sz w:val="22"/>
              <w:szCs w:val="22"/>
              <w14:ligatures w14:val="standardContextual"/>
            </w:rPr>
            <w:fldChar w:fldCharType="separate"/>
          </w:r>
          <w:r w:rsidR="00D03E20">
            <w:rPr>
              <w:rFonts w:eastAsiaTheme="minorHAnsi"/>
              <w:noProof/>
              <w:kern w:val="2"/>
              <w:sz w:val="22"/>
              <w:szCs w:val="22"/>
              <w14:ligatures w14:val="standardContextual"/>
            </w:rPr>
            <w:t xml:space="preserve"> </w:t>
          </w:r>
          <w:r w:rsidR="00D03E20" w:rsidRPr="00D03E20">
            <w:rPr>
              <w:rFonts w:eastAsiaTheme="minorHAnsi"/>
              <w:noProof/>
              <w:kern w:val="2"/>
              <w:sz w:val="22"/>
              <w:szCs w:val="22"/>
              <w14:ligatures w14:val="standardContextual"/>
            </w:rPr>
            <w:t>(Merien, 2021)</w:t>
          </w:r>
          <w:r w:rsidR="00D03E20">
            <w:rPr>
              <w:rFonts w:eastAsiaTheme="minorHAnsi"/>
              <w:kern w:val="2"/>
              <w:sz w:val="22"/>
              <w:szCs w:val="22"/>
              <w14:ligatures w14:val="standardContextual"/>
            </w:rPr>
            <w:fldChar w:fldCharType="end"/>
          </w:r>
        </w:sdtContent>
      </w:sdt>
      <w:r w:rsidR="00A47EA4">
        <w:rPr>
          <w:rFonts w:eastAsiaTheme="minorHAnsi"/>
          <w:kern w:val="2"/>
          <w:sz w:val="22"/>
          <w:szCs w:val="22"/>
          <w14:ligatures w14:val="standardContextual"/>
        </w:rPr>
        <w:t>.</w:t>
      </w:r>
    </w:p>
    <w:p w14:paraId="2A74E583" w14:textId="77777777" w:rsidR="0082783D" w:rsidRPr="0082783D" w:rsidRDefault="0082783D" w:rsidP="0082783D">
      <w:pPr>
        <w:spacing w:after="160" w:line="278" w:lineRule="auto"/>
        <w:rPr>
          <w:rFonts w:eastAsiaTheme="minorHAnsi"/>
          <w:kern w:val="2"/>
          <w:sz w:val="22"/>
          <w:szCs w:val="22"/>
          <w14:ligatures w14:val="standardContextual"/>
        </w:rPr>
      </w:pPr>
      <w:r w:rsidRPr="0082783D">
        <w:rPr>
          <w:rFonts w:eastAsiaTheme="minorHAnsi"/>
          <w:kern w:val="2"/>
          <w:sz w:val="22"/>
          <w:szCs w:val="22"/>
          <w14:ligatures w14:val="standardContextual"/>
        </w:rPr>
        <w:t>Enhancing customer loyalty is a priority; we expect a substantial portion of our revenue to derive from bespoke products, and we plan to leverage blockchain technology to foster trust. Additionally, we aspire to elevate our brand's visibility online and in the resale market through collaborations with influencers and unique offerings.</w:t>
      </w:r>
    </w:p>
    <w:p w14:paraId="10F34493" w14:textId="438587FB" w:rsidR="00385636" w:rsidRDefault="0082783D" w:rsidP="0082783D">
      <w:pPr>
        <w:spacing w:after="160" w:line="278" w:lineRule="auto"/>
        <w:rPr>
          <w:rFonts w:eastAsiaTheme="minorHAnsi"/>
          <w:kern w:val="2"/>
          <w:sz w:val="22"/>
          <w:szCs w:val="22"/>
          <w14:ligatures w14:val="standardContextual"/>
        </w:rPr>
      </w:pPr>
      <w:r w:rsidRPr="0082783D">
        <w:rPr>
          <w:rFonts w:eastAsiaTheme="minorHAnsi"/>
          <w:kern w:val="2"/>
          <w:sz w:val="22"/>
          <w:szCs w:val="22"/>
          <w14:ligatures w14:val="standardContextual"/>
        </w:rPr>
        <w:t>Sustainability is also a critical concern for us. Our objective is to shift towards solar-powered manufacturing and to incorporate more lab-grown gemstones. We believe that exclusivity, innovation, and accountability are fundamental to our success.</w:t>
      </w:r>
      <w:sdt>
        <w:sdtPr>
          <w:rPr>
            <w:rFonts w:eastAsiaTheme="minorHAnsi"/>
            <w:kern w:val="2"/>
            <w:sz w:val="22"/>
            <w:szCs w:val="22"/>
            <w14:ligatures w14:val="standardContextual"/>
          </w:rPr>
          <w:id w:val="-1614749864"/>
          <w:citation/>
        </w:sdtPr>
        <w:sdtContent>
          <w:r w:rsidR="00D03E20">
            <w:rPr>
              <w:rFonts w:eastAsiaTheme="minorHAnsi"/>
              <w:kern w:val="2"/>
              <w:sz w:val="22"/>
              <w:szCs w:val="22"/>
              <w14:ligatures w14:val="standardContextual"/>
            </w:rPr>
            <w:fldChar w:fldCharType="begin"/>
          </w:r>
          <w:r w:rsidR="00D03E20">
            <w:rPr>
              <w:rFonts w:eastAsiaTheme="minorHAnsi"/>
              <w:kern w:val="2"/>
              <w:sz w:val="22"/>
              <w:szCs w:val="22"/>
              <w14:ligatures w14:val="standardContextual"/>
            </w:rPr>
            <w:instrText xml:space="preserve"> CITATION Twi25 \l 7177 </w:instrText>
          </w:r>
          <w:r w:rsidR="00D03E20">
            <w:rPr>
              <w:rFonts w:eastAsiaTheme="minorHAnsi"/>
              <w:kern w:val="2"/>
              <w:sz w:val="22"/>
              <w:szCs w:val="22"/>
              <w14:ligatures w14:val="standardContextual"/>
            </w:rPr>
            <w:fldChar w:fldCharType="separate"/>
          </w:r>
          <w:r w:rsidR="00D03E20">
            <w:rPr>
              <w:rFonts w:eastAsiaTheme="minorHAnsi"/>
              <w:noProof/>
              <w:kern w:val="2"/>
              <w:sz w:val="22"/>
              <w:szCs w:val="22"/>
              <w14:ligatures w14:val="standardContextual"/>
            </w:rPr>
            <w:t xml:space="preserve"> </w:t>
          </w:r>
          <w:r w:rsidR="00D03E20" w:rsidRPr="00D03E20">
            <w:rPr>
              <w:rFonts w:eastAsiaTheme="minorHAnsi"/>
              <w:noProof/>
              <w:kern w:val="2"/>
              <w:sz w:val="22"/>
              <w:szCs w:val="22"/>
              <w14:ligatures w14:val="standardContextual"/>
            </w:rPr>
            <w:t>(Twin, 2025)</w:t>
          </w:r>
          <w:r w:rsidR="00D03E20">
            <w:rPr>
              <w:rFonts w:eastAsiaTheme="minorHAnsi"/>
              <w:kern w:val="2"/>
              <w:sz w:val="22"/>
              <w:szCs w:val="22"/>
              <w14:ligatures w14:val="standardContextual"/>
            </w:rPr>
            <w:fldChar w:fldCharType="end"/>
          </w:r>
        </w:sdtContent>
      </w:sdt>
    </w:p>
    <w:p w14:paraId="36080C3D" w14:textId="2FDBCB40" w:rsidR="00F35AA2" w:rsidRDefault="00F35AA2" w:rsidP="00F6764F">
      <w:pPr>
        <w:pStyle w:val="Heading1"/>
        <w:rPr>
          <w:rFonts w:eastAsia="Times New Roman"/>
          <w:lang w:eastAsia="en-ZA"/>
        </w:rPr>
      </w:pPr>
      <w:bookmarkStart w:id="9" w:name="_Toc194652609"/>
      <w:r w:rsidRPr="00F35AA2">
        <w:rPr>
          <w:rFonts w:eastAsia="Times New Roman"/>
          <w:lang w:eastAsia="en-ZA"/>
        </w:rPr>
        <w:t>Contact Us</w:t>
      </w:r>
      <w:bookmarkEnd w:id="9"/>
      <w:r w:rsidRPr="00F35AA2">
        <w:rPr>
          <w:rFonts w:eastAsia="Times New Roman"/>
          <w:lang w:eastAsia="en-ZA"/>
        </w:rPr>
        <w:t xml:space="preserve"> </w:t>
      </w:r>
    </w:p>
    <w:p w14:paraId="13B0FC91" w14:textId="1C7AF22F" w:rsidR="00F35AA2" w:rsidRDefault="00817B73" w:rsidP="001E2086">
      <w:pPr>
        <w:spacing w:after="0" w:line="360" w:lineRule="auto"/>
        <w:rPr>
          <w:rFonts w:eastAsia="Times New Roman" w:cs="Times New Roman"/>
          <w:sz w:val="22"/>
          <w:szCs w:val="22"/>
          <w:lang w:eastAsia="en-ZA"/>
        </w:rPr>
      </w:pPr>
      <w:r>
        <w:rPr>
          <w:rFonts w:eastAsia="Times New Roman" w:cs="Times New Roman"/>
          <w:b/>
          <w:bCs/>
          <w:sz w:val="22"/>
          <w:szCs w:val="22"/>
          <w:u w:val="single"/>
          <w:lang w:eastAsia="en-ZA"/>
        </w:rPr>
        <w:t xml:space="preserve"> </w:t>
      </w:r>
      <w:r>
        <w:rPr>
          <w:rFonts w:eastAsia="Times New Roman" w:cs="Times New Roman"/>
          <w:sz w:val="22"/>
          <w:szCs w:val="22"/>
          <w:lang w:eastAsia="en-ZA"/>
        </w:rPr>
        <w:t xml:space="preserve">There </w:t>
      </w:r>
      <w:r w:rsidR="00C9536D">
        <w:rPr>
          <w:rFonts w:eastAsia="Times New Roman" w:cs="Times New Roman"/>
          <w:sz w:val="22"/>
          <w:szCs w:val="22"/>
          <w:lang w:eastAsia="en-ZA"/>
        </w:rPr>
        <w:t>will be a summary of the website and info</w:t>
      </w:r>
      <w:r w:rsidR="002A6FF3">
        <w:rPr>
          <w:rFonts w:eastAsia="Times New Roman" w:cs="Times New Roman"/>
          <w:sz w:val="22"/>
          <w:szCs w:val="22"/>
          <w:lang w:eastAsia="en-ZA"/>
        </w:rPr>
        <w:t xml:space="preserve">, then followed by a closing message </w:t>
      </w:r>
      <w:r w:rsidR="00544215">
        <w:rPr>
          <w:rFonts w:eastAsia="Times New Roman" w:cs="Times New Roman"/>
          <w:sz w:val="22"/>
          <w:szCs w:val="22"/>
          <w:lang w:eastAsia="en-ZA"/>
        </w:rPr>
        <w:t xml:space="preserve">and heartfelt gratitude from the CEO of </w:t>
      </w:r>
      <w:r w:rsidR="00A30426">
        <w:rPr>
          <w:rFonts w:eastAsia="Times New Roman" w:cs="Times New Roman"/>
          <w:sz w:val="22"/>
          <w:szCs w:val="22"/>
          <w:lang w:eastAsia="en-ZA"/>
        </w:rPr>
        <w:t>Iron-guard.</w:t>
      </w:r>
    </w:p>
    <w:p w14:paraId="5A51A45A" w14:textId="6D3B8044" w:rsidR="001E2086" w:rsidRDefault="00250497" w:rsidP="001E2086">
      <w:pPr>
        <w:spacing w:after="0" w:line="360" w:lineRule="auto"/>
        <w:rPr>
          <w:rFonts w:eastAsia="Times New Roman" w:cs="Times New Roman"/>
          <w:sz w:val="22"/>
          <w:szCs w:val="22"/>
          <w:lang w:eastAsia="en-ZA"/>
        </w:rPr>
      </w:pPr>
      <w:r>
        <w:rPr>
          <w:rFonts w:eastAsia="Times New Roman" w:cs="Times New Roman"/>
          <w:sz w:val="22"/>
          <w:szCs w:val="22"/>
          <w:lang w:eastAsia="en-ZA"/>
        </w:rPr>
        <w:lastRenderedPageBreak/>
        <w:t>Our location information, this will contain the store address</w:t>
      </w:r>
      <w:r w:rsidR="0003257B">
        <w:rPr>
          <w:rFonts w:eastAsia="Times New Roman" w:cs="Times New Roman"/>
          <w:sz w:val="22"/>
          <w:szCs w:val="22"/>
          <w:lang w:eastAsia="en-ZA"/>
        </w:rPr>
        <w:t>, physical location, street name and number</w:t>
      </w:r>
      <w:r w:rsidR="009832D1">
        <w:rPr>
          <w:rFonts w:eastAsia="Times New Roman" w:cs="Times New Roman"/>
          <w:sz w:val="22"/>
          <w:szCs w:val="22"/>
          <w:lang w:eastAsia="en-ZA"/>
        </w:rPr>
        <w:t>.</w:t>
      </w:r>
    </w:p>
    <w:p w14:paraId="10C915F0" w14:textId="27A2EBB7" w:rsidR="009832D1" w:rsidRDefault="009832D1" w:rsidP="001E2086">
      <w:pPr>
        <w:spacing w:after="0" w:line="360" w:lineRule="auto"/>
        <w:rPr>
          <w:rFonts w:eastAsia="Times New Roman" w:cs="Times New Roman"/>
          <w:sz w:val="22"/>
          <w:szCs w:val="22"/>
          <w:lang w:eastAsia="en-ZA"/>
        </w:rPr>
      </w:pPr>
      <w:r>
        <w:rPr>
          <w:rFonts w:eastAsia="Times New Roman" w:cs="Times New Roman"/>
          <w:sz w:val="22"/>
          <w:szCs w:val="22"/>
          <w:lang w:eastAsia="en-ZA"/>
        </w:rPr>
        <w:t xml:space="preserve">Our phone information, this </w:t>
      </w:r>
      <w:r w:rsidR="00EE7D78">
        <w:rPr>
          <w:rFonts w:eastAsia="Times New Roman" w:cs="Times New Roman"/>
          <w:sz w:val="22"/>
          <w:szCs w:val="22"/>
          <w:lang w:eastAsia="en-ZA"/>
        </w:rPr>
        <w:t xml:space="preserve">will have the contact details such as phone </w:t>
      </w:r>
      <w:r w:rsidR="0046107C">
        <w:rPr>
          <w:rFonts w:eastAsia="Times New Roman" w:cs="Times New Roman"/>
          <w:sz w:val="22"/>
          <w:szCs w:val="22"/>
          <w:lang w:eastAsia="en-ZA"/>
        </w:rPr>
        <w:t xml:space="preserve">number, </w:t>
      </w:r>
      <w:r w:rsidR="00481924">
        <w:rPr>
          <w:rFonts w:eastAsia="Times New Roman" w:cs="Times New Roman"/>
          <w:sz w:val="22"/>
          <w:szCs w:val="22"/>
          <w:lang w:eastAsia="en-ZA"/>
        </w:rPr>
        <w:t>Tel</w:t>
      </w:r>
      <w:r w:rsidR="0046107C">
        <w:rPr>
          <w:rFonts w:eastAsia="Times New Roman" w:cs="Times New Roman"/>
          <w:sz w:val="22"/>
          <w:szCs w:val="22"/>
          <w:lang w:eastAsia="en-ZA"/>
        </w:rPr>
        <w:t xml:space="preserve"> number, where it will be easy to reach </w:t>
      </w:r>
      <w:r w:rsidR="00410521">
        <w:rPr>
          <w:rFonts w:eastAsia="Times New Roman" w:cs="Times New Roman"/>
          <w:sz w:val="22"/>
          <w:szCs w:val="22"/>
          <w:lang w:eastAsia="en-ZA"/>
        </w:rPr>
        <w:t>the business.</w:t>
      </w:r>
    </w:p>
    <w:p w14:paraId="69B0BDBF" w14:textId="76DA1AF7" w:rsidR="00410521" w:rsidRDefault="00410521" w:rsidP="001E2086">
      <w:pPr>
        <w:spacing w:after="0" w:line="360" w:lineRule="auto"/>
        <w:rPr>
          <w:rFonts w:eastAsia="Times New Roman" w:cs="Times New Roman"/>
          <w:sz w:val="22"/>
          <w:szCs w:val="22"/>
          <w:lang w:eastAsia="en-ZA"/>
        </w:rPr>
      </w:pPr>
      <w:r>
        <w:rPr>
          <w:rFonts w:eastAsia="Times New Roman" w:cs="Times New Roman"/>
          <w:sz w:val="22"/>
          <w:szCs w:val="22"/>
          <w:lang w:eastAsia="en-ZA"/>
        </w:rPr>
        <w:t xml:space="preserve">Our email information, the email address </w:t>
      </w:r>
      <w:r w:rsidR="005554E4">
        <w:rPr>
          <w:rFonts w:eastAsia="Times New Roman" w:cs="Times New Roman"/>
          <w:sz w:val="22"/>
          <w:szCs w:val="22"/>
          <w:lang w:eastAsia="en-ZA"/>
        </w:rPr>
        <w:t xml:space="preserve">of the </w:t>
      </w:r>
      <w:r w:rsidR="0036037F">
        <w:rPr>
          <w:rFonts w:eastAsia="Times New Roman" w:cs="Times New Roman"/>
          <w:sz w:val="22"/>
          <w:szCs w:val="22"/>
          <w:lang w:eastAsia="en-ZA"/>
        </w:rPr>
        <w:t>establishment,</w:t>
      </w:r>
      <w:r w:rsidR="005554E4">
        <w:rPr>
          <w:rFonts w:eastAsia="Times New Roman" w:cs="Times New Roman"/>
          <w:sz w:val="22"/>
          <w:szCs w:val="22"/>
          <w:lang w:eastAsia="en-ZA"/>
        </w:rPr>
        <w:t xml:space="preserve"> for any enquires, </w:t>
      </w:r>
      <w:r w:rsidR="00DF1F2C">
        <w:rPr>
          <w:rFonts w:eastAsia="Times New Roman" w:cs="Times New Roman"/>
          <w:sz w:val="22"/>
          <w:szCs w:val="22"/>
          <w:lang w:eastAsia="en-ZA"/>
        </w:rPr>
        <w:t>newsletters, blogs, this will consist of two emails</w:t>
      </w:r>
      <w:r w:rsidR="00E36A18">
        <w:rPr>
          <w:rFonts w:eastAsia="Times New Roman" w:cs="Times New Roman"/>
          <w:sz w:val="22"/>
          <w:szCs w:val="22"/>
          <w:lang w:eastAsia="en-ZA"/>
        </w:rPr>
        <w:t xml:space="preserve">- one for support teams, and two for </w:t>
      </w:r>
      <w:r w:rsidR="00FB689F">
        <w:rPr>
          <w:rFonts w:eastAsia="Times New Roman" w:cs="Times New Roman"/>
          <w:sz w:val="22"/>
          <w:szCs w:val="22"/>
          <w:lang w:eastAsia="en-ZA"/>
        </w:rPr>
        <w:t>Iron-guard Prestigious Timepiece.</w:t>
      </w:r>
    </w:p>
    <w:sdt>
      <w:sdtPr>
        <w:id w:val="425845234"/>
        <w:docPartObj>
          <w:docPartGallery w:val="Bibliographies"/>
          <w:docPartUnique/>
        </w:docPartObj>
      </w:sdtPr>
      <w:sdtEndPr>
        <w:rPr>
          <w:rFonts w:asciiTheme="minorHAnsi" w:eastAsiaTheme="minorEastAsia" w:hAnsiTheme="minorHAnsi" w:cstheme="minorBidi"/>
          <w:color w:val="auto"/>
          <w:sz w:val="21"/>
          <w:szCs w:val="21"/>
        </w:rPr>
      </w:sdtEndPr>
      <w:sdtContent>
        <w:p w14:paraId="3CEDAAD8" w14:textId="05F1149E" w:rsidR="00335C36" w:rsidRDefault="00335C36">
          <w:pPr>
            <w:pStyle w:val="Heading1"/>
          </w:pPr>
          <w:r>
            <w:t>Bibliography</w:t>
          </w:r>
        </w:p>
        <w:sdt>
          <w:sdtPr>
            <w:id w:val="111145805"/>
            <w:bibliography/>
          </w:sdtPr>
          <w:sdtContent>
            <w:p w14:paraId="33207F3F" w14:textId="77777777" w:rsidR="00335C36" w:rsidRDefault="00335C36" w:rsidP="00335C36">
              <w:pPr>
                <w:pStyle w:val="Bibliography"/>
                <w:ind w:left="720" w:hanging="720"/>
                <w:rPr>
                  <w:noProof/>
                  <w:sz w:val="24"/>
                  <w:szCs w:val="24"/>
                </w:rPr>
              </w:pPr>
              <w:r>
                <w:fldChar w:fldCharType="begin"/>
              </w:r>
              <w:r>
                <w:instrText xml:space="preserve"> BIBLIOGRAPHY </w:instrText>
              </w:r>
              <w:r>
                <w:fldChar w:fldCharType="separate"/>
              </w:r>
              <w:r>
                <w:rPr>
                  <w:noProof/>
                </w:rPr>
                <w:t>AG, T. s. (2025). Mission Statement,Vision,&amp; Core Values (2025) of The Swatch Group AG.</w:t>
              </w:r>
            </w:p>
            <w:p w14:paraId="00BE7227" w14:textId="77777777" w:rsidR="00335C36" w:rsidRDefault="00335C36" w:rsidP="00335C36">
              <w:pPr>
                <w:pStyle w:val="Bibliography"/>
                <w:ind w:left="720" w:hanging="720"/>
                <w:rPr>
                  <w:noProof/>
                </w:rPr>
              </w:pPr>
              <w:r>
                <w:rPr>
                  <w:noProof/>
                </w:rPr>
                <w:t>Bain &amp; Company’s Gen Z/Millennial luxury market projections 6(https://www.jewelsbylove.com/blog/post/watch-market-2025-outlook.html). (2025). Gen Z/Millennial luxury market projections 6. p. 6. Retrieved March 2025, from (https://www.jewelsbylove.com/blog/post/watch-market-2025-outlook.html).</w:t>
              </w:r>
            </w:p>
            <w:p w14:paraId="252DE29D" w14:textId="77777777" w:rsidR="00335C36" w:rsidRDefault="00335C36" w:rsidP="00335C36">
              <w:pPr>
                <w:pStyle w:val="Bibliography"/>
                <w:ind w:left="720" w:hanging="720"/>
                <w:rPr>
                  <w:noProof/>
                </w:rPr>
              </w:pPr>
              <w:r>
                <w:rPr>
                  <w:noProof/>
                </w:rPr>
                <w:t>CFI.CO. (2025, Jan 10). The Future of Luxury Watches: Trends, Players, and Market Insights for 2025. (C. f.-f. designs, Ed.) p. 11. Retrieved April 2025, from https://cfi.co/lifestyle/2025/01/the-future-of-luxury-watches-trends-players-and-market-insights-for-2025/.</w:t>
              </w:r>
            </w:p>
            <w:p w14:paraId="6C5B6D76" w14:textId="77777777" w:rsidR="00335C36" w:rsidRDefault="00335C36" w:rsidP="00335C36">
              <w:pPr>
                <w:pStyle w:val="Bibliography"/>
                <w:ind w:left="720" w:hanging="720"/>
                <w:rPr>
                  <w:noProof/>
                </w:rPr>
              </w:pPr>
              <w:r>
                <w:rPr>
                  <w:noProof/>
                </w:rPr>
                <w:t xml:space="preserve">Merien, M. (2021, Jul 16). What Are Key Performance Indicators in Retail? </w:t>
              </w:r>
              <w:r>
                <w:rPr>
                  <w:i/>
                  <w:iCs/>
                  <w:noProof/>
                </w:rPr>
                <w:t>MM</w:t>
              </w:r>
              <w:r>
                <w:rPr>
                  <w:noProof/>
                </w:rPr>
                <w:t>. Retrieved April 1, 2025, from https://www.simplifield.com/blog/what-are-key-performance-indicators-in-retail</w:t>
              </w:r>
            </w:p>
            <w:p w14:paraId="0A8337B4" w14:textId="77777777" w:rsidR="00335C36" w:rsidRDefault="00335C36" w:rsidP="00335C36">
              <w:pPr>
                <w:pStyle w:val="Bibliography"/>
                <w:ind w:left="720" w:hanging="720"/>
                <w:rPr>
                  <w:noProof/>
                </w:rPr>
              </w:pPr>
              <w:r>
                <w:rPr>
                  <w:noProof/>
                </w:rPr>
                <w:t>Rolex. (2024, AUG). The Daytona a watch or Legend ? p. 2. Retrieved April 2025, from https://www.rolex.com/watches/cosmograph-daytona</w:t>
              </w:r>
            </w:p>
            <w:p w14:paraId="66FC9894" w14:textId="77777777" w:rsidR="00335C36" w:rsidRDefault="00335C36" w:rsidP="00335C36">
              <w:pPr>
                <w:pStyle w:val="Bibliography"/>
                <w:ind w:left="720" w:hanging="720"/>
                <w:rPr>
                  <w:noProof/>
                </w:rPr>
              </w:pPr>
              <w:r>
                <w:rPr>
                  <w:noProof/>
                </w:rPr>
                <w:t xml:space="preserve">Sotheby, P. a. (2025, March 31). Best Luxury Watch Brands To Invest In 2025 (Models &amp; Prices. </w:t>
              </w:r>
              <w:r>
                <w:rPr>
                  <w:i/>
                  <w:iCs/>
                  <w:noProof/>
                </w:rPr>
                <w:t>Patek Philippe’s 5711/1A secondary market performance</w:t>
              </w:r>
              <w:r>
                <w:rPr>
                  <w:noProof/>
                </w:rPr>
                <w:t>, p. 4. Retrieved April 2025, from https://theluxuryplaybook.com/best-luxury-watch-brands/.</w:t>
              </w:r>
            </w:p>
            <w:p w14:paraId="03765BB5" w14:textId="77777777" w:rsidR="00335C36" w:rsidRDefault="00335C36" w:rsidP="00335C36">
              <w:pPr>
                <w:pStyle w:val="Bibliography"/>
                <w:ind w:left="720" w:hanging="720"/>
                <w:rPr>
                  <w:noProof/>
                </w:rPr>
              </w:pPr>
              <w:r>
                <w:rPr>
                  <w:noProof/>
                </w:rPr>
                <w:t xml:space="preserve">Twin, A. (2025, Jan 25). KPIs: What Are Key Performance Indicators? Types and Examples. </w:t>
              </w:r>
              <w:r>
                <w:rPr>
                  <w:i/>
                  <w:iCs/>
                  <w:noProof/>
                </w:rPr>
                <w:t>investopedia</w:t>
              </w:r>
              <w:r>
                <w:rPr>
                  <w:noProof/>
                </w:rPr>
                <w:t>. Retrieved April 3, 2025, from https://www.investopedia.com/terms/k/kpi.asp</w:t>
              </w:r>
            </w:p>
            <w:p w14:paraId="04BFF3B8" w14:textId="4EB80DAA" w:rsidR="00335C36" w:rsidRDefault="00335C36" w:rsidP="00335C36">
              <w:r>
                <w:rPr>
                  <w:b/>
                  <w:bCs/>
                  <w:noProof/>
                </w:rPr>
                <w:fldChar w:fldCharType="end"/>
              </w:r>
            </w:p>
          </w:sdtContent>
        </w:sdt>
      </w:sdtContent>
    </w:sdt>
    <w:p w14:paraId="0E18C1E2" w14:textId="77777777" w:rsidR="00A30426" w:rsidRPr="00817B73" w:rsidRDefault="00A30426" w:rsidP="001E2086">
      <w:pPr>
        <w:spacing w:after="0" w:line="360" w:lineRule="auto"/>
        <w:rPr>
          <w:rFonts w:eastAsia="Times New Roman" w:cs="Times New Roman"/>
          <w:sz w:val="22"/>
          <w:szCs w:val="22"/>
          <w:lang w:eastAsia="en-ZA"/>
        </w:rPr>
      </w:pPr>
    </w:p>
    <w:sectPr w:rsidR="00A30426" w:rsidRPr="00817B73" w:rsidSect="00F42A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D647E"/>
    <w:multiLevelType w:val="hybridMultilevel"/>
    <w:tmpl w:val="E3F824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820310"/>
    <w:multiLevelType w:val="hybridMultilevel"/>
    <w:tmpl w:val="C7A221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32473C7"/>
    <w:multiLevelType w:val="hybridMultilevel"/>
    <w:tmpl w:val="B7F24B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6833257"/>
    <w:multiLevelType w:val="hybridMultilevel"/>
    <w:tmpl w:val="F23EC9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926598F"/>
    <w:multiLevelType w:val="hybridMultilevel"/>
    <w:tmpl w:val="1E482D1C"/>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num w:numId="1" w16cid:durableId="1009406676">
    <w:abstractNumId w:val="3"/>
  </w:num>
  <w:num w:numId="2" w16cid:durableId="46683138">
    <w:abstractNumId w:val="0"/>
  </w:num>
  <w:num w:numId="3" w16cid:durableId="1593704950">
    <w:abstractNumId w:val="4"/>
  </w:num>
  <w:num w:numId="4" w16cid:durableId="2121298672">
    <w:abstractNumId w:val="2"/>
  </w:num>
  <w:num w:numId="5" w16cid:durableId="634334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7C"/>
    <w:rsid w:val="0003257B"/>
    <w:rsid w:val="00037CE2"/>
    <w:rsid w:val="000406AF"/>
    <w:rsid w:val="00045D30"/>
    <w:rsid w:val="00053CA8"/>
    <w:rsid w:val="00065647"/>
    <w:rsid w:val="0008691E"/>
    <w:rsid w:val="000871F6"/>
    <w:rsid w:val="00090EA5"/>
    <w:rsid w:val="000A3679"/>
    <w:rsid w:val="00100408"/>
    <w:rsid w:val="0011523A"/>
    <w:rsid w:val="001319AE"/>
    <w:rsid w:val="00133F1C"/>
    <w:rsid w:val="0013595F"/>
    <w:rsid w:val="001372ED"/>
    <w:rsid w:val="00141137"/>
    <w:rsid w:val="00153EE4"/>
    <w:rsid w:val="00160C62"/>
    <w:rsid w:val="00166596"/>
    <w:rsid w:val="00174C39"/>
    <w:rsid w:val="001760F8"/>
    <w:rsid w:val="001A24ED"/>
    <w:rsid w:val="001A5AB5"/>
    <w:rsid w:val="001C347C"/>
    <w:rsid w:val="001C559F"/>
    <w:rsid w:val="001D072A"/>
    <w:rsid w:val="001E2086"/>
    <w:rsid w:val="001F0952"/>
    <w:rsid w:val="001F3E04"/>
    <w:rsid w:val="002100CE"/>
    <w:rsid w:val="00226769"/>
    <w:rsid w:val="00226F52"/>
    <w:rsid w:val="0023689B"/>
    <w:rsid w:val="00237CAC"/>
    <w:rsid w:val="00250497"/>
    <w:rsid w:val="002511DD"/>
    <w:rsid w:val="002615DF"/>
    <w:rsid w:val="00264D3D"/>
    <w:rsid w:val="00272516"/>
    <w:rsid w:val="00272FAA"/>
    <w:rsid w:val="002A3413"/>
    <w:rsid w:val="002A6FF3"/>
    <w:rsid w:val="002C08E5"/>
    <w:rsid w:val="002E1A25"/>
    <w:rsid w:val="002E32B9"/>
    <w:rsid w:val="002E33DE"/>
    <w:rsid w:val="003002B7"/>
    <w:rsid w:val="00307CF8"/>
    <w:rsid w:val="0031765A"/>
    <w:rsid w:val="00335C36"/>
    <w:rsid w:val="003559B4"/>
    <w:rsid w:val="0036037F"/>
    <w:rsid w:val="00371656"/>
    <w:rsid w:val="00385636"/>
    <w:rsid w:val="00393AC9"/>
    <w:rsid w:val="003B7AA7"/>
    <w:rsid w:val="003C556C"/>
    <w:rsid w:val="003D0FF7"/>
    <w:rsid w:val="003E41DD"/>
    <w:rsid w:val="00410521"/>
    <w:rsid w:val="00413BA6"/>
    <w:rsid w:val="00425F54"/>
    <w:rsid w:val="00427891"/>
    <w:rsid w:val="0043087C"/>
    <w:rsid w:val="0046107C"/>
    <w:rsid w:val="004670AB"/>
    <w:rsid w:val="00471237"/>
    <w:rsid w:val="004748EB"/>
    <w:rsid w:val="00476D30"/>
    <w:rsid w:val="004811C2"/>
    <w:rsid w:val="00481924"/>
    <w:rsid w:val="00491CEB"/>
    <w:rsid w:val="004A22FD"/>
    <w:rsid w:val="004A5CE0"/>
    <w:rsid w:val="004B3D0A"/>
    <w:rsid w:val="004C5E9B"/>
    <w:rsid w:val="004C64A8"/>
    <w:rsid w:val="004D185A"/>
    <w:rsid w:val="00501EB7"/>
    <w:rsid w:val="005058F5"/>
    <w:rsid w:val="00517B02"/>
    <w:rsid w:val="00527463"/>
    <w:rsid w:val="00544215"/>
    <w:rsid w:val="005554E4"/>
    <w:rsid w:val="00565853"/>
    <w:rsid w:val="00566DC6"/>
    <w:rsid w:val="0057100E"/>
    <w:rsid w:val="005900DA"/>
    <w:rsid w:val="005A0807"/>
    <w:rsid w:val="005A3648"/>
    <w:rsid w:val="005C1E31"/>
    <w:rsid w:val="005C7DD2"/>
    <w:rsid w:val="005D100E"/>
    <w:rsid w:val="005D4A58"/>
    <w:rsid w:val="005E2848"/>
    <w:rsid w:val="005F0B6B"/>
    <w:rsid w:val="005F0E8C"/>
    <w:rsid w:val="00606FF9"/>
    <w:rsid w:val="00620D1A"/>
    <w:rsid w:val="00643A82"/>
    <w:rsid w:val="006563D2"/>
    <w:rsid w:val="00664F16"/>
    <w:rsid w:val="00681851"/>
    <w:rsid w:val="006825DC"/>
    <w:rsid w:val="00690A26"/>
    <w:rsid w:val="00694F4B"/>
    <w:rsid w:val="006A2AFA"/>
    <w:rsid w:val="006A2FFB"/>
    <w:rsid w:val="006C1789"/>
    <w:rsid w:val="006C7EBE"/>
    <w:rsid w:val="006D030A"/>
    <w:rsid w:val="006D69C9"/>
    <w:rsid w:val="006E6C30"/>
    <w:rsid w:val="006E7C57"/>
    <w:rsid w:val="006F7899"/>
    <w:rsid w:val="007203E4"/>
    <w:rsid w:val="007364E5"/>
    <w:rsid w:val="00762FD2"/>
    <w:rsid w:val="007B1E0C"/>
    <w:rsid w:val="007D7631"/>
    <w:rsid w:val="007E6BF9"/>
    <w:rsid w:val="00801FC1"/>
    <w:rsid w:val="00804A5D"/>
    <w:rsid w:val="00807DDB"/>
    <w:rsid w:val="0081092B"/>
    <w:rsid w:val="008164CD"/>
    <w:rsid w:val="00817B73"/>
    <w:rsid w:val="008208E0"/>
    <w:rsid w:val="008223A4"/>
    <w:rsid w:val="008249F4"/>
    <w:rsid w:val="0082783D"/>
    <w:rsid w:val="0084043C"/>
    <w:rsid w:val="00840CBA"/>
    <w:rsid w:val="00841393"/>
    <w:rsid w:val="00845522"/>
    <w:rsid w:val="00854D74"/>
    <w:rsid w:val="00860AD0"/>
    <w:rsid w:val="00886EA9"/>
    <w:rsid w:val="008A092D"/>
    <w:rsid w:val="008B1905"/>
    <w:rsid w:val="008B21A1"/>
    <w:rsid w:val="00914C0B"/>
    <w:rsid w:val="00937811"/>
    <w:rsid w:val="00953FDC"/>
    <w:rsid w:val="00954FCB"/>
    <w:rsid w:val="0097198D"/>
    <w:rsid w:val="00972AAC"/>
    <w:rsid w:val="00976F2E"/>
    <w:rsid w:val="009832D1"/>
    <w:rsid w:val="00991031"/>
    <w:rsid w:val="009A09A9"/>
    <w:rsid w:val="009A5EE0"/>
    <w:rsid w:val="009C6076"/>
    <w:rsid w:val="009D78A7"/>
    <w:rsid w:val="009D7985"/>
    <w:rsid w:val="00A10A2E"/>
    <w:rsid w:val="00A13A6E"/>
    <w:rsid w:val="00A2296B"/>
    <w:rsid w:val="00A30426"/>
    <w:rsid w:val="00A36611"/>
    <w:rsid w:val="00A37D3C"/>
    <w:rsid w:val="00A47EA4"/>
    <w:rsid w:val="00A52662"/>
    <w:rsid w:val="00A52D30"/>
    <w:rsid w:val="00A55968"/>
    <w:rsid w:val="00A635FA"/>
    <w:rsid w:val="00A848A4"/>
    <w:rsid w:val="00A85176"/>
    <w:rsid w:val="00AC6A89"/>
    <w:rsid w:val="00AD514F"/>
    <w:rsid w:val="00AE058A"/>
    <w:rsid w:val="00AE7CE1"/>
    <w:rsid w:val="00AF3665"/>
    <w:rsid w:val="00B15283"/>
    <w:rsid w:val="00B31F2B"/>
    <w:rsid w:val="00B51698"/>
    <w:rsid w:val="00B53C09"/>
    <w:rsid w:val="00B66FA1"/>
    <w:rsid w:val="00BA30F2"/>
    <w:rsid w:val="00BB5A6F"/>
    <w:rsid w:val="00BC4502"/>
    <w:rsid w:val="00BD545C"/>
    <w:rsid w:val="00BE3F5F"/>
    <w:rsid w:val="00BF0812"/>
    <w:rsid w:val="00BF250F"/>
    <w:rsid w:val="00BF434D"/>
    <w:rsid w:val="00C05B4B"/>
    <w:rsid w:val="00C07079"/>
    <w:rsid w:val="00C13D0E"/>
    <w:rsid w:val="00C150EF"/>
    <w:rsid w:val="00C23C41"/>
    <w:rsid w:val="00C2430B"/>
    <w:rsid w:val="00C25A38"/>
    <w:rsid w:val="00C31616"/>
    <w:rsid w:val="00C36850"/>
    <w:rsid w:val="00C41AB8"/>
    <w:rsid w:val="00C43762"/>
    <w:rsid w:val="00C70EDF"/>
    <w:rsid w:val="00C942E5"/>
    <w:rsid w:val="00C9536D"/>
    <w:rsid w:val="00CA1376"/>
    <w:rsid w:val="00CA2297"/>
    <w:rsid w:val="00CA2B2C"/>
    <w:rsid w:val="00CB5643"/>
    <w:rsid w:val="00CD6A02"/>
    <w:rsid w:val="00CD6D40"/>
    <w:rsid w:val="00CE0346"/>
    <w:rsid w:val="00CE5650"/>
    <w:rsid w:val="00CF5533"/>
    <w:rsid w:val="00CF5B7F"/>
    <w:rsid w:val="00D0058D"/>
    <w:rsid w:val="00D03E20"/>
    <w:rsid w:val="00D05334"/>
    <w:rsid w:val="00D360A6"/>
    <w:rsid w:val="00D37DC4"/>
    <w:rsid w:val="00D40AFC"/>
    <w:rsid w:val="00D4180B"/>
    <w:rsid w:val="00D41818"/>
    <w:rsid w:val="00D55FFB"/>
    <w:rsid w:val="00D62F06"/>
    <w:rsid w:val="00DA2BC6"/>
    <w:rsid w:val="00DA59A6"/>
    <w:rsid w:val="00DB0D79"/>
    <w:rsid w:val="00DB3AAA"/>
    <w:rsid w:val="00DB73DD"/>
    <w:rsid w:val="00DC5F2A"/>
    <w:rsid w:val="00DC62B3"/>
    <w:rsid w:val="00DD1F34"/>
    <w:rsid w:val="00DE06FA"/>
    <w:rsid w:val="00DF1F2C"/>
    <w:rsid w:val="00E0187D"/>
    <w:rsid w:val="00E36A18"/>
    <w:rsid w:val="00E61A1A"/>
    <w:rsid w:val="00E658E6"/>
    <w:rsid w:val="00E729FC"/>
    <w:rsid w:val="00E74AEE"/>
    <w:rsid w:val="00E814B8"/>
    <w:rsid w:val="00E92B3F"/>
    <w:rsid w:val="00EB7228"/>
    <w:rsid w:val="00ED5E2C"/>
    <w:rsid w:val="00EE14BE"/>
    <w:rsid w:val="00EE7D78"/>
    <w:rsid w:val="00EF0B7A"/>
    <w:rsid w:val="00F01CA8"/>
    <w:rsid w:val="00F12C04"/>
    <w:rsid w:val="00F2686C"/>
    <w:rsid w:val="00F35AA2"/>
    <w:rsid w:val="00F35EB1"/>
    <w:rsid w:val="00F42129"/>
    <w:rsid w:val="00F42A36"/>
    <w:rsid w:val="00F62974"/>
    <w:rsid w:val="00F6764F"/>
    <w:rsid w:val="00F97997"/>
    <w:rsid w:val="00F97BA3"/>
    <w:rsid w:val="00FB689F"/>
    <w:rsid w:val="00FB6C6B"/>
    <w:rsid w:val="00FC2B51"/>
    <w:rsid w:val="00FC5293"/>
    <w:rsid w:val="00FD16B9"/>
    <w:rsid w:val="00FE05BB"/>
    <w:rsid w:val="00FF6B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4B74"/>
  <w15:chartTrackingRefBased/>
  <w15:docId w15:val="{B33990D2-63EF-4436-9AB2-D50050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Z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E2C"/>
  </w:style>
  <w:style w:type="paragraph" w:styleId="Heading1">
    <w:name w:val="heading 1"/>
    <w:basedOn w:val="Normal"/>
    <w:next w:val="Normal"/>
    <w:link w:val="Heading1Char"/>
    <w:uiPriority w:val="9"/>
    <w:qFormat/>
    <w:rsid w:val="00ED5E2C"/>
    <w:pPr>
      <w:keepNext/>
      <w:keepLines/>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ED5E2C"/>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qFormat/>
    <w:rsid w:val="00ED5E2C"/>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ED5E2C"/>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ED5E2C"/>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ED5E2C"/>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ED5E2C"/>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ED5E2C"/>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ED5E2C"/>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E2C"/>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ED5E2C"/>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ED5E2C"/>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ED5E2C"/>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ED5E2C"/>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ED5E2C"/>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ED5E2C"/>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ED5E2C"/>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ED5E2C"/>
    <w:rPr>
      <w:rFonts w:asciiTheme="majorHAnsi" w:eastAsiaTheme="majorEastAsia" w:hAnsiTheme="majorHAnsi" w:cstheme="majorBidi"/>
      <w:i/>
      <w:iCs/>
      <w:color w:val="4D4D4D" w:themeColor="accent6"/>
      <w:sz w:val="20"/>
      <w:szCs w:val="20"/>
    </w:rPr>
  </w:style>
  <w:style w:type="paragraph" w:styleId="Title">
    <w:name w:val="Title"/>
    <w:basedOn w:val="Normal"/>
    <w:next w:val="Normal"/>
    <w:link w:val="TitleChar"/>
    <w:uiPriority w:val="10"/>
    <w:qFormat/>
    <w:rsid w:val="00ED5E2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D5E2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D5E2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5E2C"/>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ED5E2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D5E2C"/>
    <w:rPr>
      <w:i/>
      <w:iCs/>
      <w:color w:val="262626" w:themeColor="text1" w:themeTint="D9"/>
    </w:rPr>
  </w:style>
  <w:style w:type="paragraph" w:styleId="ListParagraph">
    <w:name w:val="List Paragraph"/>
    <w:basedOn w:val="Normal"/>
    <w:uiPriority w:val="34"/>
    <w:qFormat/>
    <w:rsid w:val="0043087C"/>
    <w:pPr>
      <w:ind w:left="720"/>
      <w:contextualSpacing/>
    </w:pPr>
  </w:style>
  <w:style w:type="character" w:styleId="IntenseEmphasis">
    <w:name w:val="Intense Emphasis"/>
    <w:basedOn w:val="DefaultParagraphFont"/>
    <w:uiPriority w:val="21"/>
    <w:qFormat/>
    <w:rsid w:val="00ED5E2C"/>
    <w:rPr>
      <w:b/>
      <w:bCs/>
      <w:i/>
      <w:iCs/>
    </w:rPr>
  </w:style>
  <w:style w:type="paragraph" w:styleId="IntenseQuote">
    <w:name w:val="Intense Quote"/>
    <w:basedOn w:val="Normal"/>
    <w:next w:val="Normal"/>
    <w:link w:val="IntenseQuoteChar"/>
    <w:uiPriority w:val="30"/>
    <w:qFormat/>
    <w:rsid w:val="00ED5E2C"/>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ED5E2C"/>
    <w:rPr>
      <w:rFonts w:asciiTheme="majorHAnsi" w:eastAsiaTheme="majorEastAsia" w:hAnsiTheme="majorHAnsi" w:cstheme="majorBidi"/>
      <w:i/>
      <w:iCs/>
      <w:color w:val="4D4D4D" w:themeColor="accent6"/>
      <w:sz w:val="32"/>
      <w:szCs w:val="32"/>
    </w:rPr>
  </w:style>
  <w:style w:type="character" w:styleId="IntenseReference">
    <w:name w:val="Intense Reference"/>
    <w:basedOn w:val="DefaultParagraphFont"/>
    <w:uiPriority w:val="32"/>
    <w:qFormat/>
    <w:rsid w:val="00ED5E2C"/>
    <w:rPr>
      <w:b/>
      <w:bCs/>
      <w:smallCaps/>
      <w:color w:val="4D4D4D" w:themeColor="accent6"/>
    </w:rPr>
  </w:style>
  <w:style w:type="paragraph" w:styleId="NoSpacing">
    <w:name w:val="No Spacing"/>
    <w:link w:val="NoSpacingChar"/>
    <w:uiPriority w:val="1"/>
    <w:qFormat/>
    <w:rsid w:val="00ED5E2C"/>
    <w:pPr>
      <w:spacing w:after="0" w:line="240" w:lineRule="auto"/>
    </w:pPr>
  </w:style>
  <w:style w:type="character" w:customStyle="1" w:styleId="NoSpacingChar">
    <w:name w:val="No Spacing Char"/>
    <w:basedOn w:val="DefaultParagraphFont"/>
    <w:link w:val="NoSpacing"/>
    <w:uiPriority w:val="1"/>
    <w:rsid w:val="00F42A36"/>
  </w:style>
  <w:style w:type="paragraph" w:styleId="NormalWeb">
    <w:name w:val="Normal (Web)"/>
    <w:basedOn w:val="Normal"/>
    <w:uiPriority w:val="99"/>
    <w:semiHidden/>
    <w:unhideWhenUsed/>
    <w:rsid w:val="0013595F"/>
    <w:pPr>
      <w:spacing w:before="100" w:beforeAutospacing="1" w:after="100" w:afterAutospacing="1" w:line="240" w:lineRule="auto"/>
    </w:pPr>
    <w:rPr>
      <w:rFonts w:ascii="Times New Roman" w:eastAsia="Times New Roman" w:hAnsi="Times New Roman" w:cs="Times New Roman"/>
      <w:lang w:eastAsia="en-ZA"/>
    </w:rPr>
  </w:style>
  <w:style w:type="paragraph" w:styleId="Caption">
    <w:name w:val="caption"/>
    <w:basedOn w:val="Normal"/>
    <w:next w:val="Normal"/>
    <w:uiPriority w:val="35"/>
    <w:unhideWhenUsed/>
    <w:qFormat/>
    <w:rsid w:val="00ED5E2C"/>
    <w:pPr>
      <w:spacing w:line="240" w:lineRule="auto"/>
    </w:pPr>
    <w:rPr>
      <w:b/>
      <w:bCs/>
      <w:smallCaps/>
      <w:color w:val="595959" w:themeColor="text1" w:themeTint="A6"/>
    </w:rPr>
  </w:style>
  <w:style w:type="paragraph" w:styleId="TOCHeading">
    <w:name w:val="TOC Heading"/>
    <w:basedOn w:val="Heading1"/>
    <w:next w:val="Normal"/>
    <w:uiPriority w:val="39"/>
    <w:unhideWhenUsed/>
    <w:qFormat/>
    <w:rsid w:val="00ED5E2C"/>
    <w:pPr>
      <w:outlineLvl w:val="9"/>
    </w:pPr>
  </w:style>
  <w:style w:type="paragraph" w:styleId="TOC1">
    <w:name w:val="toc 1"/>
    <w:basedOn w:val="Normal"/>
    <w:next w:val="Normal"/>
    <w:autoRedefine/>
    <w:uiPriority w:val="39"/>
    <w:unhideWhenUsed/>
    <w:rsid w:val="006563D2"/>
    <w:pPr>
      <w:spacing w:after="100"/>
    </w:pPr>
  </w:style>
  <w:style w:type="character" w:styleId="Hyperlink">
    <w:name w:val="Hyperlink"/>
    <w:basedOn w:val="DefaultParagraphFont"/>
    <w:uiPriority w:val="99"/>
    <w:unhideWhenUsed/>
    <w:rsid w:val="006563D2"/>
    <w:rPr>
      <w:color w:val="5F5F5F" w:themeColor="hyperlink"/>
      <w:u w:val="single"/>
    </w:rPr>
  </w:style>
  <w:style w:type="character" w:styleId="Strong">
    <w:name w:val="Strong"/>
    <w:basedOn w:val="DefaultParagraphFont"/>
    <w:uiPriority w:val="22"/>
    <w:qFormat/>
    <w:rsid w:val="00ED5E2C"/>
    <w:rPr>
      <w:b/>
      <w:bCs/>
    </w:rPr>
  </w:style>
  <w:style w:type="character" w:styleId="Emphasis">
    <w:name w:val="Emphasis"/>
    <w:basedOn w:val="DefaultParagraphFont"/>
    <w:uiPriority w:val="20"/>
    <w:qFormat/>
    <w:rsid w:val="00ED5E2C"/>
    <w:rPr>
      <w:i/>
      <w:iCs/>
      <w:color w:val="4D4D4D" w:themeColor="accent6"/>
    </w:rPr>
  </w:style>
  <w:style w:type="character" w:styleId="SubtleEmphasis">
    <w:name w:val="Subtle Emphasis"/>
    <w:basedOn w:val="DefaultParagraphFont"/>
    <w:uiPriority w:val="19"/>
    <w:qFormat/>
    <w:rsid w:val="00ED5E2C"/>
    <w:rPr>
      <w:i/>
      <w:iCs/>
    </w:rPr>
  </w:style>
  <w:style w:type="character" w:styleId="SubtleReference">
    <w:name w:val="Subtle Reference"/>
    <w:basedOn w:val="DefaultParagraphFont"/>
    <w:uiPriority w:val="31"/>
    <w:qFormat/>
    <w:rsid w:val="00ED5E2C"/>
    <w:rPr>
      <w:smallCaps/>
      <w:color w:val="595959" w:themeColor="text1" w:themeTint="A6"/>
    </w:rPr>
  </w:style>
  <w:style w:type="character" w:styleId="BookTitle">
    <w:name w:val="Book Title"/>
    <w:basedOn w:val="DefaultParagraphFont"/>
    <w:uiPriority w:val="33"/>
    <w:qFormat/>
    <w:rsid w:val="00ED5E2C"/>
    <w:rPr>
      <w:b/>
      <w:bCs/>
      <w:caps w:val="0"/>
      <w:smallCaps/>
      <w:spacing w:val="7"/>
      <w:sz w:val="21"/>
      <w:szCs w:val="21"/>
    </w:rPr>
  </w:style>
  <w:style w:type="paragraph" w:styleId="Bibliography">
    <w:name w:val="Bibliography"/>
    <w:basedOn w:val="Normal"/>
    <w:next w:val="Normal"/>
    <w:uiPriority w:val="37"/>
    <w:unhideWhenUsed/>
    <w:rsid w:val="00335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8298">
      <w:bodyDiv w:val="1"/>
      <w:marLeft w:val="0"/>
      <w:marRight w:val="0"/>
      <w:marTop w:val="0"/>
      <w:marBottom w:val="0"/>
      <w:divBdr>
        <w:top w:val="none" w:sz="0" w:space="0" w:color="auto"/>
        <w:left w:val="none" w:sz="0" w:space="0" w:color="auto"/>
        <w:bottom w:val="none" w:sz="0" w:space="0" w:color="auto"/>
        <w:right w:val="none" w:sz="0" w:space="0" w:color="auto"/>
      </w:divBdr>
    </w:div>
    <w:div w:id="131599663">
      <w:bodyDiv w:val="1"/>
      <w:marLeft w:val="0"/>
      <w:marRight w:val="0"/>
      <w:marTop w:val="0"/>
      <w:marBottom w:val="0"/>
      <w:divBdr>
        <w:top w:val="none" w:sz="0" w:space="0" w:color="auto"/>
        <w:left w:val="none" w:sz="0" w:space="0" w:color="auto"/>
        <w:bottom w:val="none" w:sz="0" w:space="0" w:color="auto"/>
        <w:right w:val="none" w:sz="0" w:space="0" w:color="auto"/>
      </w:divBdr>
    </w:div>
    <w:div w:id="167402652">
      <w:bodyDiv w:val="1"/>
      <w:marLeft w:val="0"/>
      <w:marRight w:val="0"/>
      <w:marTop w:val="0"/>
      <w:marBottom w:val="0"/>
      <w:divBdr>
        <w:top w:val="none" w:sz="0" w:space="0" w:color="auto"/>
        <w:left w:val="none" w:sz="0" w:space="0" w:color="auto"/>
        <w:bottom w:val="none" w:sz="0" w:space="0" w:color="auto"/>
        <w:right w:val="none" w:sz="0" w:space="0" w:color="auto"/>
      </w:divBdr>
    </w:div>
    <w:div w:id="228731103">
      <w:bodyDiv w:val="1"/>
      <w:marLeft w:val="0"/>
      <w:marRight w:val="0"/>
      <w:marTop w:val="0"/>
      <w:marBottom w:val="0"/>
      <w:divBdr>
        <w:top w:val="none" w:sz="0" w:space="0" w:color="auto"/>
        <w:left w:val="none" w:sz="0" w:space="0" w:color="auto"/>
        <w:bottom w:val="none" w:sz="0" w:space="0" w:color="auto"/>
        <w:right w:val="none" w:sz="0" w:space="0" w:color="auto"/>
      </w:divBdr>
    </w:div>
    <w:div w:id="529874590">
      <w:bodyDiv w:val="1"/>
      <w:marLeft w:val="0"/>
      <w:marRight w:val="0"/>
      <w:marTop w:val="0"/>
      <w:marBottom w:val="0"/>
      <w:divBdr>
        <w:top w:val="none" w:sz="0" w:space="0" w:color="auto"/>
        <w:left w:val="none" w:sz="0" w:space="0" w:color="auto"/>
        <w:bottom w:val="none" w:sz="0" w:space="0" w:color="auto"/>
        <w:right w:val="none" w:sz="0" w:space="0" w:color="auto"/>
      </w:divBdr>
    </w:div>
    <w:div w:id="813450858">
      <w:bodyDiv w:val="1"/>
      <w:marLeft w:val="0"/>
      <w:marRight w:val="0"/>
      <w:marTop w:val="0"/>
      <w:marBottom w:val="0"/>
      <w:divBdr>
        <w:top w:val="none" w:sz="0" w:space="0" w:color="auto"/>
        <w:left w:val="none" w:sz="0" w:space="0" w:color="auto"/>
        <w:bottom w:val="none" w:sz="0" w:space="0" w:color="auto"/>
        <w:right w:val="none" w:sz="0" w:space="0" w:color="auto"/>
      </w:divBdr>
    </w:div>
    <w:div w:id="854346714">
      <w:bodyDiv w:val="1"/>
      <w:marLeft w:val="0"/>
      <w:marRight w:val="0"/>
      <w:marTop w:val="0"/>
      <w:marBottom w:val="0"/>
      <w:divBdr>
        <w:top w:val="none" w:sz="0" w:space="0" w:color="auto"/>
        <w:left w:val="none" w:sz="0" w:space="0" w:color="auto"/>
        <w:bottom w:val="none" w:sz="0" w:space="0" w:color="auto"/>
        <w:right w:val="none" w:sz="0" w:space="0" w:color="auto"/>
      </w:divBdr>
    </w:div>
    <w:div w:id="942155231">
      <w:bodyDiv w:val="1"/>
      <w:marLeft w:val="0"/>
      <w:marRight w:val="0"/>
      <w:marTop w:val="0"/>
      <w:marBottom w:val="0"/>
      <w:divBdr>
        <w:top w:val="none" w:sz="0" w:space="0" w:color="auto"/>
        <w:left w:val="none" w:sz="0" w:space="0" w:color="auto"/>
        <w:bottom w:val="none" w:sz="0" w:space="0" w:color="auto"/>
        <w:right w:val="none" w:sz="0" w:space="0" w:color="auto"/>
      </w:divBdr>
    </w:div>
    <w:div w:id="947273812">
      <w:bodyDiv w:val="1"/>
      <w:marLeft w:val="0"/>
      <w:marRight w:val="0"/>
      <w:marTop w:val="0"/>
      <w:marBottom w:val="0"/>
      <w:divBdr>
        <w:top w:val="none" w:sz="0" w:space="0" w:color="auto"/>
        <w:left w:val="none" w:sz="0" w:space="0" w:color="auto"/>
        <w:bottom w:val="none" w:sz="0" w:space="0" w:color="auto"/>
        <w:right w:val="none" w:sz="0" w:space="0" w:color="auto"/>
      </w:divBdr>
    </w:div>
    <w:div w:id="1227573591">
      <w:bodyDiv w:val="1"/>
      <w:marLeft w:val="0"/>
      <w:marRight w:val="0"/>
      <w:marTop w:val="0"/>
      <w:marBottom w:val="0"/>
      <w:divBdr>
        <w:top w:val="none" w:sz="0" w:space="0" w:color="auto"/>
        <w:left w:val="none" w:sz="0" w:space="0" w:color="auto"/>
        <w:bottom w:val="none" w:sz="0" w:space="0" w:color="auto"/>
        <w:right w:val="none" w:sz="0" w:space="0" w:color="auto"/>
      </w:divBdr>
    </w:div>
    <w:div w:id="1519075197">
      <w:bodyDiv w:val="1"/>
      <w:marLeft w:val="0"/>
      <w:marRight w:val="0"/>
      <w:marTop w:val="0"/>
      <w:marBottom w:val="0"/>
      <w:divBdr>
        <w:top w:val="none" w:sz="0" w:space="0" w:color="auto"/>
        <w:left w:val="none" w:sz="0" w:space="0" w:color="auto"/>
        <w:bottom w:val="none" w:sz="0" w:space="0" w:color="auto"/>
        <w:right w:val="none" w:sz="0" w:space="0" w:color="auto"/>
      </w:divBdr>
    </w:div>
    <w:div w:id="1640308936">
      <w:bodyDiv w:val="1"/>
      <w:marLeft w:val="0"/>
      <w:marRight w:val="0"/>
      <w:marTop w:val="0"/>
      <w:marBottom w:val="0"/>
      <w:divBdr>
        <w:top w:val="none" w:sz="0" w:space="0" w:color="auto"/>
        <w:left w:val="none" w:sz="0" w:space="0" w:color="auto"/>
        <w:bottom w:val="none" w:sz="0" w:space="0" w:color="auto"/>
        <w:right w:val="none" w:sz="0" w:space="0" w:color="auto"/>
      </w:divBdr>
    </w:div>
    <w:div w:id="1797750709">
      <w:bodyDiv w:val="1"/>
      <w:marLeft w:val="0"/>
      <w:marRight w:val="0"/>
      <w:marTop w:val="0"/>
      <w:marBottom w:val="0"/>
      <w:divBdr>
        <w:top w:val="none" w:sz="0" w:space="0" w:color="auto"/>
        <w:left w:val="none" w:sz="0" w:space="0" w:color="auto"/>
        <w:bottom w:val="none" w:sz="0" w:space="0" w:color="auto"/>
        <w:right w:val="none" w:sz="0" w:space="0" w:color="auto"/>
      </w:divBdr>
    </w:div>
    <w:div w:id="1982999686">
      <w:bodyDiv w:val="1"/>
      <w:marLeft w:val="0"/>
      <w:marRight w:val="0"/>
      <w:marTop w:val="0"/>
      <w:marBottom w:val="0"/>
      <w:divBdr>
        <w:top w:val="none" w:sz="0" w:space="0" w:color="auto"/>
        <w:left w:val="none" w:sz="0" w:space="0" w:color="auto"/>
        <w:bottom w:val="none" w:sz="0" w:space="0" w:color="auto"/>
        <w:right w:val="none" w:sz="0" w:space="0" w:color="auto"/>
      </w:divBdr>
    </w:div>
    <w:div w:id="203557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Sot25</b:Tag>
    <b:SourceType>ArticleInAPeriodical</b:SourceType>
    <b:Guid>{011290A5-108C-4CA5-9466-6D6A7F6B675D}</b:Guid>
    <b:Author>
      <b:Author>
        <b:NameList>
          <b:Person>
            <b:Last>Sotheby</b:Last>
            <b:First>Phillips</b:First>
            <b:Middle>and</b:Middle>
          </b:Person>
        </b:NameList>
      </b:Author>
    </b:Author>
    <b:Title>Best Luxury Watch Brands To Invest In 2025 (Models &amp; Prices</b:Title>
    <b:PeriodicalTitle>Patek Philippe’s 5711/1A secondary market performance</b:PeriodicalTitle>
    <b:Year>2025</b:Year>
    <b:Month>March</b:Month>
    <b:Day>31</b:Day>
    <b:Pages>4</b:Pages>
    <b:YearAccessed>2025</b:YearAccessed>
    <b:MonthAccessed>April</b:MonthAccessed>
    <b:URL>https://theluxuryplaybook.com/best-luxury-watch-brands/.</b:URL>
    <b:RefOrder>1</b:RefOrder>
  </b:Source>
  <b:Source>
    <b:Tag>Bai25</b:Tag>
    <b:SourceType>ArticleInAPeriodical</b:SourceType>
    <b:Guid>{BB8C480F-C46F-415A-BD31-C825593930D7}</b:Guid>
    <b:Author>
      <b:Author>
        <b:Corporate>Bain &amp; Company’s Gen Z/Millennial luxury market projections 6(https://www.jewelsbylove.com/blog/post/watch-market-2025-outlook.html).</b:Corporate>
      </b:Author>
    </b:Author>
    <b:Title>Gen Z/Millennial luxury market projections 6</b:Title>
    <b:Year>2025</b:Year>
    <b:Pages>6</b:Pages>
    <b:YearAccessed>2025</b:YearAccessed>
    <b:MonthAccessed>March</b:MonthAccessed>
    <b:URL>(https://www.jewelsbylove.com/blog/post/watch-market-2025-outlook.html).</b:URL>
    <b:RefOrder>2</b:RefOrder>
  </b:Source>
  <b:Source>
    <b:Tag>CFI25</b:Tag>
    <b:SourceType>ArticleInAPeriodical</b:SourceType>
    <b:Guid>{5A0A9414-5CEE-4B69-99F4-0042BD5821A6}</b:Guid>
    <b:Author>
      <b:Author>
        <b:NameList>
          <b:Person>
            <b:Last>CFI.CO</b:Last>
          </b:Person>
        </b:NameList>
      </b:Author>
      <b:Editor>
        <b:NameList>
          <b:Person>
            <b:Last>designs</b:Last>
            <b:First>Cartier’s</b:First>
            <b:Middle>female-focused</b:Middle>
          </b:Person>
        </b:NameList>
      </b:Editor>
    </b:Author>
    <b:Title>The Future of Luxury Watches: Trends, Players, and Market Insights for 2025</b:Title>
    <b:Year>2025</b:Year>
    <b:Month>Jan</b:Month>
    <b:Day>10</b:Day>
    <b:Pages>11</b:Pages>
    <b:YearAccessed>2025</b:YearAccessed>
    <b:MonthAccessed>April</b:MonthAccessed>
    <b:URL>https://cfi.co/lifestyle/2025/01/the-future-of-luxury-watches-trends-players-and-market-insights-for-2025/.</b:URL>
    <b:RefOrder>3</b:RefOrder>
  </b:Source>
  <b:Source>
    <b:Tag>Rol24</b:Tag>
    <b:SourceType>ArticleInAPeriodical</b:SourceType>
    <b:Guid>{A611F965-7711-4F78-A2F7-91930C9FF7EF}</b:Guid>
    <b:Author>
      <b:Author>
        <b:NameList>
          <b:Person>
            <b:Last>Rolex</b:Last>
          </b:Person>
        </b:NameList>
      </b:Author>
    </b:Author>
    <b:Title>The Daytona a watch or Legend ?</b:Title>
    <b:Year>2024</b:Year>
    <b:Month>AUG</b:Month>
    <b:Pages>2</b:Pages>
    <b:YearAccessed>2025</b:YearAccessed>
    <b:MonthAccessed>April </b:MonthAccessed>
    <b:URL>https://www.rolex.com/watches/cosmograph-daytona</b:URL>
    <b:RefOrder>5</b:RefOrder>
  </b:Source>
  <b:Source>
    <b:Tag>The25</b:Tag>
    <b:SourceType>ArticleInAPeriodical</b:SourceType>
    <b:Guid>{E42ABF38-452B-4C2B-88D0-9517B0AEECEE}</b:Guid>
    <b:Title>Mission Statement,Vision,&amp; Core Values (2025) of The Swatch Group AG</b:Title>
    <b:Year>2025</b:Year>
    <b:Author>
      <b:Author>
        <b:NameList>
          <b:Person>
            <b:Last>AG</b:Last>
            <b:First>The</b:First>
            <b:Middle>swatch group</b:Middle>
          </b:Person>
        </b:NameList>
      </b:Author>
    </b:Author>
    <b:RefOrder>4</b:RefOrder>
  </b:Source>
  <b:Source>
    <b:Tag>Mer21</b:Tag>
    <b:SourceType>JournalArticle</b:SourceType>
    <b:Guid>{BB55DA7C-D6A7-4864-86D1-807AA202F522}</b:Guid>
    <b:Title>What Are Key Performance Indicators in Retail?</b:Title>
    <b:Year>2021</b:Year>
    <b:Month>Jul</b:Month>
    <b:Day>16</b:Day>
    <b:URL>https://www.simplifield.com/blog/what-are-key-performance-indicators-in-retail</b:URL>
    <b:Author>
      <b:Author>
        <b:NameList>
          <b:Person>
            <b:Last>Merien</b:Last>
            <b:First>Marie</b:First>
          </b:Person>
        </b:NameList>
      </b:Author>
    </b:Author>
    <b:JournalName>MM</b:JournalName>
    <b:YearAccessed>2025</b:YearAccessed>
    <b:MonthAccessed>April</b:MonthAccessed>
    <b:DayAccessed>1</b:DayAccessed>
    <b:RefOrder>6</b:RefOrder>
  </b:Source>
  <b:Source>
    <b:Tag>Twi25</b:Tag>
    <b:SourceType>JournalArticle</b:SourceType>
    <b:Guid>{60345AC4-42A9-4058-A785-D3316F323E03}</b:Guid>
    <b:Author>
      <b:Author>
        <b:NameList>
          <b:Person>
            <b:Last>Twin</b:Last>
            <b:First>Alexandra</b:First>
          </b:Person>
        </b:NameList>
      </b:Author>
    </b:Author>
    <b:Title>KPIs: What Are Key Performance Indicators? Types and Examples</b:Title>
    <b:JournalName>investopedia</b:JournalName>
    <b:Year>2025</b:Year>
    <b:Month>Jan</b:Month>
    <b:Day>25</b:Day>
    <b:YearAccessed>2025</b:YearAccessed>
    <b:MonthAccessed>April</b:MonthAccessed>
    <b:DayAccessed>3</b:DayAccessed>
    <b:URL>https://www.investopedia.com/terms/k/kpi.asp</b:URL>
    <b:RefOrder>7</b:RefOrder>
  </b:Source>
</b:Sources>
</file>

<file path=customXml/itemProps1.xml><?xml version="1.0" encoding="utf-8"?>
<ds:datastoreItem xmlns:ds="http://schemas.openxmlformats.org/officeDocument/2006/customXml" ds:itemID="{AD919ADB-5911-4412-912F-75D46668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11</Pages>
  <Words>2570</Words>
  <Characters>14650</Characters>
  <Application>Microsoft Office Word</Application>
  <DocSecurity>0</DocSecurity>
  <Lines>122</Lines>
  <Paragraphs>34</Paragraphs>
  <ScaleCrop>false</ScaleCrop>
  <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PART 1: BUSINESS PROPOSAL</dc:subject>
  <dc:creator>Themba Ntuli</dc:creator>
  <cp:keywords/>
  <dc:description/>
  <cp:lastModifiedBy>Themba Ntuli</cp:lastModifiedBy>
  <cp:revision>4</cp:revision>
  <dcterms:created xsi:type="dcterms:W3CDTF">2025-04-06T14:37:00Z</dcterms:created>
  <dcterms:modified xsi:type="dcterms:W3CDTF">2025-04-07T14:46:00Z</dcterms:modified>
</cp:coreProperties>
</file>