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สรุปการประชุม</w:t>
      </w:r>
    </w:p>
    <w:p/>
    <w:p>
      <w:pPr>
        <w:pStyle w:val="Heading2"/>
      </w:pPr>
      <w:r>
        <w:t>[รายงานความคืบหน้า]: การดำเนินงานโครงการความร่วมมือกับการไฟฟ้าส่วนภูมิภาค</w:t>
      </w:r>
    </w:p>
    <w:p>
      <w:pPr>
        <w:pStyle w:val="Heading1"/>
      </w:pPr>
      <w:r>
        <w:t>ผู้เข้าร่วมประชุม (4 คน):</w:t>
      </w:r>
    </w:p>
    <w:p>
      <w:pPr>
        <w:pStyle w:val="ListBullet"/>
      </w:pPr>
      <w:r>
        <w:t>คนพูด 5: ผู้นำเสนอ</w:t>
      </w:r>
    </w:p>
    <w:p>
      <w:pPr>
        <w:pStyle w:val="ListBullet"/>
      </w:pPr>
      <w:r>
        <w:t>คนพูด 3: ผู้เข้าร่วม</w:t>
      </w:r>
    </w:p>
    <w:p>
      <w:pPr>
        <w:pStyle w:val="ListBullet"/>
      </w:pPr>
      <w:r>
        <w:t>คนพูด 2: ผู้เข้าร่วม</w:t>
      </w:r>
    </w:p>
    <w:p>
      <w:pPr>
        <w:pStyle w:val="ListBullet"/>
      </w:pPr>
      <w:r>
        <w:t>คนพูด 1: ผู้เข้าร่วม</w:t>
      </w:r>
    </w:p>
    <w:p>
      <w:pPr>
        <w:pStyle w:val="Heading1"/>
      </w:pPr>
      <w:r>
        <w:t>สรุปการประชุม:</w:t>
      </w:r>
    </w:p>
    <w:p>
      <w:pPr>
        <w:pStyle w:val="ListBullet"/>
      </w:pPr>
      <w:r/>
      <w:r>
        <w:rPr>
          <w:b/>
        </w:rPr>
        <w:t>สถานะโครงการ:</w:t>
      </w:r>
      <w:r/>
    </w:p>
    <w:p>
      <w:pPr>
        <w:pStyle w:val="ListBullet"/>
      </w:pPr>
      <w:r>
        <w:t>โครงการอยู่ในระหว่างการดำเนินงานตามแผนยกระดับความร่วมมือกับการไฟฟ้าส่วนภูมิภาค โดยมีการลงนามใน MOU เมื่อวันที่ 5 เมษายน</w:t>
      </w:r>
    </w:p>
    <w:p>
      <w:pPr>
        <w:pStyle w:val="ListBullet"/>
      </w:pPr>
      <w:r/>
      <w:r>
        <w:rPr>
          <w:b/>
        </w:rPr>
        <w:t>ความคืบหน้า:</w:t>
      </w:r>
      <w:r/>
    </w:p>
    <w:p>
      <w:pPr>
        <w:pStyle w:val="ListBullet"/>
      </w:pPr>
      <w:r>
        <w:t>การดำเนินงานในหมวด 5 มีผลการดำเนินงานที่ต่ำกว่าเป้าหมายในเรื่อง EAA เนื่องจากการขาดการเปิดเผยข้อมูลจากฝ่ายการไฟฟ้า</w:t>
      </w:r>
    </w:p>
    <w:p>
      <w:pPr>
        <w:pStyle w:val="ListBullet"/>
      </w:pPr>
      <w:r>
        <w:t>หมวด 8 มีการตั้งหลักการดำเนินงานและพยายามขอข้อมูลเป็นจุดๆ เพื่อให้ได้ความร่วมมือ</w:t>
      </w:r>
    </w:p>
    <w:p>
      <w:pPr>
        <w:pStyle w:val="ListBullet"/>
      </w:pPr>
      <w:r/>
      <w:r>
        <w:rPr>
          <w:b/>
        </w:rPr>
        <w:t>ปัญหา:</w:t>
      </w:r>
      <w:r/>
    </w:p>
    <w:p>
      <w:pPr>
        <w:pStyle w:val="ListBullet"/>
      </w:pPr>
      <w:r>
        <w:t>ขาดการตอบกลับและความร่วมมือจากฝ่ายการไฟฟ้าในเรื่อง EAA</w:t>
      </w:r>
    </w:p>
    <w:p>
      <w:pPr>
        <w:pStyle w:val="ListBullet"/>
      </w:pPr>
      <w:r>
        <w:t>การประชุมบอร์ด DT ถูกเลื่อนเนื่องจากชนกับการประชุมอื่น</w:t>
      </w:r>
    </w:p>
    <w:p>
      <w:pPr>
        <w:pStyle w:val="ListBullet"/>
      </w:pPr>
      <w:r/>
      <w:r>
        <w:rPr>
          <w:b/>
        </w:rPr>
        <w:t>แนวทางแก้:</w:t>
      </w:r>
      <w:r/>
    </w:p>
    <w:p>
      <w:pPr>
        <w:pStyle w:val="ListBullet"/>
      </w:pPr>
      <w:r>
        <w:t>พยายามหาพี่เลี้ยงเสริมจากหน่วยงานอื่น เช่น ออมสิน เพื่อช่วยในการดำเนินงาน</w:t>
      </w:r>
    </w:p>
    <w:p>
      <w:pPr>
        <w:pStyle w:val="ListBullet"/>
      </w:pPr>
      <w:r>
        <w:t>ใช้การจัดจ้างที่ปรึกษาและเครื่องมือเสริมเพื่อช่วยในการดำเนินงานและเพิ่มคะแนน</w:t>
      </w:r>
    </w:p>
    <w:p>
      <w:pPr>
        <w:pStyle w:val="ListBullet"/>
      </w:pPr>
      <w:r>
        <w:t>ปรับการประชุมบอร์ดให้สอดคล้องกับตารางของกรรมการ</w:t>
      </w:r>
    </w:p>
    <w:p>
      <w:pPr>
        <w:pStyle w:val="ListBullet"/>
      </w:pPr>
      <w:r/>
      <w:r>
        <w:rPr>
          <w:b/>
        </w:rPr>
        <w:t>งานถัดไป:</w:t>
      </w:r>
      <w:r/>
    </w:p>
    <w:p>
      <w:pPr>
        <w:pStyle w:val="ListBullet"/>
      </w:pPr>
      <w:r>
        <w:t>ติดต่อพี่เลี้ยงเสริมเพื่อช่วยในการดำเนินงานในหมวด 5</w:t>
      </w:r>
    </w:p>
    <w:p>
      <w:pPr>
        <w:pStyle w:val="ListBullet"/>
      </w:pPr>
      <w:r>
        <w:t>จัดเตรียมการประชุมบอร์ดครั้งถัดไปในวันที่ 27 ธันวาคม</w:t>
      </w:r>
    </w:p>
    <w:p>
      <w:pPr>
        <w:pStyle w:val="ListBullet"/>
      </w:pPr>
      <w:r>
        <w:t>สื่อสารและรายงานผลการดำเนินงานตามข้อตกลงความร่วมมือให้ครบถ้วน</w:t>
      </w:r>
    </w:p>
    <w:p>
      <w:pPr>
        <w:pStyle w:val="Heading1"/>
      </w:pPr>
      <w:r>
        <w:t>การสั่งงาน/มอบหมาย:</w:t>
      </w:r>
    </w:p>
    <w:p>
      <w:pPr>
        <w:pStyle w:val="ListBullet"/>
      </w:pPr>
      <w:r/>
      <w:r>
        <w:rPr>
          <w:b/>
        </w:rPr>
        <w:t>คนพูด 5</w:t>
      </w:r>
      <w:r>
        <w:t xml:space="preserve"> สั่งให้ </w:t>
      </w:r>
      <w:r>
        <w:rPr>
          <w:b/>
        </w:rPr>
        <w:t>ทีมงาน</w:t>
      </w:r>
      <w:r>
        <w:t xml:space="preserve"> ทำ: หาพี่เลี้ยงเสริมจากหน่วยงานอื่นเพื่อติดต่อกับฝ่ายการไฟฟ้า (กำหนด: ก่อนการประชุมครั้งถัดไป)</w:t>
      </w:r>
    </w:p>
    <w:p>
      <w:pPr>
        <w:pStyle w:val="Heading1"/>
      </w:pPr>
      <w:r>
        <w:t>คำถามสำคัญ:</w:t>
      </w:r>
    </w:p>
    <w:p>
      <w:pPr>
        <w:pStyle w:val="ListBullet"/>
      </w:pPr>
      <w:r>
        <w:t>ไม่มีคำถามสำคัญที่ระบุ</w:t>
      </w:r>
    </w:p>
    <w:p>
      <w:pPr>
        <w:pStyle w:val="Heading1"/>
      </w:pPr>
      <w:r>
        <w:t>ข้อตกลง/มติ:</w:t>
      </w:r>
    </w:p>
    <w:p>
      <w:pPr>
        <w:pStyle w:val="ListBullet"/>
      </w:pPr>
      <w:r>
        <w:t xml:space="preserve">เห็นชอบให้ดำเนินการตามขั้นตอนที่กำหนดและรายงานผลต่อบอร์ดใหญ่ (เสนอโดย: </w:t>
      </w:r>
      <w:r>
        <w:rPr>
          <w:b/>
        </w:rPr>
        <w:t>คนพูด 2</w:t>
      </w:r>
      <w:r>
        <w:t>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