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810" w:rsidRPr="007F5810" w:rsidRDefault="007F5810" w:rsidP="007F5810">
      <w:pPr>
        <w:spacing w:after="160" w:line="259" w:lineRule="auto"/>
        <w:ind w:left="0" w:firstLine="0"/>
        <w:rPr>
          <w:rFonts w:ascii="Calibri" w:eastAsia="Calibri" w:hAnsi="Calibri"/>
          <w:color w:val="auto"/>
          <w:sz w:val="22"/>
        </w:rPr>
      </w:pPr>
      <w:r w:rsidRPr="007F5810">
        <w:rPr>
          <w:rFonts w:ascii="Calibri" w:eastAsia="Calibri" w:hAnsi="Calibri"/>
          <w:color w:val="auto"/>
          <w:sz w:val="22"/>
        </w:rPr>
        <w:t>To Whom It May Concern,</w:t>
      </w:r>
    </w:p>
    <w:p w:rsidR="007F5810" w:rsidRDefault="007F5810" w:rsidP="007F5810">
      <w:pPr>
        <w:spacing w:after="160" w:line="259" w:lineRule="auto"/>
        <w:ind w:left="0" w:firstLine="0"/>
        <w:rPr>
          <w:rFonts w:ascii="Calibri" w:eastAsia="Calibri" w:hAnsi="Calibri"/>
          <w:color w:val="auto"/>
          <w:sz w:val="22"/>
        </w:rPr>
      </w:pPr>
      <w:r w:rsidRPr="007F5810">
        <w:rPr>
          <w:rFonts w:ascii="Calibri" w:eastAsia="Calibri" w:hAnsi="Calibri"/>
          <w:color w:val="auto"/>
          <w:sz w:val="22"/>
        </w:rPr>
        <w:t xml:space="preserve">We were requested to </w:t>
      </w:r>
      <w:r>
        <w:rPr>
          <w:rFonts w:ascii="Calibri" w:eastAsia="Calibri" w:hAnsi="Calibri"/>
          <w:color w:val="auto"/>
          <w:sz w:val="22"/>
        </w:rPr>
        <w:t xml:space="preserve">elaborate a Disaster Recovery Plan. </w:t>
      </w:r>
      <w:r w:rsidRPr="007F5810">
        <w:rPr>
          <w:rFonts w:ascii="Calibri" w:eastAsia="Calibri" w:hAnsi="Calibri"/>
          <w:color w:val="auto"/>
          <w:sz w:val="22"/>
        </w:rPr>
        <w:t xml:space="preserve"> </w:t>
      </w:r>
      <w:r>
        <w:rPr>
          <w:rFonts w:ascii="Calibri" w:eastAsia="Calibri" w:hAnsi="Calibri"/>
          <w:color w:val="auto"/>
          <w:sz w:val="22"/>
        </w:rPr>
        <w:t xml:space="preserve">We have analyzed the one provided by the SANS </w:t>
      </w:r>
      <w:r w:rsidR="00BF083E">
        <w:rPr>
          <w:rFonts w:ascii="Calibri" w:eastAsia="Calibri" w:hAnsi="Calibri"/>
          <w:color w:val="auto"/>
          <w:sz w:val="22"/>
        </w:rPr>
        <w:t>I</w:t>
      </w:r>
      <w:r>
        <w:rPr>
          <w:rFonts w:ascii="Calibri" w:eastAsia="Calibri" w:hAnsi="Calibri"/>
          <w:color w:val="auto"/>
          <w:sz w:val="22"/>
        </w:rPr>
        <w:t>nstitute and it fits o</w:t>
      </w:r>
      <w:r w:rsidR="00BF083E">
        <w:rPr>
          <w:rFonts w:ascii="Calibri" w:eastAsia="Calibri" w:hAnsi="Calibri"/>
          <w:color w:val="auto"/>
          <w:sz w:val="22"/>
        </w:rPr>
        <w:t>u</w:t>
      </w:r>
      <w:r>
        <w:rPr>
          <w:rFonts w:ascii="Calibri" w:eastAsia="Calibri" w:hAnsi="Calibri"/>
          <w:color w:val="auto"/>
          <w:sz w:val="22"/>
        </w:rPr>
        <w:t>r needs very adequately, so we have chosen to adopt their standards.</w:t>
      </w:r>
    </w:p>
    <w:p w:rsidR="007F5810" w:rsidRDefault="007F5810" w:rsidP="007F5810">
      <w:pPr>
        <w:spacing w:after="160" w:line="259" w:lineRule="auto"/>
        <w:ind w:left="0" w:firstLine="0"/>
        <w:rPr>
          <w:rFonts w:ascii="Calibri" w:eastAsia="Calibri" w:hAnsi="Calibri"/>
          <w:color w:val="auto"/>
          <w:sz w:val="22"/>
        </w:rPr>
      </w:pPr>
    </w:p>
    <w:p w:rsidR="007F5810" w:rsidRPr="007F5810" w:rsidRDefault="007F5810" w:rsidP="007F5810">
      <w:pPr>
        <w:spacing w:after="160" w:line="259" w:lineRule="auto"/>
        <w:ind w:left="0" w:firstLine="0"/>
        <w:rPr>
          <w:rFonts w:ascii="Calibri" w:eastAsia="Calibri" w:hAnsi="Calibri"/>
          <w:color w:val="auto"/>
          <w:sz w:val="22"/>
        </w:rPr>
      </w:pPr>
      <w:r>
        <w:rPr>
          <w:rFonts w:ascii="Calibri" w:eastAsia="Calibri" w:hAnsi="Calibri"/>
          <w:color w:val="auto"/>
          <w:sz w:val="22"/>
        </w:rPr>
        <w:t>Please find their policies attached to this document.</w:t>
      </w:r>
    </w:p>
    <w:p w:rsidR="007F5810" w:rsidRPr="007F5810" w:rsidRDefault="007F5810" w:rsidP="007F5810">
      <w:pPr>
        <w:spacing w:after="160" w:line="259" w:lineRule="auto"/>
        <w:ind w:left="0" w:firstLine="0"/>
        <w:rPr>
          <w:rFonts w:ascii="Calibri" w:eastAsia="Calibri" w:hAnsi="Calibri"/>
          <w:color w:val="auto"/>
          <w:sz w:val="22"/>
        </w:rPr>
      </w:pPr>
    </w:p>
    <w:p w:rsidR="007F5810" w:rsidRPr="007F5810" w:rsidRDefault="007F5810" w:rsidP="007F5810">
      <w:pPr>
        <w:spacing w:after="160" w:line="259" w:lineRule="auto"/>
        <w:ind w:left="0" w:firstLine="0"/>
        <w:rPr>
          <w:rFonts w:ascii="Calibri" w:eastAsia="Calibri" w:hAnsi="Calibri"/>
          <w:color w:val="auto"/>
          <w:sz w:val="22"/>
        </w:rPr>
      </w:pPr>
      <w:r w:rsidRPr="007F5810">
        <w:rPr>
          <w:rFonts w:ascii="Calibri" w:eastAsia="Calibri" w:hAnsi="Calibri"/>
          <w:color w:val="auto"/>
          <w:sz w:val="22"/>
        </w:rPr>
        <w:t>We hope that resolves your questioning. Feel free to contact me for any clarification.</w:t>
      </w:r>
    </w:p>
    <w:p w:rsidR="007F5810" w:rsidRPr="007F5810" w:rsidRDefault="007F5810" w:rsidP="007F5810">
      <w:pPr>
        <w:spacing w:after="160" w:line="259" w:lineRule="auto"/>
        <w:ind w:left="0" w:firstLine="0"/>
        <w:rPr>
          <w:rFonts w:ascii="Calibri" w:eastAsia="Calibri" w:hAnsi="Calibri"/>
          <w:color w:val="auto"/>
          <w:sz w:val="22"/>
        </w:rPr>
      </w:pPr>
      <w:r w:rsidRPr="007F5810">
        <w:rPr>
          <w:rFonts w:ascii="Calibri" w:eastAsia="Calibri" w:hAnsi="Calibri"/>
          <w:color w:val="auto"/>
          <w:sz w:val="22"/>
        </w:rPr>
        <w:t>Kind regards,</w:t>
      </w:r>
      <w:bookmarkStart w:id="0" w:name="_GoBack"/>
      <w:bookmarkEnd w:id="0"/>
    </w:p>
    <w:p w:rsidR="007F5810" w:rsidRPr="007F5810" w:rsidRDefault="007F5810" w:rsidP="007F5810">
      <w:pPr>
        <w:spacing w:after="160" w:line="259" w:lineRule="auto"/>
        <w:ind w:left="0" w:firstLine="0"/>
        <w:rPr>
          <w:rFonts w:ascii="Calibri" w:eastAsia="Calibri" w:hAnsi="Calibri"/>
          <w:color w:val="auto"/>
          <w:sz w:val="22"/>
        </w:rPr>
      </w:pPr>
      <w:r w:rsidRPr="007F5810">
        <w:rPr>
          <w:rFonts w:ascii="Calibri" w:eastAsia="Calibri" w:hAnsi="Calibri"/>
          <w:color w:val="auto"/>
          <w:sz w:val="22"/>
        </w:rPr>
        <w:t>Team 2.</w:t>
      </w:r>
    </w:p>
    <w:p w:rsidR="007F5810" w:rsidRDefault="007F5810">
      <w:pPr>
        <w:spacing w:after="0" w:line="259" w:lineRule="auto"/>
        <w:ind w:left="0" w:firstLine="0"/>
        <w:rPr>
          <w:rFonts w:ascii="Arial" w:eastAsia="Arial" w:hAnsi="Arial" w:cs="Arial"/>
          <w:b/>
          <w:color w:val="005A7F"/>
          <w:sz w:val="60"/>
        </w:rPr>
      </w:pPr>
    </w:p>
    <w:p w:rsidR="007F5810" w:rsidRDefault="007F5810">
      <w:pPr>
        <w:spacing w:after="160" w:line="259" w:lineRule="auto"/>
        <w:ind w:left="0" w:firstLine="0"/>
        <w:rPr>
          <w:rFonts w:ascii="Arial" w:eastAsia="Arial" w:hAnsi="Arial" w:cs="Arial"/>
          <w:b/>
          <w:color w:val="005A7F"/>
          <w:sz w:val="60"/>
        </w:rPr>
      </w:pPr>
      <w:r>
        <w:rPr>
          <w:rFonts w:ascii="Arial" w:eastAsia="Arial" w:hAnsi="Arial" w:cs="Arial"/>
          <w:b/>
          <w:color w:val="005A7F"/>
          <w:sz w:val="60"/>
        </w:rPr>
        <w:br w:type="page"/>
      </w:r>
    </w:p>
    <w:p w:rsidR="00484B98" w:rsidRDefault="00BF083E">
      <w:pPr>
        <w:spacing w:after="0" w:line="259" w:lineRule="auto"/>
        <w:ind w:left="0" w:firstLine="0"/>
      </w:pPr>
      <w:hyperlink r:id="rId7">
        <w:r>
          <w:rPr>
            <w:rFonts w:ascii="Arial" w:eastAsia="Arial" w:hAnsi="Arial" w:cs="Arial"/>
            <w:b/>
            <w:color w:val="005A7F"/>
            <w:sz w:val="60"/>
          </w:rPr>
          <w:t>SANS Institute</w:t>
        </w:r>
      </w:hyperlink>
    </w:p>
    <w:p w:rsidR="00484B98" w:rsidRDefault="00BF083E">
      <w:pPr>
        <w:spacing w:after="1515" w:line="259" w:lineRule="auto"/>
        <w:ind w:left="0" w:firstLine="0"/>
      </w:pPr>
      <w:hyperlink r:id="rId8">
        <w:r>
          <w:rPr>
            <w:rFonts w:ascii="Arial" w:eastAsia="Arial" w:hAnsi="Arial" w:cs="Arial"/>
            <w:color w:val="005A7F"/>
            <w:sz w:val="60"/>
          </w:rPr>
          <w:t>Information Secu</w:t>
        </w:r>
      </w:hyperlink>
      <w:r>
        <w:rPr>
          <w:rFonts w:ascii="Arial" w:eastAsia="Arial" w:hAnsi="Arial" w:cs="Arial"/>
          <w:color w:val="005A7F"/>
          <w:sz w:val="60"/>
        </w:rPr>
        <w:t>rity Reading Room</w:t>
      </w:r>
    </w:p>
    <w:p w:rsidR="00484B98" w:rsidRDefault="00BF083E">
      <w:pPr>
        <w:spacing w:after="0" w:line="259" w:lineRule="auto"/>
        <w:ind w:left="-5"/>
      </w:pPr>
      <w:r>
        <w:rPr>
          <w:rFonts w:ascii="Arial" w:eastAsia="Arial" w:hAnsi="Arial" w:cs="Arial"/>
          <w:b/>
          <w:color w:val="404040"/>
          <w:sz w:val="56"/>
        </w:rPr>
        <w:t>Disaster Recovery Plan</w:t>
      </w:r>
    </w:p>
    <w:p w:rsidR="00484B98" w:rsidRDefault="00BF083E">
      <w:pPr>
        <w:spacing w:after="0" w:line="259" w:lineRule="auto"/>
        <w:ind w:left="-5"/>
      </w:pPr>
      <w:r>
        <w:rPr>
          <w:rFonts w:ascii="Arial" w:eastAsia="Arial" w:hAnsi="Arial" w:cs="Arial"/>
          <w:b/>
          <w:color w:val="404040"/>
          <w:sz w:val="56"/>
        </w:rPr>
        <w:t>Strategies and Processes</w:t>
      </w:r>
    </w:p>
    <w:p w:rsidR="00484B98" w:rsidRDefault="00BF083E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color w:val="CCCCCC"/>
          <w:sz w:val="56"/>
        </w:rPr>
        <w:t>______________________________</w:t>
      </w:r>
    </w:p>
    <w:p w:rsidR="00484B98" w:rsidRDefault="00BF083E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color w:val="CCCCCC"/>
          <w:sz w:val="56"/>
        </w:rPr>
        <w:t xml:space="preserve"> </w:t>
      </w:r>
    </w:p>
    <w:p w:rsidR="00484B98" w:rsidRDefault="00BF083E">
      <w:pPr>
        <w:spacing w:after="5073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508000</wp:posOffset>
            </wp:positionH>
            <wp:positionV relativeFrom="page">
              <wp:posOffset>1</wp:posOffset>
            </wp:positionV>
            <wp:extent cx="1338072" cy="1511808"/>
            <wp:effectExtent l="0" t="0" r="0" b="0"/>
            <wp:wrapTopAndBottom/>
            <wp:docPr id="26191" name="Picture 26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91" name="Picture 2619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8072" cy="1511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color w:val="404040"/>
          <w:sz w:val="36"/>
        </w:rPr>
        <w:t>Bryan Martin</w:t>
      </w:r>
    </w:p>
    <w:p w:rsidR="00484B98" w:rsidRDefault="00BF083E">
      <w:pPr>
        <w:spacing w:after="40" w:line="216" w:lineRule="auto"/>
        <w:ind w:left="-5"/>
      </w:pPr>
      <w:r>
        <w:rPr>
          <w:rFonts w:ascii="Arial" w:eastAsia="Arial" w:hAnsi="Arial" w:cs="Arial"/>
          <w:color w:val="7F7F7F"/>
          <w:sz w:val="22"/>
        </w:rPr>
        <w:t>Copyright SANS Institute 2020. Author Retains Full Rights.</w:t>
      </w:r>
    </w:p>
    <w:p w:rsidR="00484B98" w:rsidRDefault="00BF083E">
      <w:pPr>
        <w:spacing w:after="0" w:line="259" w:lineRule="auto"/>
        <w:ind w:left="0" w:firstLine="0"/>
      </w:pPr>
      <w:r>
        <w:rPr>
          <w:rFonts w:ascii="Arial" w:eastAsia="Arial" w:hAnsi="Arial" w:cs="Arial"/>
          <w:color w:val="7F7F7F"/>
          <w:sz w:val="22"/>
        </w:rPr>
        <w:t xml:space="preserve"> </w:t>
      </w:r>
    </w:p>
    <w:p w:rsidR="00484B98" w:rsidRDefault="00BF083E">
      <w:pPr>
        <w:spacing w:after="40" w:line="216" w:lineRule="auto"/>
        <w:ind w:left="-5"/>
      </w:pPr>
      <w:r>
        <w:rPr>
          <w:rFonts w:ascii="Arial" w:eastAsia="Arial" w:hAnsi="Arial" w:cs="Arial"/>
          <w:color w:val="7F7F7F"/>
          <w:sz w:val="22"/>
        </w:rPr>
        <w:t>This paper is from the SANS Institute Reading Room site. Reposting is not permitted without express written permission.</w:t>
      </w:r>
    </w:p>
    <w:p w:rsidR="00484B98" w:rsidRDefault="00BF083E">
      <w:pPr>
        <w:tabs>
          <w:tab w:val="center" w:pos="3043"/>
          <w:tab w:val="center" w:pos="5358"/>
        </w:tabs>
        <w:ind w:left="0" w:firstLine="0"/>
      </w:pPr>
      <w:r>
        <w:rPr>
          <w:rFonts w:ascii="Calibri" w:eastAsia="Calibri" w:hAnsi="Calibri" w:cs="Calibri"/>
          <w:sz w:val="22"/>
        </w:rPr>
        <w:lastRenderedPageBreak/>
        <w:tab/>
      </w:r>
      <w:r>
        <w:t>Disaster Recovery Plan Strategies and Processes</w:t>
      </w:r>
      <w:r>
        <w:rPr>
          <w:color w:val="FFFFFF"/>
        </w:rPr>
        <w:t xml:space="preserve"> </w:t>
      </w:r>
      <w:r>
        <w:rPr>
          <w:color w:val="FFFFFF"/>
        </w:rPr>
        <w:tab/>
      </w:r>
      <w:r>
        <w:t xml:space="preserve"> </w:t>
      </w:r>
    </w:p>
    <w:p w:rsidR="00484B98" w:rsidRDefault="00BF083E">
      <w:pPr>
        <w:tabs>
          <w:tab w:val="center" w:pos="2025"/>
          <w:tab w:val="center" w:pos="3405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Written by: Bryan C. </w:t>
      </w:r>
      <w:r>
        <w:t>Martin</w:t>
      </w:r>
      <w:r>
        <w:rPr>
          <w:color w:val="FFFFFF"/>
        </w:rPr>
        <w:t xml:space="preserve"> </w:t>
      </w:r>
      <w:r>
        <w:rPr>
          <w:color w:val="FFFFFF"/>
        </w:rPr>
        <w:tab/>
      </w:r>
      <w:r>
        <w:t xml:space="preserve"> </w:t>
      </w:r>
    </w:p>
    <w:p w:rsidR="00484B98" w:rsidRDefault="00BF083E">
      <w:pPr>
        <w:tabs>
          <w:tab w:val="center" w:pos="1396"/>
          <w:tab w:val="center" w:pos="215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February 2002</w:t>
      </w:r>
      <w:r>
        <w:rPr>
          <w:color w:val="FFFFFF"/>
        </w:rPr>
        <w:t xml:space="preserve"> </w:t>
      </w:r>
      <w:r>
        <w:rPr>
          <w:color w:val="FFFFFF"/>
        </w:rPr>
        <w:tab/>
      </w:r>
      <w:r>
        <w:t xml:space="preserve"> </w:t>
      </w:r>
    </w:p>
    <w:p w:rsidR="00484B98" w:rsidRDefault="00BF083E">
      <w:pPr>
        <w:tabs>
          <w:tab w:val="center" w:pos="1259"/>
          <w:tab w:val="center" w:pos="1941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Version 1.3 </w:t>
      </w:r>
      <w:r>
        <w:rPr>
          <w:color w:val="FFFFFF"/>
        </w:rPr>
        <w:t xml:space="preserve"> </w:t>
      </w:r>
      <w:r>
        <w:rPr>
          <w:color w:val="FFFFFF"/>
        </w:rPr>
        <w:tab/>
      </w:r>
      <w:r>
        <w:t xml:space="preserve"> </w:t>
      </w:r>
    </w:p>
    <w:p w:rsidR="00484B98" w:rsidRDefault="00BF083E">
      <w:pPr>
        <w:spacing w:after="0" w:line="259" w:lineRule="auto"/>
        <w:ind w:left="640" w:firstLine="0"/>
      </w:pPr>
      <w:r>
        <w:t xml:space="preserve">  </w:t>
      </w:r>
      <w:r>
        <w:tab/>
      </w:r>
      <w:r>
        <w:rPr>
          <w:color w:val="FFFFFF"/>
        </w:rPr>
        <w:t xml:space="preserve"> </w:t>
      </w:r>
    </w:p>
    <w:p w:rsidR="00484B98" w:rsidRDefault="00BF083E">
      <w:pPr>
        <w:pStyle w:val="Heading1"/>
        <w:tabs>
          <w:tab w:val="center" w:pos="1334"/>
          <w:tab w:val="center" w:pos="1989"/>
        </w:tabs>
        <w:ind w:left="0" w:firstLine="0"/>
      </w:pPr>
      <w:r>
        <w:rPr>
          <w:rFonts w:ascii="Calibri" w:eastAsia="Calibri" w:hAnsi="Calibri" w:cs="Calibri"/>
          <w:b w:val="0"/>
          <w:sz w:val="22"/>
          <w:u w:val="none"/>
        </w:rPr>
        <w:tab/>
      </w:r>
      <w:r>
        <w:t>Introduction</w:t>
      </w:r>
      <w:r>
        <w:rPr>
          <w:b w:val="0"/>
          <w:color w:val="FFFFFF"/>
        </w:rPr>
        <w:t xml:space="preserve"> </w:t>
      </w:r>
      <w:r>
        <w:rPr>
          <w:b w:val="0"/>
          <w:color w:val="FFFFFF"/>
        </w:rPr>
        <w:tab/>
      </w:r>
      <w:r>
        <w:rPr>
          <w:u w:val="none"/>
        </w:rPr>
        <w:t xml:space="preserve"> </w:t>
      </w:r>
    </w:p>
    <w:p w:rsidR="00484B98" w:rsidRDefault="00BF083E">
      <w:pPr>
        <w:spacing w:after="0" w:line="259" w:lineRule="auto"/>
        <w:ind w:left="640" w:firstLine="0"/>
      </w:pPr>
      <w:r>
        <w:t xml:space="preserve"> </w:t>
      </w:r>
      <w:r>
        <w:tab/>
      </w:r>
      <w:r>
        <w:rPr>
          <w:color w:val="FFFFFF"/>
        </w:rPr>
        <w:t xml:space="preserve"> </w:t>
      </w:r>
    </w:p>
    <w:p w:rsidR="00484B98" w:rsidRDefault="00BF083E">
      <w:pPr>
        <w:ind w:left="635" w:right="110"/>
      </w:pPr>
      <w:r>
        <w:t xml:space="preserve">This Disaster Recovery Plan is designed to ensure the continuation of vital business processes </w:t>
      </w:r>
      <w:proofErr w:type="gramStart"/>
      <w:r>
        <w:t xml:space="preserve">in </w:t>
      </w:r>
      <w:r>
        <w:rPr>
          <w:color w:val="FFFFFF"/>
        </w:rPr>
        <w:t xml:space="preserve"> </w:t>
      </w:r>
      <w:r>
        <w:t>the</w:t>
      </w:r>
      <w:proofErr w:type="gramEnd"/>
      <w:r>
        <w:t xml:space="preserve"> event that a disaster occurs. </w:t>
      </w:r>
      <w:r>
        <w:rPr>
          <w:color w:val="FFFFFF"/>
        </w:rPr>
        <w:t xml:space="preserve"> </w:t>
      </w:r>
      <w:r>
        <w:rPr>
          <w:color w:val="FFFFFF"/>
        </w:rPr>
        <w:tab/>
      </w:r>
      <w:r>
        <w:t xml:space="preserve">This plan will provide an effective solution that can be used to recover all vital business processes within the required time frame using vital records that </w:t>
      </w:r>
      <w:proofErr w:type="gramStart"/>
      <w:r>
        <w:t xml:space="preserve">are </w:t>
      </w:r>
      <w:r>
        <w:rPr>
          <w:color w:val="FFFFFF"/>
        </w:rPr>
        <w:t xml:space="preserve"> </w:t>
      </w:r>
      <w:r>
        <w:t>stored</w:t>
      </w:r>
      <w:proofErr w:type="gramEnd"/>
      <w:r>
        <w:t xml:space="preserve"> off</w:t>
      </w:r>
      <w:r>
        <w:rPr>
          <w:color w:val="FFFFFF"/>
        </w:rPr>
        <w:t xml:space="preserve"> </w:t>
      </w:r>
      <w:r>
        <w:rPr>
          <w:color w:val="FFFFFF"/>
        </w:rPr>
        <w:tab/>
      </w:r>
      <w:r>
        <w:t>-site.  This Plan is just one of several plans that will provide procedures to ha</w:t>
      </w:r>
      <w:r>
        <w:t xml:space="preserve">ndle emergency situations. These plans can be utilized individually but are designed to support one </w:t>
      </w:r>
      <w:r>
        <w:rPr>
          <w:color w:val="FFFFFF"/>
        </w:rPr>
        <w:t xml:space="preserve"> </w:t>
      </w:r>
    </w:p>
    <w:p w:rsidR="00484B98" w:rsidRDefault="00BF083E">
      <w:pPr>
        <w:ind w:left="635" w:right="110"/>
      </w:pPr>
      <w:r>
        <w:t xml:space="preserve">another. The first plan is the Crisis Management Plan. This plan allows the ability to handle </w:t>
      </w:r>
      <w:r>
        <w:rPr>
          <w:color w:val="FFFFFF"/>
        </w:rPr>
        <w:t>K y fingerprint = AF19 FA27 2F94 998D FDB5 DE3D F8B5 06E4 A1</w:t>
      </w:r>
      <w:r>
        <w:rPr>
          <w:color w:val="FFFFFF"/>
        </w:rPr>
        <w:t xml:space="preserve">69 4E46 </w:t>
      </w:r>
    </w:p>
    <w:p w:rsidR="00484B98" w:rsidRDefault="00BF083E">
      <w:pPr>
        <w:spacing w:after="178"/>
        <w:ind w:left="635" w:right="110"/>
      </w:pPr>
      <w:r>
        <w:t>high</w:t>
      </w:r>
      <w:r>
        <w:rPr>
          <w:color w:val="FFFFFF"/>
        </w:rPr>
        <w:t xml:space="preserve"> </w:t>
      </w:r>
      <w:r>
        <w:t xml:space="preserve">-level coordination activities surrounding any crisis situation. We will also discuss the development, maintenance and testing of the Disaster Recovery Plan. Lastly, we will discuss </w:t>
      </w:r>
      <w:proofErr w:type="gramStart"/>
      <w:r>
        <w:t xml:space="preserve">the </w:t>
      </w:r>
      <w:r>
        <w:rPr>
          <w:color w:val="FFFFFF"/>
        </w:rPr>
        <w:t xml:space="preserve"> </w:t>
      </w:r>
      <w:r>
        <w:t>culture</w:t>
      </w:r>
      <w:proofErr w:type="gramEnd"/>
      <w:r>
        <w:t xml:space="preserve"> and employee education on Disaster Recovery.</w:t>
      </w:r>
      <w:r>
        <w:rPr>
          <w:color w:val="FFFFFF"/>
        </w:rPr>
        <w:t xml:space="preserve"> </w:t>
      </w:r>
      <w:r>
        <w:rPr>
          <w:color w:val="FFFFFF"/>
        </w:rPr>
        <w:tab/>
      </w:r>
      <w:r>
        <w:t xml:space="preserve"> </w:t>
      </w:r>
    </w:p>
    <w:p w:rsidR="00484B98" w:rsidRDefault="00BF083E">
      <w:pPr>
        <w:ind w:left="635" w:right="110"/>
      </w:pPr>
      <w:r>
        <w:t>The term “disaster” is relative because disasters can occur in varying degrees</w:t>
      </w:r>
      <w:r>
        <w:rPr>
          <w:color w:val="FFFFFF"/>
          <w:sz w:val="37"/>
          <w:vertAlign w:val="superscript"/>
        </w:rPr>
        <w:t xml:space="preserve"> </w:t>
      </w:r>
      <w:r>
        <w:rPr>
          <w:color w:val="FFFFFF"/>
          <w:sz w:val="37"/>
          <w:vertAlign w:val="superscript"/>
        </w:rPr>
        <w:tab/>
      </w:r>
      <w:r>
        <w:t xml:space="preserve">.  So, this Plan has considered this issue and incorporates management procedures as well as technical procedures </w:t>
      </w:r>
      <w:proofErr w:type="gramStart"/>
      <w:r>
        <w:t xml:space="preserve">to </w:t>
      </w:r>
      <w:r>
        <w:rPr>
          <w:color w:val="FFFFFF"/>
          <w:sz w:val="37"/>
          <w:vertAlign w:val="superscript"/>
        </w:rPr>
        <w:t xml:space="preserve"> </w:t>
      </w:r>
      <w:r>
        <w:t>insure</w:t>
      </w:r>
      <w:proofErr w:type="gramEnd"/>
      <w:r>
        <w:t xml:space="preserve"> provable recovery capability. </w:t>
      </w:r>
      <w:r>
        <w:rPr>
          <w:color w:val="FFFFFF"/>
          <w:sz w:val="37"/>
          <w:vertAlign w:val="superscript"/>
        </w:rPr>
        <w:t xml:space="preserve"> </w:t>
      </w:r>
      <w:r>
        <w:rPr>
          <w:color w:val="FFFFFF"/>
          <w:sz w:val="37"/>
          <w:vertAlign w:val="superscript"/>
        </w:rPr>
        <w:tab/>
      </w:r>
      <w:r>
        <w:t xml:space="preserve"> </w:t>
      </w:r>
    </w:p>
    <w:p w:rsidR="00484B98" w:rsidRDefault="00BF083E">
      <w:pPr>
        <w:spacing w:after="0" w:line="259" w:lineRule="auto"/>
        <w:ind w:left="1000" w:firstLine="0"/>
      </w:pPr>
      <w:r>
        <w:rPr>
          <w:color w:val="FFFFFF"/>
        </w:rPr>
        <w:t xml:space="preserve"> </w:t>
      </w:r>
    </w:p>
    <w:p w:rsidR="00484B98" w:rsidRDefault="00BF083E">
      <w:pPr>
        <w:spacing w:after="165"/>
        <w:ind w:left="635" w:right="110"/>
      </w:pPr>
      <w:r>
        <w:t>The next key i</w:t>
      </w:r>
      <w:r>
        <w:t xml:space="preserve">ssue to be strongly considered within the strategy for disaster recovery is </w:t>
      </w:r>
      <w:proofErr w:type="gramStart"/>
      <w:r>
        <w:t xml:space="preserve">a </w:t>
      </w:r>
      <w:r>
        <w:rPr>
          <w:color w:val="FFFFFF"/>
        </w:rPr>
        <w:t xml:space="preserve"> </w:t>
      </w:r>
      <w:r>
        <w:t>recovery</w:t>
      </w:r>
      <w:proofErr w:type="gramEnd"/>
      <w:r>
        <w:t xml:space="preserve"> </w:t>
      </w:r>
      <w:r>
        <w:rPr>
          <w:color w:val="FFFFFF"/>
        </w:rPr>
        <w:t xml:space="preserve"> </w:t>
      </w:r>
      <w:r>
        <w:rPr>
          <w:color w:val="FFFFFF"/>
        </w:rPr>
        <w:tab/>
      </w:r>
      <w:r>
        <w:t>strategy for alternate processing (Hot-Site).  This plan identifies discusses the Hot-Site and the alternatives if the primary location is not available to provide Di</w:t>
      </w:r>
      <w:r>
        <w:t xml:space="preserve">saster Recovery </w:t>
      </w:r>
      <w:proofErr w:type="gramStart"/>
      <w:r>
        <w:t xml:space="preserve">services </w:t>
      </w:r>
      <w:r>
        <w:rPr>
          <w:color w:val="FFFFFF"/>
        </w:rPr>
        <w:t xml:space="preserve"> </w:t>
      </w:r>
      <w:r>
        <w:t>for</w:t>
      </w:r>
      <w:proofErr w:type="gramEnd"/>
      <w:r>
        <w:t xml:space="preserve"> the various system environments.</w:t>
      </w:r>
      <w:r>
        <w:rPr>
          <w:color w:val="FFFFFF"/>
        </w:rPr>
        <w:t xml:space="preserve"> </w:t>
      </w:r>
      <w:r>
        <w:rPr>
          <w:color w:val="FFFFFF"/>
        </w:rPr>
        <w:tab/>
      </w:r>
      <w:r>
        <w:t xml:space="preserve"> </w:t>
      </w:r>
    </w:p>
    <w:p w:rsidR="00484B98" w:rsidRDefault="00BF083E">
      <w:pPr>
        <w:ind w:left="635" w:right="110"/>
      </w:pPr>
      <w:r>
        <w:t xml:space="preserve">The final issue to be </w:t>
      </w:r>
      <w:proofErr w:type="spellStart"/>
      <w:r>
        <w:t>addres</w:t>
      </w:r>
      <w:proofErr w:type="spellEnd"/>
      <w:r>
        <w:rPr>
          <w:color w:val="FFFFFF"/>
          <w:sz w:val="37"/>
          <w:vertAlign w:val="superscript"/>
        </w:rPr>
        <w:t xml:space="preserve"> </w:t>
      </w:r>
      <w:r>
        <w:rPr>
          <w:color w:val="FFFFFF"/>
          <w:sz w:val="37"/>
          <w:vertAlign w:val="superscript"/>
        </w:rPr>
        <w:tab/>
      </w:r>
      <w:r>
        <w:t xml:space="preserve">sed within the Disaster Recovery Strategy is to insure that every reasonable measure has been taken to identify and mitigate potential risks that exist within </w:t>
      </w:r>
      <w:proofErr w:type="gramStart"/>
      <w:r>
        <w:t>t</w:t>
      </w:r>
      <w:r>
        <w:t xml:space="preserve">he </w:t>
      </w:r>
      <w:r>
        <w:rPr>
          <w:color w:val="FFFFFF"/>
          <w:sz w:val="37"/>
          <w:vertAlign w:val="superscript"/>
        </w:rPr>
        <w:t xml:space="preserve"> </w:t>
      </w:r>
      <w:r>
        <w:t>processing</w:t>
      </w:r>
      <w:proofErr w:type="gramEnd"/>
      <w:r>
        <w:t xml:space="preserve"> environment.  </w:t>
      </w:r>
      <w:r>
        <w:rPr>
          <w:color w:val="FFFFFF"/>
          <w:sz w:val="37"/>
          <w:vertAlign w:val="superscript"/>
        </w:rPr>
        <w:t xml:space="preserve"> </w:t>
      </w:r>
      <w:r>
        <w:rPr>
          <w:color w:val="FFFFFF"/>
          <w:sz w:val="37"/>
          <w:vertAlign w:val="superscript"/>
        </w:rPr>
        <w:tab/>
      </w:r>
      <w:r>
        <w:t xml:space="preserve"> </w:t>
      </w:r>
      <w:r>
        <w:rPr>
          <w:i/>
          <w:u w:val="single" w:color="000000"/>
        </w:rPr>
        <w:t xml:space="preserve"> </w:t>
      </w:r>
      <w:r>
        <w:rPr>
          <w:b/>
          <w:i/>
          <w:u w:val="single" w:color="000000"/>
        </w:rPr>
        <w:t>The most successful Disaster Recovery Strategy is one that will</w:t>
      </w:r>
      <w:r>
        <w:rPr>
          <w:b/>
          <w:i/>
        </w:rPr>
        <w:t xml:space="preserve"> </w:t>
      </w:r>
      <w:r>
        <w:rPr>
          <w:b/>
          <w:i/>
          <w:u w:val="single" w:color="000000"/>
        </w:rPr>
        <w:t xml:space="preserve">never be implemented; therefore, risk avoidance is a critical element in the disaster </w:t>
      </w:r>
      <w:proofErr w:type="gramStart"/>
      <w:r>
        <w:rPr>
          <w:b/>
          <w:i/>
          <w:u w:val="single" w:color="000000"/>
        </w:rPr>
        <w:t>recovery</w:t>
      </w:r>
      <w:r>
        <w:rPr>
          <w:color w:val="FFFFFF"/>
          <w:sz w:val="37"/>
          <w:vertAlign w:val="superscript"/>
        </w:rPr>
        <w:t xml:space="preserve"> </w:t>
      </w:r>
      <w:r>
        <w:rPr>
          <w:b/>
          <w:i/>
        </w:rPr>
        <w:t xml:space="preserve"> </w:t>
      </w:r>
      <w:r>
        <w:rPr>
          <w:b/>
          <w:i/>
          <w:u w:val="single" w:color="000000"/>
        </w:rPr>
        <w:t>process</w:t>
      </w:r>
      <w:proofErr w:type="gramEnd"/>
      <w:r>
        <w:rPr>
          <w:b/>
          <w:i/>
          <w:u w:val="single" w:color="000000"/>
        </w:rPr>
        <w:t>.</w:t>
      </w:r>
      <w:r>
        <w:rPr>
          <w:color w:val="FFFFFF"/>
          <w:sz w:val="37"/>
          <w:vertAlign w:val="superscript"/>
        </w:rPr>
        <w:t xml:space="preserve"> </w:t>
      </w:r>
      <w:r>
        <w:rPr>
          <w:color w:val="FFFFFF"/>
          <w:sz w:val="37"/>
          <w:vertAlign w:val="superscript"/>
        </w:rPr>
        <w:tab/>
      </w:r>
      <w:r>
        <w:rPr>
          <w:b/>
          <w:i/>
        </w:rPr>
        <w:t xml:space="preserve"> </w:t>
      </w:r>
    </w:p>
    <w:p w:rsidR="00484B98" w:rsidRDefault="00BF083E">
      <w:pPr>
        <w:spacing w:after="0" w:line="259" w:lineRule="auto"/>
        <w:ind w:left="1000" w:firstLine="0"/>
      </w:pPr>
      <w:r>
        <w:rPr>
          <w:color w:val="FFFFFF"/>
        </w:rPr>
        <w:t xml:space="preserve"> </w:t>
      </w:r>
    </w:p>
    <w:p w:rsidR="00484B98" w:rsidRDefault="00BF083E">
      <w:pPr>
        <w:ind w:left="635" w:right="11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1243615</wp:posOffset>
                </wp:positionH>
                <wp:positionV relativeFrom="paragraph">
                  <wp:posOffset>-3851696</wp:posOffset>
                </wp:positionV>
                <wp:extent cx="4028164" cy="5386986"/>
                <wp:effectExtent l="0" t="0" r="0" b="0"/>
                <wp:wrapNone/>
                <wp:docPr id="20549" name="Group 205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8164" cy="5386986"/>
                          <a:chOff x="0" y="0"/>
                          <a:chExt cx="4028164" cy="5386986"/>
                        </a:xfrm>
                      </wpg:grpSpPr>
                      <wps:wsp>
                        <wps:cNvPr id="27" name="Rectangle 27"/>
                        <wps:cNvSpPr/>
                        <wps:spPr>
                          <a:xfrm rot="-3235835">
                            <a:off x="-1620042" y="1675245"/>
                            <a:ext cx="8597546" cy="365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4B98" w:rsidRDefault="00BF08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0F0F0"/>
                                  <w:sz w:val="48"/>
                                </w:rPr>
                                <w:t>© SANS Institute 2002, Author retains full rights.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549" style="width:317.178pt;height:424.172pt;position:absolute;z-index:-2147483648;mso-position-horizontal-relative:text;mso-position-horizontal:absolute;margin-left:97.9225pt;mso-position-vertical-relative:text;margin-top:-303.283pt;" coordsize="40281,53869">
                <v:rect id="Rectangle 27" style="position:absolute;width:85975;height:3656;left:-16200;top:16752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f0f0f0"/>
                            <w:sz w:val="48"/>
                          </w:rPr>
                          <w:t xml:space="preserve">© SANS Institute 2002, Author retains full rights.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>A Disaster Recovery Management System can be defined as the on</w:t>
      </w:r>
      <w:r>
        <w:rPr>
          <w:color w:val="FFFFFF"/>
          <w:sz w:val="37"/>
          <w:vertAlign w:val="subscript"/>
        </w:rPr>
        <w:t xml:space="preserve"> </w:t>
      </w:r>
      <w:r>
        <w:rPr>
          <w:color w:val="FFFFFF"/>
          <w:sz w:val="37"/>
          <w:vertAlign w:val="subscript"/>
        </w:rPr>
        <w:tab/>
      </w:r>
      <w:r>
        <w:t xml:space="preserve">-going process of planning, developing, testing and implementing Disaster Recovery </w:t>
      </w:r>
      <w:proofErr w:type="spellStart"/>
      <w:r>
        <w:t>managemen</w:t>
      </w:r>
      <w:proofErr w:type="spellEnd"/>
      <w:r>
        <w:rPr>
          <w:color w:val="FFFFFF"/>
          <w:sz w:val="37"/>
          <w:vertAlign w:val="subscript"/>
        </w:rPr>
        <w:t xml:space="preserve"> </w:t>
      </w:r>
      <w:r>
        <w:rPr>
          <w:color w:val="FFFFFF"/>
          <w:sz w:val="37"/>
          <w:vertAlign w:val="subscript"/>
        </w:rPr>
        <w:tab/>
      </w:r>
      <w:r>
        <w:t>t procedures and processes to ensure the effici</w:t>
      </w:r>
      <w:r>
        <w:t xml:space="preserve">ent and effective resumption of vital business functions in the event of </w:t>
      </w:r>
      <w:proofErr w:type="gramStart"/>
      <w:r>
        <w:t xml:space="preserve">an </w:t>
      </w:r>
      <w:r>
        <w:rPr>
          <w:color w:val="FFFFFF"/>
        </w:rPr>
        <w:t xml:space="preserve"> </w:t>
      </w:r>
      <w:r>
        <w:t>unscheduled</w:t>
      </w:r>
      <w:proofErr w:type="gramEnd"/>
      <w:r>
        <w:t xml:space="preserve"> interruption. With the growing dependence on I/S and the Business Process </w:t>
      </w:r>
      <w:proofErr w:type="gramStart"/>
      <w:r>
        <w:t xml:space="preserve">to </w:t>
      </w:r>
      <w:r>
        <w:rPr>
          <w:color w:val="FFFFFF"/>
        </w:rPr>
        <w:t xml:space="preserve"> </w:t>
      </w:r>
      <w:r>
        <w:t>support</w:t>
      </w:r>
      <w:proofErr w:type="gramEnd"/>
      <w:r>
        <w:t xml:space="preserve"> business growth and changes </w:t>
      </w:r>
      <w:proofErr w:type="spellStart"/>
      <w:r>
        <w:t>associat</w:t>
      </w:r>
      <w:proofErr w:type="spellEnd"/>
      <w:r>
        <w:rPr>
          <w:color w:val="FFFFFF"/>
          <w:sz w:val="37"/>
          <w:vertAlign w:val="subscript"/>
        </w:rPr>
        <w:t xml:space="preserve"> </w:t>
      </w:r>
      <w:r>
        <w:rPr>
          <w:color w:val="FFFFFF"/>
          <w:sz w:val="37"/>
          <w:vertAlign w:val="subscript"/>
        </w:rPr>
        <w:tab/>
      </w:r>
      <w:r>
        <w:t>ed with their complexities, compounded with</w:t>
      </w:r>
      <w:r>
        <w:t xml:space="preserve"> the complexities of changing technology, the following elements are key to implementing a </w:t>
      </w:r>
      <w:r>
        <w:rPr>
          <w:color w:val="FFFFFF"/>
        </w:rPr>
        <w:t xml:space="preserve"> </w:t>
      </w:r>
      <w:r>
        <w:t>comprehensive Disaster Recovery Program:</w:t>
      </w:r>
      <w:r>
        <w:rPr>
          <w:color w:val="FFFFFF"/>
          <w:sz w:val="37"/>
          <w:vertAlign w:val="subscript"/>
        </w:rPr>
        <w:t xml:space="preserve"> </w:t>
      </w:r>
      <w:r>
        <w:rPr>
          <w:color w:val="FFFFFF"/>
          <w:sz w:val="37"/>
          <w:vertAlign w:val="subscript"/>
        </w:rPr>
        <w:tab/>
      </w:r>
      <w:r>
        <w:t xml:space="preserve"> </w:t>
      </w:r>
    </w:p>
    <w:p w:rsidR="00484B98" w:rsidRDefault="00BF083E">
      <w:pPr>
        <w:spacing w:after="7" w:line="259" w:lineRule="auto"/>
        <w:ind w:left="640" w:firstLine="0"/>
      </w:pPr>
      <w:r>
        <w:t xml:space="preserve"> </w:t>
      </w:r>
      <w:r>
        <w:tab/>
      </w:r>
      <w:r>
        <w:rPr>
          <w:color w:val="FFFFFF"/>
        </w:rPr>
        <w:t xml:space="preserve"> </w:t>
      </w:r>
    </w:p>
    <w:p w:rsidR="00484B98" w:rsidRDefault="00BF083E">
      <w:pPr>
        <w:tabs>
          <w:tab w:val="center" w:pos="640"/>
          <w:tab w:val="center" w:pos="1000"/>
          <w:tab w:val="center" w:pos="1400"/>
          <w:tab w:val="center" w:pos="359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>
        <w:rPr>
          <w:color w:val="FFFFFF"/>
          <w:sz w:val="37"/>
          <w:vertAlign w:val="subscript"/>
        </w:rPr>
        <w:t xml:space="preserve"> </w:t>
      </w:r>
      <w:r>
        <w:rPr>
          <w:color w:val="FFFFFF"/>
          <w:sz w:val="37"/>
          <w:vertAlign w:val="subscript"/>
        </w:rPr>
        <w:tab/>
      </w:r>
      <w:r>
        <w:t xml:space="preserve">· </w:t>
      </w:r>
      <w:r>
        <w:tab/>
        <w:t xml:space="preserve">Critical Application Assessment </w:t>
      </w:r>
    </w:p>
    <w:p w:rsidR="00484B98" w:rsidRDefault="00BF083E">
      <w:pPr>
        <w:tabs>
          <w:tab w:val="center" w:pos="640"/>
          <w:tab w:val="center" w:pos="1000"/>
          <w:tab w:val="center" w:pos="1400"/>
          <w:tab w:val="center" w:pos="307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>
        <w:rPr>
          <w:color w:val="FFFFFF"/>
          <w:sz w:val="37"/>
          <w:vertAlign w:val="subscript"/>
        </w:rPr>
        <w:t xml:space="preserve"> </w:t>
      </w:r>
      <w:r>
        <w:rPr>
          <w:color w:val="FFFFFF"/>
          <w:sz w:val="37"/>
          <w:vertAlign w:val="subscript"/>
        </w:rPr>
        <w:tab/>
      </w:r>
      <w:r>
        <w:t xml:space="preserve">· </w:t>
      </w:r>
      <w:r>
        <w:tab/>
        <w:t xml:space="preserve">Back-Up Procedures </w:t>
      </w:r>
    </w:p>
    <w:p w:rsidR="00484B98" w:rsidRDefault="00BF083E">
      <w:pPr>
        <w:tabs>
          <w:tab w:val="center" w:pos="640"/>
          <w:tab w:val="center" w:pos="1000"/>
          <w:tab w:val="center" w:pos="1400"/>
          <w:tab w:val="center" w:pos="3099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>
        <w:rPr>
          <w:color w:val="FFFFFF"/>
          <w:sz w:val="37"/>
          <w:vertAlign w:val="subscript"/>
        </w:rPr>
        <w:t xml:space="preserve"> </w:t>
      </w:r>
      <w:r>
        <w:rPr>
          <w:color w:val="FFFFFF"/>
          <w:sz w:val="37"/>
          <w:vertAlign w:val="subscript"/>
        </w:rPr>
        <w:tab/>
      </w:r>
      <w:r>
        <w:t xml:space="preserve">· </w:t>
      </w:r>
      <w:r>
        <w:tab/>
        <w:t xml:space="preserve">Recovery Procedures </w:t>
      </w:r>
    </w:p>
    <w:p w:rsidR="00484B98" w:rsidRDefault="00BF083E">
      <w:pPr>
        <w:tabs>
          <w:tab w:val="center" w:pos="640"/>
          <w:tab w:val="center" w:pos="1000"/>
          <w:tab w:val="center" w:pos="1400"/>
          <w:tab w:val="center" w:pos="3388"/>
        </w:tabs>
        <w:ind w:left="0" w:firstLine="0"/>
      </w:pPr>
      <w:r>
        <w:rPr>
          <w:rFonts w:ascii="Calibri" w:eastAsia="Calibri" w:hAnsi="Calibri" w:cs="Calibri"/>
          <w:sz w:val="22"/>
        </w:rPr>
        <w:lastRenderedPageBreak/>
        <w:tab/>
      </w:r>
      <w:r>
        <w:t xml:space="preserve"> </w:t>
      </w:r>
      <w:r>
        <w:tab/>
      </w:r>
      <w:r>
        <w:rPr>
          <w:color w:val="FFFFFF"/>
          <w:sz w:val="37"/>
          <w:vertAlign w:val="subscript"/>
        </w:rPr>
        <w:t xml:space="preserve"> </w:t>
      </w:r>
      <w:r>
        <w:rPr>
          <w:color w:val="FFFFFF"/>
          <w:sz w:val="37"/>
          <w:vertAlign w:val="subscript"/>
        </w:rPr>
        <w:tab/>
      </w:r>
      <w:r>
        <w:t xml:space="preserve">· </w:t>
      </w:r>
      <w:r>
        <w:tab/>
      </w:r>
      <w:r>
        <w:t xml:space="preserve">Implementation Procedures </w:t>
      </w:r>
    </w:p>
    <w:p w:rsidR="00484B98" w:rsidRDefault="00BF083E">
      <w:pPr>
        <w:tabs>
          <w:tab w:val="center" w:pos="640"/>
          <w:tab w:val="center" w:pos="4815"/>
          <w:tab w:val="center" w:pos="2854"/>
          <w:tab w:val="center" w:pos="8632"/>
        </w:tabs>
        <w:spacing w:after="11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37"/>
          <w:vertAlign w:val="superscript"/>
        </w:rPr>
        <w:t xml:space="preserve"> </w:t>
      </w:r>
      <w:r>
        <w:rPr>
          <w:sz w:val="37"/>
          <w:vertAlign w:val="superscript"/>
        </w:rPr>
        <w:tab/>
      </w:r>
      <w:r>
        <w:rPr>
          <w:color w:val="FFFFFF"/>
        </w:rPr>
        <w:t>Key fingerprint = AF19 FA27 2F94 998D FDB5 DE3D F8B5 06E4 A169 4E46</w:t>
      </w:r>
      <w:r>
        <w:rPr>
          <w:sz w:val="37"/>
          <w:vertAlign w:val="superscript"/>
        </w:rPr>
        <w:t xml:space="preserve">· </w:t>
      </w:r>
      <w:r>
        <w:rPr>
          <w:sz w:val="37"/>
          <w:vertAlign w:val="superscript"/>
        </w:rPr>
        <w:tab/>
        <w:t xml:space="preserve">Test Procedures </w:t>
      </w:r>
      <w:r>
        <w:rPr>
          <w:sz w:val="37"/>
          <w:vertAlign w:val="superscript"/>
        </w:rPr>
        <w:tab/>
      </w:r>
      <w:r>
        <w:rPr>
          <w:color w:val="FFFFFF"/>
        </w:rPr>
        <w:t xml:space="preserve"> </w:t>
      </w:r>
    </w:p>
    <w:p w:rsidR="00484B98" w:rsidRDefault="00BF083E">
      <w:pPr>
        <w:tabs>
          <w:tab w:val="center" w:pos="640"/>
          <w:tab w:val="center" w:pos="1000"/>
          <w:tab w:val="center" w:pos="1400"/>
          <w:tab w:val="center" w:pos="292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>
        <w:rPr>
          <w:color w:val="FFFFFF"/>
          <w:sz w:val="37"/>
          <w:vertAlign w:val="subscript"/>
        </w:rPr>
        <w:t xml:space="preserve"> </w:t>
      </w:r>
      <w:r>
        <w:rPr>
          <w:color w:val="FFFFFF"/>
          <w:sz w:val="37"/>
          <w:vertAlign w:val="subscript"/>
        </w:rPr>
        <w:tab/>
      </w:r>
      <w:r>
        <w:t xml:space="preserve">· </w:t>
      </w:r>
      <w:r>
        <w:tab/>
        <w:t xml:space="preserve">Plan Maintenance </w:t>
      </w:r>
    </w:p>
    <w:p w:rsidR="00484B98" w:rsidRDefault="00BF083E">
      <w:pPr>
        <w:spacing w:after="0" w:line="259" w:lineRule="auto"/>
        <w:ind w:left="640" w:firstLine="0"/>
      </w:pPr>
      <w:r>
        <w:t xml:space="preserve"> </w:t>
      </w:r>
    </w:p>
    <w:p w:rsidR="00484B98" w:rsidRDefault="00BF083E">
      <w:pPr>
        <w:spacing w:after="0" w:line="259" w:lineRule="auto"/>
        <w:ind w:left="640" w:firstLine="0"/>
      </w:pPr>
      <w:r>
        <w:t xml:space="preserve"> </w:t>
      </w:r>
    </w:p>
    <w:p w:rsidR="00484B98" w:rsidRDefault="00BF083E">
      <w:pPr>
        <w:spacing w:after="0" w:line="259" w:lineRule="auto"/>
        <w:ind w:left="640" w:firstLine="0"/>
      </w:pPr>
      <w:r>
        <w:t xml:space="preserve"> </w:t>
      </w:r>
    </w:p>
    <w:p w:rsidR="00484B98" w:rsidRDefault="00BF083E">
      <w:pPr>
        <w:pStyle w:val="Heading1"/>
        <w:tabs>
          <w:tab w:val="center" w:pos="1992"/>
          <w:tab w:val="center" w:pos="3256"/>
        </w:tabs>
        <w:ind w:left="0" w:firstLine="0"/>
      </w:pPr>
      <w:r>
        <w:rPr>
          <w:rFonts w:ascii="Calibri" w:eastAsia="Calibri" w:hAnsi="Calibri" w:cs="Calibri"/>
          <w:b w:val="0"/>
          <w:sz w:val="22"/>
          <w:u w:val="none"/>
        </w:rPr>
        <w:tab/>
      </w:r>
      <w:r>
        <w:t>Crisis Management Plan</w:t>
      </w:r>
      <w:r>
        <w:rPr>
          <w:b w:val="0"/>
          <w:color w:val="FFFFFF"/>
        </w:rPr>
        <w:t xml:space="preserve"> </w:t>
      </w:r>
      <w:r>
        <w:rPr>
          <w:b w:val="0"/>
          <w:color w:val="FFFFFF"/>
        </w:rPr>
        <w:tab/>
      </w:r>
      <w:r>
        <w:rPr>
          <w:u w:val="none"/>
        </w:rPr>
        <w:t xml:space="preserve"> </w:t>
      </w:r>
    </w:p>
    <w:p w:rsidR="00484B98" w:rsidRDefault="00BF083E">
      <w:pPr>
        <w:spacing w:after="0" w:line="259" w:lineRule="auto"/>
        <w:ind w:left="731" w:firstLine="0"/>
      </w:pPr>
      <w:r>
        <w:t xml:space="preserve"> </w:t>
      </w:r>
      <w:r>
        <w:tab/>
      </w:r>
      <w:r>
        <w:rPr>
          <w:color w:val="FFFFFF"/>
        </w:rPr>
        <w:t xml:space="preserve"> </w:t>
      </w:r>
    </w:p>
    <w:p w:rsidR="00484B98" w:rsidRDefault="00BF083E">
      <w:pPr>
        <w:spacing w:after="177"/>
        <w:ind w:left="635" w:right="110"/>
      </w:pPr>
      <w:r>
        <w:t xml:space="preserve">This Crisis Management Plan is designed to ensure the continuation of vital business </w:t>
      </w:r>
      <w:proofErr w:type="gramStart"/>
      <w:r>
        <w:t xml:space="preserve">processes </w:t>
      </w:r>
      <w:r>
        <w:rPr>
          <w:color w:val="FFFFFF"/>
        </w:rPr>
        <w:t xml:space="preserve"> </w:t>
      </w:r>
      <w:r>
        <w:t>in</w:t>
      </w:r>
      <w:proofErr w:type="gramEnd"/>
      <w:r>
        <w:t xml:space="preserve"> the event that an emergency or crisis situation should occur. H</w:t>
      </w:r>
      <w:r>
        <w:rPr>
          <w:color w:val="FFFFFF"/>
        </w:rPr>
        <w:t xml:space="preserve"> </w:t>
      </w:r>
      <w:r>
        <w:rPr>
          <w:color w:val="FFFFFF"/>
        </w:rPr>
        <w:tab/>
      </w:r>
      <w:proofErr w:type="spellStart"/>
      <w:r>
        <w:t>owever</w:t>
      </w:r>
      <w:proofErr w:type="spellEnd"/>
      <w:r>
        <w:t>, Executives and Senior Management can use the procedures in this plan. Should an emer</w:t>
      </w:r>
      <w:r>
        <w:t xml:space="preserve">gency situation occur at any </w:t>
      </w:r>
      <w:proofErr w:type="gramStart"/>
      <w:r>
        <w:t xml:space="preserve">of </w:t>
      </w:r>
      <w:r>
        <w:rPr>
          <w:color w:val="FFFFFF"/>
        </w:rPr>
        <w:t xml:space="preserve"> </w:t>
      </w:r>
      <w:r>
        <w:t>the</w:t>
      </w:r>
      <w:proofErr w:type="gramEnd"/>
      <w:r>
        <w:t xml:space="preserve"> business locations, the plan should provide an effective method that can be used by </w:t>
      </w:r>
      <w:r>
        <w:rPr>
          <w:color w:val="FFFFFF"/>
        </w:rPr>
        <w:t xml:space="preserve"> </w:t>
      </w:r>
      <w:r>
        <w:t xml:space="preserve">management personnel to control all </w:t>
      </w:r>
      <w:proofErr w:type="spellStart"/>
      <w:r>
        <w:t>activiti</w:t>
      </w:r>
      <w:proofErr w:type="spellEnd"/>
      <w:r>
        <w:rPr>
          <w:color w:val="FFFFFF"/>
        </w:rPr>
        <w:t xml:space="preserve"> </w:t>
      </w:r>
      <w:r>
        <w:rPr>
          <w:color w:val="FFFFFF"/>
        </w:rPr>
        <w:tab/>
      </w:r>
      <w:r>
        <w:t>es associated with a crisis situation in a pro-active manner and to lessen the potential</w:t>
      </w:r>
      <w:r>
        <w:t xml:space="preserve"> negative impact with the media, the public and with </w:t>
      </w:r>
      <w:r>
        <w:rPr>
          <w:color w:val="FFFFFF"/>
        </w:rPr>
        <w:t xml:space="preserve"> </w:t>
      </w:r>
      <w:r>
        <w:t xml:space="preserve">shareholders. This plan should be updated annually and should always be readily available </w:t>
      </w:r>
      <w:proofErr w:type="gramStart"/>
      <w:r>
        <w:t xml:space="preserve">to </w:t>
      </w:r>
      <w:r>
        <w:rPr>
          <w:color w:val="FFFFFF"/>
        </w:rPr>
        <w:t xml:space="preserve"> </w:t>
      </w:r>
      <w:r>
        <w:t>authorized</w:t>
      </w:r>
      <w:proofErr w:type="gramEnd"/>
      <w:r>
        <w:t xml:space="preserve"> personnel.</w:t>
      </w:r>
      <w:r>
        <w:rPr>
          <w:color w:val="FFFFFF"/>
        </w:rPr>
        <w:t xml:space="preserve"> </w:t>
      </w:r>
      <w:r>
        <w:rPr>
          <w:color w:val="FFFFFF"/>
        </w:rPr>
        <w:tab/>
      </w:r>
      <w:r>
        <w:t xml:space="preserve"> </w:t>
      </w:r>
    </w:p>
    <w:p w:rsidR="00484B98" w:rsidRDefault="00BF083E">
      <w:pPr>
        <w:ind w:left="635" w:right="110"/>
      </w:pPr>
      <w:r>
        <w:t xml:space="preserve">This plan is designed as a companion document to the Business Resumption Plan. The </w:t>
      </w:r>
      <w:r>
        <w:t xml:space="preserve">Business </w:t>
      </w:r>
      <w:r>
        <w:rPr>
          <w:color w:val="FFFFFF"/>
          <w:sz w:val="37"/>
          <w:vertAlign w:val="superscript"/>
        </w:rPr>
        <w:t xml:space="preserve"> </w:t>
      </w:r>
    </w:p>
    <w:p w:rsidR="00484B98" w:rsidRDefault="00BF083E">
      <w:pPr>
        <w:ind w:left="635" w:right="110"/>
      </w:pPr>
      <w:r>
        <w:t xml:space="preserve">Resumption Plan consists of two major parts, each a recovery plan. The first are the Disaster </w:t>
      </w:r>
      <w:r>
        <w:rPr>
          <w:color w:val="FFFFFF"/>
          <w:sz w:val="37"/>
          <w:vertAlign w:val="superscript"/>
        </w:rPr>
        <w:t xml:space="preserve"> </w:t>
      </w:r>
    </w:p>
    <w:p w:rsidR="00484B98" w:rsidRDefault="00BF083E">
      <w:pPr>
        <w:spacing w:after="158"/>
        <w:ind w:left="635" w:right="110"/>
      </w:pPr>
      <w:r>
        <w:t xml:space="preserve">Recovery Plans for technology in the event that a disaster should </w:t>
      </w:r>
      <w:proofErr w:type="spellStart"/>
      <w:r>
        <w:t>stri</w:t>
      </w:r>
      <w:r>
        <w:rPr>
          <w:color w:val="FFFFFF"/>
        </w:rPr>
        <w:t>Key</w:t>
      </w:r>
      <w:proofErr w:type="spellEnd"/>
      <w:r>
        <w:rPr>
          <w:color w:val="FFFFFF"/>
        </w:rPr>
        <w:t xml:space="preserve"> fingerprint = AF19 FA27 2F94 998D FDB5 DE3D F8B5 06E4 A169 4E46</w:t>
      </w:r>
      <w:r>
        <w:t>ke data proc</w:t>
      </w:r>
      <w:r>
        <w:t xml:space="preserve">essing center(s). </w:t>
      </w:r>
      <w:r>
        <w:rPr>
          <w:color w:val="FFFFFF"/>
        </w:rPr>
        <w:t xml:space="preserve"> </w:t>
      </w:r>
    </w:p>
    <w:p w:rsidR="00484B98" w:rsidRDefault="00BF083E">
      <w:pPr>
        <w:ind w:left="635" w:right="11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1243615</wp:posOffset>
                </wp:positionH>
                <wp:positionV relativeFrom="paragraph">
                  <wp:posOffset>-991849</wp:posOffset>
                </wp:positionV>
                <wp:extent cx="4028164" cy="5386986"/>
                <wp:effectExtent l="0" t="0" r="0" b="0"/>
                <wp:wrapNone/>
                <wp:docPr id="20349" name="Group 20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8164" cy="5386986"/>
                          <a:chOff x="0" y="0"/>
                          <a:chExt cx="4028164" cy="5386986"/>
                        </a:xfrm>
                      </wpg:grpSpPr>
                      <wps:wsp>
                        <wps:cNvPr id="194" name="Rectangle 194"/>
                        <wps:cNvSpPr/>
                        <wps:spPr>
                          <a:xfrm rot="-3235835">
                            <a:off x="-1620042" y="1675245"/>
                            <a:ext cx="8597546" cy="365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4B98" w:rsidRDefault="00BF08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0F0F0"/>
                                  <w:sz w:val="48"/>
                                </w:rPr>
                                <w:t>© SANS Institute 2002, Author retains full rights.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349" style="width:317.178pt;height:424.172pt;position:absolute;z-index:-2147483648;mso-position-horizontal-relative:text;mso-position-horizontal:absolute;margin-left:97.9225pt;mso-position-vertical-relative:text;margin-top:-78.0984pt;" coordsize="40281,53869">
                <v:rect id="Rectangle 194" style="position:absolute;width:85975;height:3656;left:-16200;top:16752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f0f0f0"/>
                            <w:sz w:val="48"/>
                          </w:rPr>
                          <w:t xml:space="preserve">© SANS Institute 2002, Author retains full rights.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The second is the Business Recovery Plan that will address issues surrounding the </w:t>
      </w:r>
      <w:proofErr w:type="gramStart"/>
      <w:r>
        <w:t xml:space="preserve">business </w:t>
      </w:r>
      <w:r>
        <w:rPr>
          <w:color w:val="FFFFFF"/>
          <w:sz w:val="37"/>
          <w:vertAlign w:val="superscript"/>
        </w:rPr>
        <w:t xml:space="preserve"> </w:t>
      </w:r>
      <w:r>
        <w:t>operation</w:t>
      </w:r>
      <w:proofErr w:type="gramEnd"/>
      <w:r>
        <w:t xml:space="preserve"> and business units should a disaster affect.  </w:t>
      </w:r>
      <w:r>
        <w:rPr>
          <w:color w:val="FFFFFF"/>
          <w:sz w:val="37"/>
          <w:vertAlign w:val="superscript"/>
        </w:rPr>
        <w:t xml:space="preserve"> </w:t>
      </w:r>
      <w:r>
        <w:rPr>
          <w:color w:val="FFFFFF"/>
          <w:sz w:val="37"/>
          <w:vertAlign w:val="superscript"/>
        </w:rPr>
        <w:tab/>
      </w:r>
      <w:r>
        <w:t xml:space="preserve"> </w:t>
      </w:r>
    </w:p>
    <w:p w:rsidR="00484B98" w:rsidRDefault="00BF083E">
      <w:pPr>
        <w:spacing w:after="0" w:line="259" w:lineRule="auto"/>
        <w:ind w:left="1000" w:firstLine="0"/>
      </w:pPr>
      <w:r>
        <w:rPr>
          <w:color w:val="FFFFFF"/>
        </w:rPr>
        <w:t xml:space="preserve"> </w:t>
      </w:r>
    </w:p>
    <w:p w:rsidR="00484B98" w:rsidRDefault="00BF083E">
      <w:pPr>
        <w:pStyle w:val="Heading1"/>
        <w:tabs>
          <w:tab w:val="center" w:pos="3400"/>
          <w:tab w:val="center" w:pos="6107"/>
        </w:tabs>
        <w:ind w:left="0" w:firstLine="0"/>
      </w:pPr>
      <w:r>
        <w:rPr>
          <w:rFonts w:ascii="Calibri" w:eastAsia="Calibri" w:hAnsi="Calibri" w:cs="Calibri"/>
          <w:b w:val="0"/>
          <w:sz w:val="22"/>
          <w:u w:val="none"/>
        </w:rPr>
        <w:tab/>
      </w:r>
      <w:r>
        <w:t>Scope and Objectives of the Crisis Management Plan</w:t>
      </w:r>
      <w:r>
        <w:rPr>
          <w:b w:val="0"/>
          <w:color w:val="FFFFFF"/>
        </w:rPr>
        <w:t xml:space="preserve"> </w:t>
      </w:r>
      <w:r>
        <w:rPr>
          <w:b w:val="0"/>
          <w:color w:val="FFFFFF"/>
        </w:rPr>
        <w:tab/>
      </w:r>
      <w:r>
        <w:rPr>
          <w:u w:val="none"/>
        </w:rPr>
        <w:t xml:space="preserve"> </w:t>
      </w:r>
    </w:p>
    <w:p w:rsidR="00484B98" w:rsidRDefault="00BF083E">
      <w:pPr>
        <w:spacing w:after="0" w:line="259" w:lineRule="auto"/>
        <w:ind w:left="640" w:firstLine="0"/>
      </w:pPr>
      <w:r>
        <w:t xml:space="preserve"> </w:t>
      </w:r>
      <w:r>
        <w:tab/>
      </w:r>
      <w:r>
        <w:rPr>
          <w:color w:val="FFFFFF"/>
        </w:rPr>
        <w:t xml:space="preserve"> </w:t>
      </w:r>
    </w:p>
    <w:p w:rsidR="00484B98" w:rsidRDefault="00BF083E">
      <w:pPr>
        <w:spacing w:after="222"/>
        <w:ind w:left="635" w:right="110"/>
      </w:pPr>
      <w:r>
        <w:t xml:space="preserve">The plan should provide </w:t>
      </w:r>
      <w:proofErr w:type="spellStart"/>
      <w:r>
        <w:t>in</w:t>
      </w:r>
      <w:r>
        <w:rPr>
          <w:color w:val="FFFFFF"/>
        </w:rPr>
        <w:t xml:space="preserve"> </w:t>
      </w:r>
      <w:r>
        <w:rPr>
          <w:color w:val="FFFFFF"/>
        </w:rPr>
        <w:tab/>
      </w:r>
      <w:r>
        <w:t>formation</w:t>
      </w:r>
      <w:proofErr w:type="spellEnd"/>
      <w:r>
        <w:t xml:space="preserve"> for the pro-active handling of any crisis situation and should include detailed procedures for the following:</w:t>
      </w:r>
      <w:r>
        <w:rPr>
          <w:color w:val="FFFFFF"/>
        </w:rPr>
        <w:t xml:space="preserve"> </w:t>
      </w:r>
      <w:r>
        <w:rPr>
          <w:color w:val="FFFFFF"/>
        </w:rPr>
        <w:tab/>
      </w:r>
      <w:r>
        <w:t xml:space="preserve"> </w:t>
      </w:r>
    </w:p>
    <w:p w:rsidR="00484B98" w:rsidRDefault="00BF083E">
      <w:pPr>
        <w:numPr>
          <w:ilvl w:val="0"/>
          <w:numId w:val="1"/>
        </w:numPr>
        <w:ind w:right="110" w:hanging="360"/>
      </w:pPr>
      <w:r>
        <w:t xml:space="preserve">Executives </w:t>
      </w:r>
    </w:p>
    <w:p w:rsidR="00484B98" w:rsidRDefault="00BF083E">
      <w:pPr>
        <w:numPr>
          <w:ilvl w:val="0"/>
          <w:numId w:val="1"/>
        </w:numPr>
        <w:ind w:right="110" w:hanging="360"/>
      </w:pPr>
      <w:r>
        <w:t xml:space="preserve">Legal </w:t>
      </w:r>
    </w:p>
    <w:p w:rsidR="00484B98" w:rsidRDefault="00BF083E">
      <w:pPr>
        <w:spacing w:after="0" w:line="259" w:lineRule="auto"/>
        <w:ind w:left="1000" w:firstLine="0"/>
      </w:pPr>
      <w:r>
        <w:rPr>
          <w:color w:val="FFFFFF"/>
        </w:rPr>
        <w:t xml:space="preserve"> </w:t>
      </w:r>
    </w:p>
    <w:p w:rsidR="00484B98" w:rsidRDefault="00BF083E">
      <w:pPr>
        <w:numPr>
          <w:ilvl w:val="0"/>
          <w:numId w:val="1"/>
        </w:numPr>
        <w:ind w:right="110" w:hanging="360"/>
      </w:pPr>
      <w:r>
        <w:t xml:space="preserve">Investor Relations </w:t>
      </w:r>
    </w:p>
    <w:p w:rsidR="00484B98" w:rsidRDefault="00BF083E">
      <w:pPr>
        <w:spacing w:after="0" w:line="259" w:lineRule="auto"/>
        <w:ind w:left="1000" w:firstLine="0"/>
      </w:pPr>
      <w:r>
        <w:rPr>
          <w:color w:val="FFFFFF"/>
        </w:rPr>
        <w:t xml:space="preserve"> </w:t>
      </w:r>
    </w:p>
    <w:p w:rsidR="00484B98" w:rsidRDefault="00BF083E">
      <w:pPr>
        <w:numPr>
          <w:ilvl w:val="0"/>
          <w:numId w:val="1"/>
        </w:numPr>
        <w:spacing w:after="79"/>
        <w:ind w:right="110" w:hanging="360"/>
      </w:pPr>
      <w:r>
        <w:t>Corporate Communications</w:t>
      </w:r>
      <w:r>
        <w:rPr>
          <w:color w:val="FFFFFF"/>
        </w:rPr>
        <w:t xml:space="preserve"> </w:t>
      </w:r>
      <w:r>
        <w:rPr>
          <w:color w:val="FFFFFF"/>
        </w:rPr>
        <w:tab/>
      </w:r>
      <w:r>
        <w:t xml:space="preserve"> </w:t>
      </w:r>
    </w:p>
    <w:p w:rsidR="00484B98" w:rsidRDefault="00BF083E">
      <w:pPr>
        <w:numPr>
          <w:ilvl w:val="0"/>
          <w:numId w:val="1"/>
        </w:numPr>
        <w:spacing w:after="62"/>
        <w:ind w:right="110" w:hanging="360"/>
      </w:pPr>
      <w:r>
        <w:t>Corporate Administration</w:t>
      </w:r>
      <w:r>
        <w:rPr>
          <w:color w:val="FFFFFF"/>
        </w:rPr>
        <w:t xml:space="preserve"> </w:t>
      </w:r>
      <w:r>
        <w:rPr>
          <w:color w:val="FFFFFF"/>
        </w:rPr>
        <w:tab/>
      </w:r>
      <w:r>
        <w:t xml:space="preserve"> </w:t>
      </w:r>
    </w:p>
    <w:p w:rsidR="00484B98" w:rsidRDefault="00BF083E">
      <w:pPr>
        <w:numPr>
          <w:ilvl w:val="0"/>
          <w:numId w:val="1"/>
        </w:numPr>
        <w:spacing w:after="46"/>
        <w:ind w:right="110" w:hanging="360"/>
      </w:pPr>
      <w:r>
        <w:t>Marketing and Sales</w:t>
      </w:r>
      <w:r>
        <w:rPr>
          <w:color w:val="FFFFFF"/>
        </w:rPr>
        <w:t xml:space="preserve"> </w:t>
      </w:r>
      <w:r>
        <w:rPr>
          <w:color w:val="FFFFFF"/>
        </w:rPr>
        <w:tab/>
      </w:r>
      <w:r>
        <w:t xml:space="preserve"> </w:t>
      </w:r>
    </w:p>
    <w:p w:rsidR="00484B98" w:rsidRDefault="00BF083E">
      <w:pPr>
        <w:numPr>
          <w:ilvl w:val="0"/>
          <w:numId w:val="1"/>
        </w:numPr>
        <w:ind w:right="110" w:hanging="360"/>
      </w:pPr>
      <w:r>
        <w:t>Human Resources</w:t>
      </w:r>
      <w:r>
        <w:rPr>
          <w:color w:val="FFFFFF"/>
          <w:sz w:val="37"/>
          <w:vertAlign w:val="subscript"/>
        </w:rPr>
        <w:t xml:space="preserve"> </w:t>
      </w:r>
      <w:r>
        <w:rPr>
          <w:color w:val="FFFFFF"/>
          <w:sz w:val="37"/>
          <w:vertAlign w:val="subscript"/>
        </w:rPr>
        <w:tab/>
      </w:r>
      <w:r>
        <w:t xml:space="preserve"> </w:t>
      </w:r>
    </w:p>
    <w:p w:rsidR="00484B98" w:rsidRDefault="00BF083E">
      <w:pPr>
        <w:numPr>
          <w:ilvl w:val="0"/>
          <w:numId w:val="1"/>
        </w:numPr>
        <w:ind w:right="110" w:hanging="360"/>
      </w:pPr>
      <w:r>
        <w:t>Technology man</w:t>
      </w:r>
      <w:r>
        <w:rPr>
          <w:color w:val="FFFFFF"/>
        </w:rPr>
        <w:t xml:space="preserve"> </w:t>
      </w:r>
      <w:r>
        <w:rPr>
          <w:color w:val="FFFFFF"/>
        </w:rPr>
        <w:tab/>
      </w:r>
      <w:proofErr w:type="spellStart"/>
      <w:r>
        <w:t>agement</w:t>
      </w:r>
      <w:proofErr w:type="spellEnd"/>
      <w:r>
        <w:t xml:space="preserve"> </w:t>
      </w:r>
    </w:p>
    <w:p w:rsidR="00484B98" w:rsidRDefault="00BF083E">
      <w:pPr>
        <w:spacing w:after="14" w:line="259" w:lineRule="auto"/>
        <w:ind w:left="731" w:firstLine="0"/>
      </w:pPr>
      <w:r>
        <w:t xml:space="preserve"> </w:t>
      </w:r>
      <w:r>
        <w:tab/>
      </w:r>
      <w:r>
        <w:rPr>
          <w:color w:val="FFFFFF"/>
        </w:rPr>
        <w:t xml:space="preserve"> </w:t>
      </w:r>
    </w:p>
    <w:p w:rsidR="00484B98" w:rsidRDefault="00BF083E">
      <w:pPr>
        <w:spacing w:after="182"/>
        <w:ind w:left="635" w:right="110"/>
      </w:pPr>
      <w:r>
        <w:t xml:space="preserve">The plan should also document the responsibilities, procedures, and checklists that will be </w:t>
      </w:r>
      <w:proofErr w:type="gramStart"/>
      <w:r>
        <w:t xml:space="preserve">used </w:t>
      </w:r>
      <w:r>
        <w:rPr>
          <w:color w:val="FFFFFF"/>
        </w:rPr>
        <w:t xml:space="preserve"> </w:t>
      </w:r>
      <w:r>
        <w:t>to</w:t>
      </w:r>
      <w:proofErr w:type="gramEnd"/>
      <w:r>
        <w:t xml:space="preserve"> manage and control the situa</w:t>
      </w:r>
      <w:r>
        <w:t>tion following an emergency or crisis occurrence.</w:t>
      </w:r>
      <w:r>
        <w:rPr>
          <w:color w:val="FFFFFF"/>
        </w:rPr>
        <w:t xml:space="preserve"> </w:t>
      </w:r>
      <w:r>
        <w:t xml:space="preserve"> </w:t>
      </w:r>
    </w:p>
    <w:p w:rsidR="00484B98" w:rsidRDefault="00BF083E">
      <w:pPr>
        <w:tabs>
          <w:tab w:val="center" w:pos="4088"/>
          <w:tab w:val="center" w:pos="8306"/>
        </w:tabs>
        <w:ind w:left="0" w:firstLine="0"/>
      </w:pPr>
      <w:r>
        <w:rPr>
          <w:rFonts w:ascii="Calibri" w:eastAsia="Calibri" w:hAnsi="Calibri" w:cs="Calibri"/>
          <w:sz w:val="22"/>
        </w:rPr>
        <w:lastRenderedPageBreak/>
        <w:tab/>
      </w:r>
      <w:r>
        <w:t xml:space="preserve">The Crisis Management Plan has been developed to accomplish the </w:t>
      </w:r>
      <w:proofErr w:type="spellStart"/>
      <w:r>
        <w:t>follo</w:t>
      </w:r>
      <w:proofErr w:type="spellEnd"/>
      <w:r>
        <w:rPr>
          <w:color w:val="FFFFFF"/>
        </w:rPr>
        <w:t xml:space="preserve"> </w:t>
      </w:r>
      <w:r>
        <w:rPr>
          <w:color w:val="FFFFFF"/>
        </w:rPr>
        <w:tab/>
      </w:r>
      <w:r>
        <w:t xml:space="preserve">wing objectives: </w:t>
      </w:r>
    </w:p>
    <w:p w:rsidR="00484B98" w:rsidRDefault="00BF083E">
      <w:pPr>
        <w:spacing w:after="0" w:line="259" w:lineRule="auto"/>
        <w:ind w:left="1000" w:firstLine="0"/>
      </w:pPr>
      <w:r>
        <w:rPr>
          <w:color w:val="FFFFFF"/>
        </w:rPr>
        <w:t xml:space="preserve"> </w:t>
      </w:r>
    </w:p>
    <w:p w:rsidR="00484B98" w:rsidRDefault="00BF083E">
      <w:pPr>
        <w:numPr>
          <w:ilvl w:val="0"/>
          <w:numId w:val="1"/>
        </w:numPr>
        <w:ind w:right="110" w:hanging="360"/>
      </w:pPr>
      <w:r>
        <w:t>Prepare senior management personnel to respond effectively in a crisis situation;</w:t>
      </w:r>
      <w:r>
        <w:rPr>
          <w:color w:val="FFFFFF"/>
          <w:sz w:val="37"/>
          <w:vertAlign w:val="subscript"/>
        </w:rPr>
        <w:t xml:space="preserve"> </w:t>
      </w:r>
      <w:r>
        <w:t xml:space="preserve"> </w:t>
      </w:r>
    </w:p>
    <w:p w:rsidR="00484B98" w:rsidRDefault="00BF083E">
      <w:pPr>
        <w:numPr>
          <w:ilvl w:val="0"/>
          <w:numId w:val="1"/>
        </w:numPr>
        <w:ind w:right="110" w:hanging="360"/>
      </w:pPr>
      <w:r>
        <w:t>Manage the crisis in an orga</w:t>
      </w:r>
      <w:r>
        <w:t>nized and effective manner;</w:t>
      </w:r>
      <w:r>
        <w:rPr>
          <w:color w:val="FFFFFF"/>
        </w:rPr>
        <w:t xml:space="preserve"> </w:t>
      </w:r>
      <w:r>
        <w:rPr>
          <w:color w:val="FFFFFF"/>
        </w:rPr>
        <w:tab/>
      </w:r>
      <w:r>
        <w:t xml:space="preserve"> </w:t>
      </w:r>
    </w:p>
    <w:p w:rsidR="00484B98" w:rsidRDefault="00BF083E">
      <w:pPr>
        <w:numPr>
          <w:ilvl w:val="0"/>
          <w:numId w:val="1"/>
        </w:numPr>
        <w:ind w:right="110" w:hanging="360"/>
      </w:pPr>
      <w:r>
        <w:t>Limit the magnitude or impact of any crisis situation to the various business units.</w:t>
      </w:r>
      <w:r>
        <w:rPr>
          <w:color w:val="FFFFFF"/>
        </w:rPr>
        <w:t xml:space="preserve"> </w:t>
      </w:r>
      <w:r>
        <w:t xml:space="preserve"> </w:t>
      </w:r>
    </w:p>
    <w:p w:rsidR="00484B98" w:rsidRDefault="00BF083E">
      <w:pPr>
        <w:spacing w:after="4" w:line="259" w:lineRule="auto"/>
        <w:ind w:left="731" w:firstLine="0"/>
      </w:pPr>
      <w:r>
        <w:t xml:space="preserve"> </w:t>
      </w:r>
      <w:r>
        <w:tab/>
      </w:r>
      <w:r>
        <w:rPr>
          <w:color w:val="FFFFFF"/>
        </w:rPr>
        <w:t xml:space="preserve"> </w:t>
      </w:r>
    </w:p>
    <w:p w:rsidR="00484B98" w:rsidRDefault="00BF083E">
      <w:pPr>
        <w:spacing w:after="47"/>
        <w:ind w:left="635" w:right="110"/>
      </w:pPr>
      <w:r>
        <w:t xml:space="preserve">Crisis </w:t>
      </w:r>
      <w:proofErr w:type="spellStart"/>
      <w:r>
        <w:t>Manageme</w:t>
      </w:r>
      <w:proofErr w:type="spellEnd"/>
      <w:r>
        <w:rPr>
          <w:color w:val="FFFFFF"/>
        </w:rPr>
        <w:t xml:space="preserve"> </w:t>
      </w:r>
      <w:r>
        <w:rPr>
          <w:color w:val="FFFFFF"/>
        </w:rPr>
        <w:tab/>
      </w:r>
      <w:proofErr w:type="spellStart"/>
      <w:r>
        <w:t>nt</w:t>
      </w:r>
      <w:proofErr w:type="spellEnd"/>
      <w:r>
        <w:t xml:space="preserve"> Plan activities are initiated by a situation or crisis alert procedure. After discovery of an incident, the Crisis Management Team will perform an assessment of </w:t>
      </w:r>
      <w:proofErr w:type="gramStart"/>
      <w:r>
        <w:t xml:space="preserve">the </w:t>
      </w:r>
      <w:r>
        <w:rPr>
          <w:color w:val="FFFFFF"/>
        </w:rPr>
        <w:t xml:space="preserve"> </w:t>
      </w:r>
      <w:r>
        <w:t>situation</w:t>
      </w:r>
      <w:proofErr w:type="gramEnd"/>
      <w:r>
        <w:t xml:space="preserve"> and determine if there is a need to declare an emergency or crisis and </w:t>
      </w:r>
      <w:proofErr w:type="spellStart"/>
      <w:r>
        <w:t>activa</w:t>
      </w:r>
      <w:r>
        <w:t>t</w:t>
      </w:r>
      <w:proofErr w:type="spellEnd"/>
      <w:r>
        <w:rPr>
          <w:color w:val="FFFFFF"/>
        </w:rPr>
        <w:t xml:space="preserve"> </w:t>
      </w:r>
      <w:r>
        <w:rPr>
          <w:color w:val="FFFFFF"/>
        </w:rPr>
        <w:tab/>
      </w:r>
      <w:r>
        <w:t xml:space="preserve">e the Crisis Management Plan. When the plan is activated, assigned management personnel will be alerted </w:t>
      </w:r>
      <w:r>
        <w:rPr>
          <w:color w:val="FFFFFF"/>
        </w:rPr>
        <w:t xml:space="preserve"> </w:t>
      </w:r>
    </w:p>
    <w:p w:rsidR="00484B98" w:rsidRDefault="00BF083E">
      <w:pPr>
        <w:tabs>
          <w:tab w:val="center" w:pos="4635"/>
          <w:tab w:val="center" w:pos="8632"/>
        </w:tabs>
        <w:spacing w:after="115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and directed to activate their </w:t>
      </w:r>
      <w:proofErr w:type="spellStart"/>
      <w:proofErr w:type="gramStart"/>
      <w:r>
        <w:t>procedures.</w:t>
      </w:r>
      <w:r>
        <w:rPr>
          <w:color w:val="FFFFFF"/>
        </w:rPr>
        <w:t>Key</w:t>
      </w:r>
      <w:proofErr w:type="spellEnd"/>
      <w:proofErr w:type="gramEnd"/>
      <w:r>
        <w:rPr>
          <w:color w:val="FFFFFF"/>
        </w:rPr>
        <w:t xml:space="preserve"> fingerprint = AF19 FA27 2F94 998D FDB5 DE3D F8B5 06E4 A169 4E46</w:t>
      </w:r>
      <w:r>
        <w:t xml:space="preserve"> </w:t>
      </w:r>
      <w:r>
        <w:tab/>
      </w:r>
      <w:r>
        <w:rPr>
          <w:color w:val="FFFFFF"/>
        </w:rPr>
        <w:t xml:space="preserve"> </w:t>
      </w:r>
    </w:p>
    <w:p w:rsidR="00484B98" w:rsidRDefault="00BF083E">
      <w:pPr>
        <w:spacing w:after="172" w:line="259" w:lineRule="auto"/>
        <w:ind w:left="640" w:firstLine="0"/>
      </w:pPr>
      <w:r>
        <w:t xml:space="preserve"> </w:t>
      </w:r>
      <w:r>
        <w:tab/>
      </w:r>
      <w:r>
        <w:rPr>
          <w:color w:val="FFFFFF"/>
        </w:rPr>
        <w:t xml:space="preserve"> </w:t>
      </w:r>
    </w:p>
    <w:p w:rsidR="00484B98" w:rsidRDefault="00BF083E">
      <w:pPr>
        <w:spacing w:after="0" w:line="259" w:lineRule="auto"/>
        <w:ind w:left="640" w:firstLine="0"/>
      </w:pPr>
      <w:r>
        <w:t xml:space="preserve"> </w:t>
      </w:r>
    </w:p>
    <w:p w:rsidR="00484B98" w:rsidRDefault="00BF083E">
      <w:pPr>
        <w:spacing w:after="98" w:line="259" w:lineRule="auto"/>
        <w:ind w:left="640" w:firstLine="0"/>
      </w:pPr>
      <w:r>
        <w:t xml:space="preserve"> </w:t>
      </w:r>
    </w:p>
    <w:p w:rsidR="00484B98" w:rsidRDefault="00BF083E">
      <w:pPr>
        <w:pStyle w:val="Heading1"/>
        <w:ind w:left="678"/>
      </w:pPr>
      <w:r>
        <w:t>Disaster Definition</w:t>
      </w:r>
      <w:r>
        <w:rPr>
          <w:u w:val="none"/>
        </w:rPr>
        <w:t xml:space="preserve"> </w:t>
      </w:r>
    </w:p>
    <w:p w:rsidR="00484B98" w:rsidRDefault="00BF083E">
      <w:pPr>
        <w:spacing w:after="99" w:line="259" w:lineRule="auto"/>
        <w:ind w:left="640" w:firstLine="0"/>
      </w:pPr>
      <w:r>
        <w:t xml:space="preserve"> </w:t>
      </w:r>
      <w:r>
        <w:tab/>
      </w:r>
      <w:r>
        <w:rPr>
          <w:color w:val="FFFFFF"/>
        </w:rPr>
        <w:t xml:space="preserve"> </w:t>
      </w:r>
    </w:p>
    <w:p w:rsidR="00484B98" w:rsidRDefault="00BF083E">
      <w:pPr>
        <w:spacing w:after="143" w:line="259" w:lineRule="auto"/>
        <w:ind w:left="640" w:firstLine="0"/>
      </w:pPr>
      <w:r>
        <w:t xml:space="preserve"> </w:t>
      </w:r>
      <w:r>
        <w:tab/>
      </w:r>
      <w:r>
        <w:rPr>
          <w:color w:val="FFFFFF"/>
        </w:rPr>
        <w:t xml:space="preserve"> </w:t>
      </w:r>
    </w:p>
    <w:p w:rsidR="00484B98" w:rsidRDefault="00BF083E">
      <w:pPr>
        <w:ind w:left="635" w:right="110"/>
      </w:pPr>
      <w:r>
        <w:t>A “disaster” is any event that can cause a significant disruption in operational and</w:t>
      </w:r>
      <w:r>
        <w:rPr>
          <w:color w:val="FFFFFF"/>
          <w:sz w:val="37"/>
          <w:vertAlign w:val="superscript"/>
        </w:rPr>
        <w:t xml:space="preserve"> </w:t>
      </w:r>
      <w:r>
        <w:rPr>
          <w:color w:val="FFFFFF"/>
          <w:sz w:val="37"/>
          <w:vertAlign w:val="superscript"/>
        </w:rPr>
        <w:tab/>
      </w:r>
      <w:r>
        <w:t>/or computer processing capabilities for a period of time, which affects the operations of the business.</w:t>
      </w:r>
      <w:r>
        <w:rPr>
          <w:color w:val="FFFFFF"/>
          <w:sz w:val="37"/>
          <w:vertAlign w:val="superscript"/>
        </w:rPr>
        <w:t xml:space="preserve"> </w:t>
      </w:r>
      <w:r>
        <w:rPr>
          <w:color w:val="FFFFFF"/>
          <w:sz w:val="37"/>
          <w:vertAlign w:val="superscript"/>
        </w:rPr>
        <w:tab/>
      </w:r>
      <w:r>
        <w:t xml:space="preserve"> </w:t>
      </w:r>
    </w:p>
    <w:p w:rsidR="00484B98" w:rsidRDefault="00BF083E">
      <w:pPr>
        <w:spacing w:after="0" w:line="259" w:lineRule="auto"/>
        <w:ind w:left="1000" w:firstLine="0"/>
      </w:pPr>
      <w:r>
        <w:rPr>
          <w:color w:val="FFFFFF"/>
        </w:rPr>
        <w:t xml:space="preserve"> </w:t>
      </w:r>
    </w:p>
    <w:p w:rsidR="00484B98" w:rsidRDefault="00BF083E">
      <w:pPr>
        <w:spacing w:after="164"/>
        <w:ind w:left="635" w:right="110"/>
      </w:pPr>
      <w:r>
        <w:t xml:space="preserve">The purpose of defining a crisis or a discontinuity is to establish a documented description </w:t>
      </w:r>
      <w:proofErr w:type="gramStart"/>
      <w:r>
        <w:t xml:space="preserve">of </w:t>
      </w:r>
      <w:r>
        <w:rPr>
          <w:color w:val="FFFFFF"/>
        </w:rPr>
        <w:t xml:space="preserve"> </w:t>
      </w:r>
      <w:r>
        <w:t>what</w:t>
      </w:r>
      <w:proofErr w:type="gramEnd"/>
      <w:r>
        <w:t xml:space="preserve"> constitutes a crisis or a discontinuity.  The </w:t>
      </w:r>
      <w:proofErr w:type="spellStart"/>
      <w:r>
        <w:t>inte</w:t>
      </w:r>
      <w:proofErr w:type="spellEnd"/>
      <w:r>
        <w:rPr>
          <w:color w:val="FFFFFF"/>
        </w:rPr>
        <w:t xml:space="preserve"> </w:t>
      </w:r>
      <w:r>
        <w:rPr>
          <w:color w:val="FFFFFF"/>
        </w:rPr>
        <w:tab/>
      </w:r>
      <w:proofErr w:type="spellStart"/>
      <w:r>
        <w:t>nt</w:t>
      </w:r>
      <w:proofErr w:type="spellEnd"/>
      <w:r>
        <w:t xml:space="preserve"> is to minimize the decision-making process when an event occurs.</w:t>
      </w:r>
      <w:r>
        <w:rPr>
          <w:color w:val="FFFFFF"/>
        </w:rPr>
        <w:t xml:space="preserve"> </w:t>
      </w:r>
      <w:r>
        <w:rPr>
          <w:color w:val="FFFFFF"/>
        </w:rPr>
        <w:tab/>
      </w:r>
      <w:r>
        <w:t xml:space="preserve"> </w:t>
      </w:r>
    </w:p>
    <w:p w:rsidR="00484B98" w:rsidRDefault="00BF083E">
      <w:pPr>
        <w:tabs>
          <w:tab w:val="center" w:pos="3116"/>
          <w:tab w:val="center" w:pos="5411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An outage (crisis/discontinuit</w:t>
      </w:r>
      <w:r>
        <w:t>y) may exist when:</w:t>
      </w:r>
      <w:r>
        <w:rPr>
          <w:color w:val="FFFFFF"/>
          <w:sz w:val="37"/>
          <w:vertAlign w:val="superscript"/>
        </w:rPr>
        <w:t xml:space="preserve"> </w:t>
      </w:r>
      <w:r>
        <w:rPr>
          <w:color w:val="FFFFFF"/>
          <w:sz w:val="37"/>
          <w:vertAlign w:val="superscript"/>
        </w:rPr>
        <w:tab/>
      </w:r>
      <w:r>
        <w:t xml:space="preserve"> </w:t>
      </w:r>
    </w:p>
    <w:p w:rsidR="00484B98" w:rsidRDefault="00BF083E">
      <w:pPr>
        <w:tabs>
          <w:tab w:val="center" w:pos="1000"/>
          <w:tab w:val="center" w:pos="5439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color w:val="FFFFFF"/>
          <w:sz w:val="37"/>
          <w:vertAlign w:val="superscript"/>
        </w:rPr>
        <w:t xml:space="preserve"> </w:t>
      </w:r>
      <w:r>
        <w:rPr>
          <w:color w:val="FFFFFF"/>
          <w:sz w:val="37"/>
          <w:vertAlign w:val="superscript"/>
        </w:rPr>
        <w:tab/>
      </w:r>
      <w:r>
        <w:t xml:space="preserve">a. A service providing support to a critical business function fails. </w:t>
      </w:r>
    </w:p>
    <w:p w:rsidR="00484B98" w:rsidRDefault="00BF083E">
      <w:pPr>
        <w:ind w:left="1010" w:right="110"/>
      </w:pPr>
      <w:r>
        <w:rPr>
          <w:color w:val="FFFFFF"/>
        </w:rPr>
        <w:t>Key fingerprint = AF19 FA27 2F94 998D FDB5 DE3D F8B5 06E4 A169 4E46</w:t>
      </w:r>
      <w:r>
        <w:t xml:space="preserve">b. It is determined the service cannot be restored before the point it </w:t>
      </w:r>
      <w:proofErr w:type="spellStart"/>
      <w:r>
        <w:t>beco</w:t>
      </w:r>
      <w:proofErr w:type="spellEnd"/>
      <w:r>
        <w:rPr>
          <w:color w:val="FFFFFF"/>
        </w:rPr>
        <w:t xml:space="preserve"> </w:t>
      </w:r>
      <w:r>
        <w:rPr>
          <w:color w:val="FFFFFF"/>
        </w:rPr>
        <w:tab/>
      </w:r>
      <w:proofErr w:type="spellStart"/>
      <w:proofErr w:type="gramStart"/>
      <w:r>
        <w:t>mes</w:t>
      </w:r>
      <w:proofErr w:type="spellEnd"/>
      <w:r>
        <w:t xml:space="preserve"> </w:t>
      </w:r>
      <w:r>
        <w:rPr>
          <w:color w:val="FFFFFF"/>
          <w:sz w:val="37"/>
          <w:vertAlign w:val="superscript"/>
        </w:rPr>
        <w:t xml:space="preserve"> </w:t>
      </w:r>
      <w:r>
        <w:rPr>
          <w:color w:val="FFFFFF"/>
          <w:sz w:val="37"/>
          <w:vertAlign w:val="superscript"/>
        </w:rPr>
        <w:tab/>
      </w:r>
      <w:proofErr w:type="gramEnd"/>
      <w:r>
        <w:t>vital to t</w:t>
      </w:r>
      <w:r>
        <w:t xml:space="preserve">he business. </w:t>
      </w:r>
    </w:p>
    <w:p w:rsidR="00484B98" w:rsidRDefault="00BF083E">
      <w:pPr>
        <w:spacing w:after="100" w:line="259" w:lineRule="auto"/>
        <w:ind w:left="640" w:firstLine="0"/>
      </w:pPr>
      <w:r>
        <w:t xml:space="preserve"> </w:t>
      </w:r>
      <w:r>
        <w:tab/>
      </w:r>
      <w:r>
        <w:rPr>
          <w:color w:val="FFFFFF"/>
        </w:rPr>
        <w:t xml:space="preserve"> </w:t>
      </w:r>
    </w:p>
    <w:p w:rsidR="00484B98" w:rsidRDefault="00BF083E">
      <w:pPr>
        <w:pStyle w:val="Heading1"/>
        <w:tabs>
          <w:tab w:val="center" w:pos="2079"/>
          <w:tab w:val="center" w:pos="3477"/>
        </w:tabs>
        <w:ind w:left="0" w:firstLine="0"/>
      </w:pPr>
      <w:r>
        <w:rPr>
          <w:rFonts w:ascii="Calibri" w:eastAsia="Calibri" w:hAnsi="Calibri" w:cs="Calibri"/>
          <w:b w:val="0"/>
          <w:sz w:val="22"/>
          <w:u w:val="none"/>
        </w:rPr>
        <w:tab/>
      </w:r>
      <w:r>
        <w:t>Disaster Recovery Scenario</w:t>
      </w:r>
      <w:r>
        <w:rPr>
          <w:b w:val="0"/>
          <w:color w:val="FFFFFF"/>
          <w:sz w:val="37"/>
          <w:u w:val="none"/>
          <w:vertAlign w:val="superscript"/>
        </w:rPr>
        <w:t xml:space="preserve"> </w:t>
      </w:r>
      <w:r>
        <w:rPr>
          <w:b w:val="0"/>
          <w:color w:val="FFFFFF"/>
          <w:sz w:val="37"/>
          <w:u w:val="none"/>
          <w:vertAlign w:val="superscript"/>
        </w:rPr>
        <w:tab/>
      </w:r>
      <w:r>
        <w:rPr>
          <w:u w:val="none"/>
        </w:rPr>
        <w:t xml:space="preserve"> </w:t>
      </w:r>
    </w:p>
    <w:p w:rsidR="00484B98" w:rsidRDefault="00BF083E">
      <w:pPr>
        <w:spacing w:after="94" w:line="259" w:lineRule="auto"/>
        <w:ind w:left="640" w:firstLine="0"/>
      </w:pPr>
      <w:r>
        <w:t xml:space="preserve"> </w:t>
      </w:r>
      <w:r>
        <w:tab/>
      </w:r>
      <w:r>
        <w:rPr>
          <w:color w:val="FFFFFF"/>
        </w:rPr>
        <w:t xml:space="preserve"> </w:t>
      </w:r>
    </w:p>
    <w:p w:rsidR="00484B98" w:rsidRDefault="00BF083E">
      <w:pPr>
        <w:ind w:left="635" w:right="11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1243615</wp:posOffset>
                </wp:positionH>
                <wp:positionV relativeFrom="paragraph">
                  <wp:posOffset>-1671721</wp:posOffset>
                </wp:positionV>
                <wp:extent cx="4028164" cy="5386986"/>
                <wp:effectExtent l="0" t="0" r="0" b="0"/>
                <wp:wrapNone/>
                <wp:docPr id="20061" name="Group 20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8164" cy="5386986"/>
                          <a:chOff x="0" y="0"/>
                          <a:chExt cx="4028164" cy="5386986"/>
                        </a:xfrm>
                      </wpg:grpSpPr>
                      <wps:wsp>
                        <wps:cNvPr id="349" name="Rectangle 349"/>
                        <wps:cNvSpPr/>
                        <wps:spPr>
                          <a:xfrm rot="-3235835">
                            <a:off x="-1620042" y="1675245"/>
                            <a:ext cx="8597546" cy="365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4B98" w:rsidRDefault="00BF08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0F0F0"/>
                                  <w:sz w:val="48"/>
                                </w:rPr>
                                <w:t>© SANS Institute 2002, Author retains full rights.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061" style="width:317.178pt;height:424.172pt;position:absolute;z-index:-2147483648;mso-position-horizontal-relative:text;mso-position-horizontal:absolute;margin-left:97.9225pt;mso-position-vertical-relative:text;margin-top:-131.632pt;" coordsize="40281,53869">
                <v:rect id="Rectangle 349" style="position:absolute;width:85975;height:3656;left:-16200;top:16752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f0f0f0"/>
                            <w:sz w:val="48"/>
                          </w:rPr>
                          <w:t xml:space="preserve">© SANS Institute 2002, Author retains full rights.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The disaster recovery scenario that will be specifically addressed, within the scope of this plan, </w:t>
      </w:r>
      <w:proofErr w:type="gramStart"/>
      <w:r>
        <w:t xml:space="preserve">is </w:t>
      </w:r>
      <w:r>
        <w:rPr>
          <w:color w:val="FFFFFF"/>
          <w:sz w:val="37"/>
          <w:vertAlign w:val="superscript"/>
        </w:rPr>
        <w:t xml:space="preserve"> </w:t>
      </w:r>
      <w:r>
        <w:t>the</w:t>
      </w:r>
      <w:proofErr w:type="gramEnd"/>
      <w:r>
        <w:t xml:space="preserve"> loss of access to the computer center and the data processing capabilities of those systems </w:t>
      </w:r>
      <w:r>
        <w:rPr>
          <w:color w:val="FFFFFF"/>
          <w:sz w:val="37"/>
          <w:vertAlign w:val="superscript"/>
        </w:rPr>
        <w:t xml:space="preserve"> </w:t>
      </w:r>
      <w:r>
        <w:t xml:space="preserve">and the network connectivity.   Although loss of access to the facility may be more probable, </w:t>
      </w:r>
      <w:proofErr w:type="gramStart"/>
      <w:r>
        <w:t xml:space="preserve">this </w:t>
      </w:r>
      <w:r>
        <w:rPr>
          <w:color w:val="FFFFFF"/>
          <w:sz w:val="37"/>
          <w:vertAlign w:val="superscript"/>
        </w:rPr>
        <w:t xml:space="preserve"> </w:t>
      </w:r>
      <w:r>
        <w:t>Disaster</w:t>
      </w:r>
      <w:proofErr w:type="gramEnd"/>
      <w:r>
        <w:t xml:space="preserve"> Recovery Plan will only address recovery of the cr</w:t>
      </w:r>
      <w:r>
        <w:t xml:space="preserve">itical systems and essential </w:t>
      </w:r>
      <w:r>
        <w:rPr>
          <w:color w:val="FFFFFF"/>
          <w:sz w:val="37"/>
          <w:vertAlign w:val="superscript"/>
        </w:rPr>
        <w:t xml:space="preserve"> </w:t>
      </w:r>
      <w:r>
        <w:t>communications.</w:t>
      </w:r>
      <w:r>
        <w:rPr>
          <w:color w:val="FFFFFF"/>
          <w:sz w:val="37"/>
          <w:vertAlign w:val="superscript"/>
        </w:rPr>
        <w:t xml:space="preserve"> </w:t>
      </w:r>
      <w:r>
        <w:rPr>
          <w:color w:val="FFFFFF"/>
          <w:sz w:val="37"/>
          <w:vertAlign w:val="superscript"/>
        </w:rPr>
        <w:tab/>
      </w:r>
      <w:r>
        <w:t xml:space="preserve"> </w:t>
      </w:r>
    </w:p>
    <w:p w:rsidR="00484B98" w:rsidRDefault="00BF083E">
      <w:pPr>
        <w:spacing w:after="0" w:line="259" w:lineRule="auto"/>
        <w:ind w:left="1000" w:firstLine="0"/>
      </w:pPr>
      <w:r>
        <w:rPr>
          <w:color w:val="FFFFFF"/>
        </w:rPr>
        <w:t xml:space="preserve"> </w:t>
      </w:r>
    </w:p>
    <w:p w:rsidR="00484B98" w:rsidRDefault="00BF083E">
      <w:pPr>
        <w:spacing w:after="41"/>
        <w:ind w:left="635" w:right="110"/>
      </w:pPr>
      <w:r>
        <w:t>This scenario also assumes that all equipment in the co</w:t>
      </w:r>
      <w:r>
        <w:rPr>
          <w:color w:val="FFFFFF"/>
          <w:sz w:val="37"/>
          <w:vertAlign w:val="subscript"/>
        </w:rPr>
        <w:t xml:space="preserve"> </w:t>
      </w:r>
      <w:r>
        <w:rPr>
          <w:color w:val="FFFFFF"/>
          <w:sz w:val="37"/>
          <w:vertAlign w:val="subscript"/>
        </w:rPr>
        <w:tab/>
      </w:r>
      <w:proofErr w:type="spellStart"/>
      <w:r>
        <w:t>mputer</w:t>
      </w:r>
      <w:proofErr w:type="spellEnd"/>
      <w:r>
        <w:t xml:space="preserve"> room is not salvageable and that all critical telecommunications capability has been lost.  </w:t>
      </w:r>
      <w:r>
        <w:rPr>
          <w:color w:val="FFFFFF"/>
          <w:sz w:val="37"/>
          <w:vertAlign w:val="subscript"/>
        </w:rPr>
        <w:t xml:space="preserve"> </w:t>
      </w:r>
      <w:r>
        <w:rPr>
          <w:color w:val="FFFFFF"/>
          <w:sz w:val="37"/>
          <w:vertAlign w:val="subscript"/>
        </w:rPr>
        <w:tab/>
      </w:r>
      <w:r>
        <w:t xml:space="preserve"> </w:t>
      </w:r>
    </w:p>
    <w:p w:rsidR="00484B98" w:rsidRDefault="00BF083E">
      <w:pPr>
        <w:ind w:left="635" w:right="110"/>
      </w:pPr>
      <w:r>
        <w:lastRenderedPageBreak/>
        <w:t xml:space="preserve">In the event of a declared Disaster, key personnel will take immediate action to alert the </w:t>
      </w:r>
      <w:proofErr w:type="gramStart"/>
      <w:r>
        <w:t xml:space="preserve">Disaster </w:t>
      </w:r>
      <w:r>
        <w:rPr>
          <w:color w:val="FFFFFF"/>
        </w:rPr>
        <w:t xml:space="preserve"> </w:t>
      </w:r>
      <w:r>
        <w:t>Recovery</w:t>
      </w:r>
      <w:proofErr w:type="gramEnd"/>
      <w:r>
        <w:t xml:space="preserve"> Center. Restoration of the Critical Coverage </w:t>
      </w:r>
      <w:proofErr w:type="spellStart"/>
      <w:r>
        <w:t>wi</w:t>
      </w:r>
      <w:proofErr w:type="spellEnd"/>
      <w:r>
        <w:rPr>
          <w:color w:val="FFFFFF"/>
        </w:rPr>
        <w:t xml:space="preserve"> </w:t>
      </w:r>
      <w:r>
        <w:rPr>
          <w:color w:val="FFFFFF"/>
        </w:rPr>
        <w:tab/>
      </w:r>
      <w:proofErr w:type="spellStart"/>
      <w:r>
        <w:t>ll</w:t>
      </w:r>
      <w:proofErr w:type="spellEnd"/>
      <w:r>
        <w:t xml:space="preserve"> be provided after a Disaster is declared and after turnover of the disaster recovery backup si</w:t>
      </w:r>
      <w:r>
        <w:t xml:space="preserve">te. It will include, </w:t>
      </w:r>
      <w:proofErr w:type="gramStart"/>
      <w:r>
        <w:t xml:space="preserve">without </w:t>
      </w:r>
      <w:r>
        <w:rPr>
          <w:color w:val="FFFFFF"/>
        </w:rPr>
        <w:t xml:space="preserve"> </w:t>
      </w:r>
      <w:r>
        <w:t>limitation</w:t>
      </w:r>
      <w:proofErr w:type="gramEnd"/>
      <w:r>
        <w:t>, the following:</w:t>
      </w:r>
      <w:r>
        <w:rPr>
          <w:color w:val="FFFFFF"/>
        </w:rPr>
        <w:t xml:space="preserve"> </w:t>
      </w:r>
      <w:r>
        <w:rPr>
          <w:color w:val="FFFFFF"/>
        </w:rPr>
        <w:tab/>
      </w:r>
      <w:r>
        <w:t xml:space="preserve"> </w:t>
      </w:r>
    </w:p>
    <w:p w:rsidR="00484B98" w:rsidRDefault="00BF083E">
      <w:pPr>
        <w:spacing w:after="0" w:line="259" w:lineRule="auto"/>
        <w:ind w:left="1000" w:firstLine="0"/>
      </w:pPr>
      <w:r>
        <w:rPr>
          <w:color w:val="FFFFFF"/>
        </w:rPr>
        <w:t xml:space="preserve"> </w:t>
      </w:r>
    </w:p>
    <w:p w:rsidR="00484B98" w:rsidRDefault="00BF083E">
      <w:pPr>
        <w:numPr>
          <w:ilvl w:val="0"/>
          <w:numId w:val="2"/>
        </w:numPr>
        <w:spacing w:after="125"/>
        <w:ind w:right="110" w:hanging="360"/>
      </w:pPr>
      <w:r>
        <w:t xml:space="preserve">Delivery of the Authorized User Data and Software archived in off-site storage to the </w:t>
      </w:r>
    </w:p>
    <w:p w:rsidR="00484B98" w:rsidRDefault="00BF083E">
      <w:pPr>
        <w:tabs>
          <w:tab w:val="center" w:pos="1000"/>
          <w:tab w:val="center" w:pos="2581"/>
        </w:tabs>
        <w:spacing w:after="74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color w:val="FFFFFF"/>
        </w:rPr>
        <w:t xml:space="preserve"> </w:t>
      </w:r>
      <w:r>
        <w:rPr>
          <w:color w:val="FFFFFF"/>
        </w:rPr>
        <w:tab/>
      </w:r>
      <w:r>
        <w:t xml:space="preserve">Disaster Recovery Center </w:t>
      </w:r>
    </w:p>
    <w:p w:rsidR="00484B98" w:rsidRDefault="00BF083E">
      <w:pPr>
        <w:numPr>
          <w:ilvl w:val="0"/>
          <w:numId w:val="2"/>
        </w:numPr>
        <w:spacing w:after="99"/>
        <w:ind w:right="110" w:hanging="360"/>
      </w:pPr>
      <w:r>
        <w:t xml:space="preserve">Connecting Network lines to the Disaster Recovery Center </w:t>
      </w:r>
    </w:p>
    <w:p w:rsidR="00484B98" w:rsidRDefault="00BF083E">
      <w:pPr>
        <w:numPr>
          <w:ilvl w:val="0"/>
          <w:numId w:val="2"/>
        </w:numPr>
        <w:spacing w:line="328" w:lineRule="auto"/>
        <w:ind w:right="110" w:hanging="360"/>
      </w:pPr>
      <w:r>
        <w:t>Operating the Critic</w:t>
      </w:r>
      <w:r>
        <w:t>al Applications on the Configuration at the Disaster Recovery Center 4.</w:t>
      </w:r>
      <w:r>
        <w:rPr>
          <w:color w:val="FFFFFF"/>
        </w:rPr>
        <w:t xml:space="preserve"> </w:t>
      </w:r>
      <w:r>
        <w:t xml:space="preserve"> Provide Critical Coverage at the Disaster Recovery Center </w:t>
      </w:r>
    </w:p>
    <w:p w:rsidR="00484B98" w:rsidRDefault="00BF083E">
      <w:pPr>
        <w:spacing w:after="132"/>
        <w:ind w:left="1010" w:right="110"/>
      </w:pPr>
      <w:r>
        <w:t>5.</w:t>
      </w:r>
      <w:r>
        <w:rPr>
          <w:color w:val="FFFFFF"/>
        </w:rPr>
        <w:t xml:space="preserve"> </w:t>
      </w:r>
      <w:r>
        <w:t xml:space="preserve"> Provide workspace and required equipment. </w:t>
      </w:r>
    </w:p>
    <w:p w:rsidR="00484B98" w:rsidRDefault="00BF083E">
      <w:pPr>
        <w:spacing w:after="82" w:line="259" w:lineRule="auto"/>
        <w:ind w:left="640" w:firstLine="0"/>
      </w:pPr>
      <w:r>
        <w:t xml:space="preserve">  </w:t>
      </w:r>
      <w:r>
        <w:tab/>
      </w:r>
      <w:r>
        <w:rPr>
          <w:color w:val="FFFFFF"/>
        </w:rPr>
        <w:t xml:space="preserve"> </w:t>
      </w:r>
    </w:p>
    <w:p w:rsidR="00484B98" w:rsidRDefault="00BF083E">
      <w:pPr>
        <w:pStyle w:val="Heading1"/>
        <w:tabs>
          <w:tab w:val="center" w:pos="1620"/>
          <w:tab w:val="center" w:pos="2560"/>
        </w:tabs>
        <w:spacing w:after="113"/>
        <w:ind w:left="0" w:firstLine="0"/>
      </w:pPr>
      <w:r>
        <w:rPr>
          <w:rFonts w:ascii="Calibri" w:eastAsia="Calibri" w:hAnsi="Calibri" w:cs="Calibri"/>
          <w:b w:val="0"/>
          <w:sz w:val="22"/>
          <w:u w:val="none"/>
        </w:rPr>
        <w:tab/>
      </w:r>
      <w:r>
        <w:t>Recovery Strategy</w:t>
      </w:r>
      <w:r>
        <w:rPr>
          <w:b w:val="0"/>
          <w:color w:val="FFFFFF"/>
          <w:u w:val="none"/>
        </w:rPr>
        <w:t xml:space="preserve"> </w:t>
      </w:r>
      <w:r>
        <w:rPr>
          <w:b w:val="0"/>
          <w:color w:val="FFFFFF"/>
          <w:u w:val="none"/>
        </w:rPr>
        <w:tab/>
      </w:r>
      <w:r>
        <w:rPr>
          <w:u w:val="none"/>
        </w:rPr>
        <w:t xml:space="preserve"> </w:t>
      </w:r>
    </w:p>
    <w:p w:rsidR="00484B98" w:rsidRDefault="00BF083E">
      <w:pPr>
        <w:spacing w:after="50" w:line="259" w:lineRule="auto"/>
        <w:ind w:left="640" w:firstLine="0"/>
      </w:pPr>
      <w:r>
        <w:t xml:space="preserve"> </w:t>
      </w:r>
      <w:r>
        <w:tab/>
      </w:r>
      <w:r>
        <w:rPr>
          <w:color w:val="FFFFFF"/>
        </w:rPr>
        <w:t xml:space="preserve"> </w:t>
      </w:r>
    </w:p>
    <w:p w:rsidR="00484B98" w:rsidRDefault="00BF083E">
      <w:pPr>
        <w:spacing w:line="320" w:lineRule="auto"/>
        <w:ind w:left="635" w:right="110"/>
      </w:pPr>
      <w:r>
        <w:t xml:space="preserve">The recovery strategy that will be discussed as part of this Disaster Recovery Plan will be </w:t>
      </w:r>
      <w:proofErr w:type="gramStart"/>
      <w:r>
        <w:t xml:space="preserve">to </w:t>
      </w:r>
      <w:r>
        <w:rPr>
          <w:color w:val="FFFFFF"/>
        </w:rPr>
        <w:t xml:space="preserve"> </w:t>
      </w:r>
      <w:r>
        <w:t>relocate</w:t>
      </w:r>
      <w:proofErr w:type="gramEnd"/>
      <w:r>
        <w:t xml:space="preserve"> critical Information Systems processing to an alternate computer</w:t>
      </w:r>
      <w:r>
        <w:rPr>
          <w:color w:val="FFFFFF"/>
        </w:rPr>
        <w:t xml:space="preserve"> </w:t>
      </w:r>
      <w:r>
        <w:rPr>
          <w:color w:val="FFFFFF"/>
        </w:rPr>
        <w:tab/>
      </w:r>
      <w:r>
        <w:t xml:space="preserve">-processing center. The </w:t>
      </w:r>
    </w:p>
    <w:p w:rsidR="00484B98" w:rsidRDefault="00BF083E">
      <w:pPr>
        <w:tabs>
          <w:tab w:val="center" w:pos="2779"/>
          <w:tab w:val="center" w:pos="7355"/>
        </w:tabs>
        <w:spacing w:after="138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processes will be recovered at the Disaster R</w:t>
      </w:r>
      <w:r>
        <w:rPr>
          <w:color w:val="FFFFFF"/>
        </w:rPr>
        <w:t xml:space="preserve"> </w:t>
      </w:r>
      <w:r>
        <w:rPr>
          <w:color w:val="FFFFFF"/>
        </w:rPr>
        <w:tab/>
      </w:r>
      <w:proofErr w:type="spellStart"/>
      <w:r>
        <w:t>ecovery</w:t>
      </w:r>
      <w:proofErr w:type="spellEnd"/>
      <w:r>
        <w:t xml:space="preserve"> Serv</w:t>
      </w:r>
      <w:r>
        <w:t xml:space="preserve">ices provider name and location of the </w:t>
      </w:r>
    </w:p>
    <w:p w:rsidR="00484B98" w:rsidRDefault="00BF083E">
      <w:pPr>
        <w:spacing w:after="58"/>
        <w:ind w:left="635" w:right="110"/>
      </w:pPr>
      <w:proofErr w:type="spellStart"/>
      <w:r>
        <w:t>Hot</w:t>
      </w:r>
      <w:r>
        <w:rPr>
          <w:color w:val="FFFFFF"/>
        </w:rPr>
        <w:t>Key</w:t>
      </w:r>
      <w:proofErr w:type="spellEnd"/>
      <w:r>
        <w:rPr>
          <w:color w:val="FFFFFF"/>
        </w:rPr>
        <w:t xml:space="preserve"> fingerprint = AF19 FA27 2F94 998D FDB5 DE3D F8B5 06E4 A169 4E46</w:t>
      </w:r>
      <w:r>
        <w:t xml:space="preserve">-Site.  The Disaster Recovery Services provider name is responsible for ensuring that the </w:t>
      </w:r>
      <w:r>
        <w:rPr>
          <w:color w:val="FFFFFF"/>
        </w:rPr>
        <w:t xml:space="preserve"> </w:t>
      </w:r>
    </w:p>
    <w:p w:rsidR="00484B98" w:rsidRDefault="00BF083E">
      <w:pPr>
        <w:ind w:left="635" w:right="110"/>
      </w:pPr>
      <w:r>
        <w:t>system configurations and the associated network requi</w:t>
      </w:r>
      <w:r>
        <w:t xml:space="preserve">rements are accurate and </w:t>
      </w:r>
      <w:proofErr w:type="gramStart"/>
      <w:r>
        <w:t xml:space="preserve">technically </w:t>
      </w:r>
      <w:r>
        <w:rPr>
          <w:color w:val="FFFFFF"/>
        </w:rPr>
        <w:t xml:space="preserve"> </w:t>
      </w:r>
      <w:r>
        <w:t>feasible</w:t>
      </w:r>
      <w:proofErr w:type="gramEnd"/>
      <w:r>
        <w:t xml:space="preserve"> at all times.  Therefore, yearly testing will be a part of the alternate processing strategy. </w:t>
      </w:r>
    </w:p>
    <w:p w:rsidR="00484B98" w:rsidRDefault="00BF083E">
      <w:pPr>
        <w:spacing w:after="139"/>
        <w:ind w:left="635" w:right="110"/>
      </w:pPr>
      <w:r>
        <w:t xml:space="preserve">Also, the associated network connectivity will be recovered, within the disaster </w:t>
      </w:r>
      <w:proofErr w:type="gramStart"/>
      <w:r>
        <w:t xml:space="preserve">recovery </w:t>
      </w:r>
      <w:r>
        <w:rPr>
          <w:color w:val="FFFFFF"/>
        </w:rPr>
        <w:t xml:space="preserve"> </w:t>
      </w:r>
      <w:r>
        <w:t>scenario</w:t>
      </w:r>
      <w:proofErr w:type="gramEnd"/>
      <w:r>
        <w:t>, using the alt</w:t>
      </w:r>
      <w:r>
        <w:t>ernate processing strategy.</w:t>
      </w:r>
      <w:r>
        <w:rPr>
          <w:color w:val="FFFFFF"/>
        </w:rPr>
        <w:t xml:space="preserve"> </w:t>
      </w:r>
      <w:r>
        <w:rPr>
          <w:color w:val="FFFFFF"/>
        </w:rPr>
        <w:tab/>
      </w:r>
      <w:r>
        <w:t xml:space="preserve"> </w:t>
      </w:r>
    </w:p>
    <w:p w:rsidR="00484B98" w:rsidRDefault="00BF083E">
      <w:pPr>
        <w:spacing w:after="0" w:line="259" w:lineRule="auto"/>
        <w:ind w:left="640" w:firstLine="0"/>
      </w:pPr>
      <w:r>
        <w:t xml:space="preserve"> </w:t>
      </w:r>
      <w:r>
        <w:tab/>
      </w:r>
      <w:r>
        <w:rPr>
          <w:color w:val="FFFFFF"/>
        </w:rPr>
        <w:t xml:space="preserve"> </w:t>
      </w:r>
    </w:p>
    <w:p w:rsidR="00484B98" w:rsidRDefault="00BF083E">
      <w:pPr>
        <w:spacing w:after="0" w:line="259" w:lineRule="auto"/>
        <w:ind w:left="1000" w:firstLine="0"/>
      </w:pPr>
      <w:r>
        <w:rPr>
          <w:color w:val="FFFFFF"/>
        </w:rPr>
        <w:t xml:space="preserve"> </w:t>
      </w:r>
    </w:p>
    <w:p w:rsidR="00484B98" w:rsidRDefault="00BF083E">
      <w:pPr>
        <w:pStyle w:val="Heading1"/>
        <w:tabs>
          <w:tab w:val="center" w:pos="1533"/>
          <w:tab w:val="center" w:pos="2382"/>
        </w:tabs>
        <w:ind w:left="0" w:firstLine="0"/>
      </w:pPr>
      <w:r>
        <w:rPr>
          <w:rFonts w:ascii="Calibri" w:eastAsia="Calibri" w:hAnsi="Calibri" w:cs="Calibri"/>
          <w:b w:val="0"/>
          <w:sz w:val="22"/>
          <w:u w:val="none"/>
        </w:rPr>
        <w:tab/>
      </w:r>
      <w:r>
        <w:t>Recovery Phases</w:t>
      </w:r>
      <w:r>
        <w:rPr>
          <w:b w:val="0"/>
          <w:color w:val="FFFFFF"/>
        </w:rPr>
        <w:t xml:space="preserve"> </w:t>
      </w:r>
      <w:r>
        <w:rPr>
          <w:b w:val="0"/>
          <w:color w:val="FFFFFF"/>
        </w:rPr>
        <w:tab/>
      </w:r>
      <w:r>
        <w:rPr>
          <w:u w:val="none"/>
        </w:rPr>
        <w:t xml:space="preserve"> </w:t>
      </w:r>
    </w:p>
    <w:p w:rsidR="00484B98" w:rsidRDefault="00BF083E">
      <w:pPr>
        <w:spacing w:after="138"/>
        <w:ind w:left="635" w:right="110"/>
      </w:pPr>
      <w:r>
        <w:t xml:space="preserve">Recovery </w:t>
      </w:r>
      <w:proofErr w:type="spellStart"/>
      <w:r>
        <w:t>activit</w:t>
      </w:r>
      <w:proofErr w:type="spellEnd"/>
      <w:r>
        <w:rPr>
          <w:color w:val="FFFFFF"/>
        </w:rPr>
        <w:t xml:space="preserve"> </w:t>
      </w:r>
      <w:r>
        <w:rPr>
          <w:color w:val="FFFFFF"/>
        </w:rPr>
        <w:tab/>
      </w:r>
      <w:proofErr w:type="spellStart"/>
      <w:r>
        <w:t>ies</w:t>
      </w:r>
      <w:proofErr w:type="spellEnd"/>
      <w:r>
        <w:t xml:space="preserve"> will be conducted in a phased approach.  The emphasis will be to recover the critical applications effectively and efficiently.  Critical applications will be recovered over </w:t>
      </w:r>
      <w:proofErr w:type="gramStart"/>
      <w:r>
        <w:t xml:space="preserve">a </w:t>
      </w:r>
      <w:r>
        <w:rPr>
          <w:color w:val="FFFFFF"/>
        </w:rPr>
        <w:t xml:space="preserve"> </w:t>
      </w:r>
      <w:r>
        <w:t>period</w:t>
      </w:r>
      <w:proofErr w:type="gramEnd"/>
      <w:r>
        <w:t xml:space="preserve"> of time after data center activation.</w:t>
      </w:r>
      <w:r>
        <w:rPr>
          <w:color w:val="FFFFFF"/>
        </w:rPr>
        <w:t xml:space="preserve"> </w:t>
      </w:r>
      <w:r>
        <w:rPr>
          <w:color w:val="FFFFFF"/>
        </w:rPr>
        <w:tab/>
      </w:r>
      <w:r>
        <w:t xml:space="preserve"> </w:t>
      </w:r>
    </w:p>
    <w:p w:rsidR="00484B98" w:rsidRDefault="00BF083E">
      <w:pPr>
        <w:spacing w:after="103" w:line="259" w:lineRule="auto"/>
        <w:ind w:left="731" w:firstLine="0"/>
      </w:pPr>
      <w:r>
        <w:t xml:space="preserve"> </w:t>
      </w:r>
      <w:r>
        <w:tab/>
      </w:r>
      <w:r>
        <w:rPr>
          <w:color w:val="FFFFFF"/>
        </w:rPr>
        <w:t xml:space="preserve"> </w:t>
      </w:r>
    </w:p>
    <w:p w:rsidR="00484B98" w:rsidRDefault="00BF083E">
      <w:pPr>
        <w:tabs>
          <w:tab w:val="center" w:pos="1076"/>
          <w:tab w:val="center" w:pos="1427"/>
          <w:tab w:val="center" w:pos="2080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Phase I</w:t>
      </w:r>
      <w:r>
        <w:rPr>
          <w:color w:val="FFFFFF"/>
          <w:sz w:val="37"/>
          <w:vertAlign w:val="superscript"/>
        </w:rPr>
        <w:t xml:space="preserve"> </w:t>
      </w:r>
      <w:r>
        <w:rPr>
          <w:color w:val="FFFFFF"/>
          <w:sz w:val="37"/>
          <w:vertAlign w:val="superscript"/>
        </w:rPr>
        <w:tab/>
      </w:r>
      <w:r>
        <w:t xml:space="preserve"> </w:t>
      </w:r>
      <w:r>
        <w:tab/>
        <w:t xml:space="preserve"> </w:t>
      </w:r>
    </w:p>
    <w:p w:rsidR="00484B98" w:rsidRDefault="00BF083E">
      <w:r>
        <w:t xml:space="preserve">Move operations to </w:t>
      </w:r>
      <w:proofErr w:type="spellStart"/>
      <w:r>
        <w:t>th</w:t>
      </w:r>
      <w:proofErr w:type="spellEnd"/>
      <w:r>
        <w:rPr>
          <w:color w:val="FFFFFF"/>
          <w:sz w:val="37"/>
          <w:vertAlign w:val="superscript"/>
        </w:rPr>
        <w:t xml:space="preserve"> </w:t>
      </w:r>
      <w:r>
        <w:t xml:space="preserve">e Disaster Recovery Backup Site and the Emergency Operations Center.  This activity will begin with activation of the Disaster Recovery Plan. There is a period of up to </w:t>
      </w:r>
      <w:r>
        <w:rPr>
          <w:color w:val="FFFFFF"/>
          <w:sz w:val="37"/>
          <w:vertAlign w:val="superscript"/>
        </w:rPr>
        <w:t xml:space="preserve"> </w:t>
      </w:r>
    </w:p>
    <w:p w:rsidR="00484B98" w:rsidRDefault="00BF083E">
      <w:pPr>
        <w:tabs>
          <w:tab w:val="center" w:pos="4878"/>
          <w:tab w:val="center" w:pos="9060"/>
        </w:tabs>
        <w:spacing w:after="78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24 hours allowed for organization and the turnover of the disaster recovery backup </w:t>
      </w:r>
      <w:proofErr w:type="spellStart"/>
      <w:r>
        <w:t>s</w:t>
      </w:r>
      <w:r>
        <w:t>ite</w:t>
      </w:r>
      <w:r>
        <w:rPr>
          <w:color w:val="FFFFFF"/>
        </w:rPr>
        <w:t>Key</w:t>
      </w:r>
      <w:proofErr w:type="spellEnd"/>
      <w:r>
        <w:rPr>
          <w:color w:val="FFFFFF"/>
        </w:rPr>
        <w:t xml:space="preserve"> fingerprint = AF19 FA27 2F94 998D FDB5 DE3D F8B5 06E4 A169 4E46 </w:t>
      </w:r>
      <w:r>
        <w:rPr>
          <w:color w:val="FFFFFF"/>
        </w:rPr>
        <w:tab/>
      </w:r>
      <w:r>
        <w:t xml:space="preserve">. </w:t>
      </w:r>
    </w:p>
    <w:p w:rsidR="00484B98" w:rsidRDefault="00BF083E">
      <w:pPr>
        <w:spacing w:after="86" w:line="259" w:lineRule="auto"/>
        <w:ind w:left="731" w:firstLine="0"/>
      </w:pPr>
      <w:r>
        <w:t xml:space="preserve"> </w:t>
      </w:r>
      <w:r>
        <w:tab/>
      </w:r>
      <w:r>
        <w:rPr>
          <w:color w:val="FFFFFF"/>
        </w:rPr>
        <w:t xml:space="preserve"> </w:t>
      </w:r>
    </w:p>
    <w:p w:rsidR="00484B98" w:rsidRDefault="00BF083E">
      <w:pPr>
        <w:tabs>
          <w:tab w:val="center" w:pos="1115"/>
          <w:tab w:val="center" w:pos="1509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Phase II</w:t>
      </w:r>
      <w:r>
        <w:rPr>
          <w:color w:val="FFFFFF"/>
          <w:sz w:val="37"/>
          <w:vertAlign w:val="superscript"/>
        </w:rPr>
        <w:t xml:space="preserve"> </w:t>
      </w:r>
      <w:r>
        <w:rPr>
          <w:color w:val="FFFFFF"/>
          <w:sz w:val="37"/>
          <w:vertAlign w:val="superscript"/>
        </w:rPr>
        <w:tab/>
      </w:r>
      <w:r>
        <w:t xml:space="preserve"> </w:t>
      </w:r>
    </w:p>
    <w:p w:rsidR="00484B98" w:rsidRDefault="00BF083E">
      <w:pPr>
        <w:spacing w:after="0" w:line="216" w:lineRule="auto"/>
        <w:ind w:left="731" w:firstLine="0"/>
        <w:jc w:val="both"/>
      </w:pPr>
      <w:r>
        <w:lastRenderedPageBreak/>
        <w:t xml:space="preserve">To recover critical business functions, restoration of the critical applications and </w:t>
      </w:r>
      <w:proofErr w:type="gramStart"/>
      <w:r>
        <w:t xml:space="preserve">critical </w:t>
      </w:r>
      <w:r>
        <w:rPr>
          <w:color w:val="FFFFFF"/>
          <w:sz w:val="37"/>
          <w:vertAlign w:val="superscript"/>
        </w:rPr>
        <w:t xml:space="preserve"> </w:t>
      </w:r>
      <w:r>
        <w:t>network</w:t>
      </w:r>
      <w:proofErr w:type="gramEnd"/>
      <w:r>
        <w:t xml:space="preserve"> connectivity. The goal here is to recover the systems and network so that our </w:t>
      </w:r>
      <w:proofErr w:type="gramStart"/>
      <w:r>
        <w:t xml:space="preserve">customers </w:t>
      </w:r>
      <w:r>
        <w:rPr>
          <w:color w:val="FFFFFF"/>
          <w:sz w:val="37"/>
          <w:vertAlign w:val="superscript"/>
        </w:rPr>
        <w:t xml:space="preserve"> </w:t>
      </w:r>
      <w:r>
        <w:t>can</w:t>
      </w:r>
      <w:proofErr w:type="gramEnd"/>
      <w:r>
        <w:t xml:space="preserve"> continue business.</w:t>
      </w:r>
      <w:r>
        <w:rPr>
          <w:color w:val="FFFFFF"/>
          <w:sz w:val="37"/>
          <w:vertAlign w:val="superscript"/>
        </w:rPr>
        <w:t xml:space="preserve"> </w:t>
      </w:r>
      <w:r>
        <w:rPr>
          <w:color w:val="FFFFFF"/>
          <w:sz w:val="37"/>
          <w:vertAlign w:val="superscript"/>
        </w:rPr>
        <w:tab/>
      </w:r>
      <w:r>
        <w:t xml:space="preserve"> </w:t>
      </w:r>
    </w:p>
    <w:p w:rsidR="00484B98" w:rsidRDefault="00BF083E">
      <w:pPr>
        <w:spacing w:after="89" w:line="259" w:lineRule="auto"/>
        <w:ind w:left="731" w:firstLine="0"/>
      </w:pPr>
      <w:r>
        <w:t xml:space="preserve"> </w:t>
      </w:r>
      <w:r>
        <w:tab/>
      </w:r>
      <w:r>
        <w:rPr>
          <w:color w:val="FFFFFF"/>
        </w:rPr>
        <w:t xml:space="preserve"> </w:t>
      </w:r>
    </w:p>
    <w:p w:rsidR="00484B98" w:rsidRDefault="00BF083E">
      <w:pPr>
        <w:tabs>
          <w:tab w:val="center" w:pos="1159"/>
          <w:tab w:val="center" w:pos="1590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Phase III</w:t>
      </w:r>
      <w:r>
        <w:rPr>
          <w:color w:val="FFFFFF"/>
          <w:sz w:val="37"/>
          <w:vertAlign w:val="superscript"/>
        </w:rPr>
        <w:t xml:space="preserve"> </w:t>
      </w:r>
      <w:r>
        <w:rPr>
          <w:color w:val="FFFFFF"/>
          <w:sz w:val="37"/>
          <w:vertAlign w:val="superscript"/>
        </w:rPr>
        <w:tab/>
      </w:r>
      <w:r>
        <w:t xml:space="preserve"> </w:t>
      </w:r>
    </w:p>
    <w:p w:rsidR="00484B98" w:rsidRDefault="00BF083E">
      <w:pPr>
        <w:tabs>
          <w:tab w:val="center" w:pos="1802"/>
          <w:tab w:val="center" w:pos="5869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Return data </w:t>
      </w:r>
      <w:proofErr w:type="spellStart"/>
      <w:r>
        <w:t>processi</w:t>
      </w:r>
      <w:proofErr w:type="spellEnd"/>
      <w:r>
        <w:rPr>
          <w:color w:val="FFFFFF"/>
          <w:sz w:val="37"/>
          <w:vertAlign w:val="superscript"/>
        </w:rPr>
        <w:t xml:space="preserve"> </w:t>
      </w:r>
      <w:r>
        <w:rPr>
          <w:color w:val="FFFFFF"/>
          <w:sz w:val="37"/>
          <w:vertAlign w:val="superscript"/>
        </w:rPr>
        <w:tab/>
      </w:r>
      <w:r>
        <w:t xml:space="preserve">ng activities to the primary facilities or another computer facility. </w:t>
      </w:r>
    </w:p>
    <w:p w:rsidR="00484B98" w:rsidRDefault="00BF083E">
      <w:pPr>
        <w:spacing w:after="0" w:line="259" w:lineRule="auto"/>
        <w:ind w:left="1000" w:firstLine="0"/>
      </w:pPr>
      <w:r>
        <w:rPr>
          <w:color w:val="FFFFFF"/>
        </w:rPr>
        <w:t xml:space="preserve"> </w:t>
      </w:r>
    </w:p>
    <w:p w:rsidR="00484B98" w:rsidRDefault="00BF083E">
      <w:pPr>
        <w:spacing w:after="117" w:line="259" w:lineRule="auto"/>
        <w:ind w:left="1000" w:firstLine="0"/>
      </w:pPr>
      <w:r>
        <w:rPr>
          <w:color w:val="FFFFFF"/>
        </w:rPr>
        <w:t xml:space="preserve"> </w:t>
      </w:r>
    </w:p>
    <w:p w:rsidR="00484B98" w:rsidRDefault="00BF083E">
      <w:pPr>
        <w:tabs>
          <w:tab w:val="center" w:pos="4269"/>
          <w:tab w:val="center" w:pos="790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The following co</w:t>
      </w:r>
      <w:r>
        <w:t>nditions, if met, will constitute a successful recovery effort:</w:t>
      </w:r>
      <w:r>
        <w:rPr>
          <w:color w:val="FFFFFF"/>
          <w:sz w:val="37"/>
          <w:vertAlign w:val="superscript"/>
        </w:rPr>
        <w:t xml:space="preserve"> </w:t>
      </w:r>
      <w:r>
        <w:rPr>
          <w:color w:val="FFFFFF"/>
          <w:sz w:val="37"/>
          <w:vertAlign w:val="superscript"/>
        </w:rPr>
        <w:tab/>
      </w:r>
      <w:r>
        <w:t xml:space="preserve"> </w:t>
      </w:r>
    </w:p>
    <w:p w:rsidR="00484B98" w:rsidRDefault="00BF083E">
      <w:pPr>
        <w:spacing w:after="0" w:line="259" w:lineRule="auto"/>
        <w:ind w:left="1000" w:firstLine="0"/>
      </w:pPr>
      <w:r>
        <w:rPr>
          <w:color w:val="FFFFFF"/>
        </w:rPr>
        <w:t xml:space="preserve"> </w:t>
      </w:r>
    </w:p>
    <w:p w:rsidR="00484B98" w:rsidRDefault="00BF083E">
      <w:pPr>
        <w:numPr>
          <w:ilvl w:val="0"/>
          <w:numId w:val="3"/>
        </w:numPr>
        <w:spacing w:after="37"/>
        <w:ind w:right="110" w:hanging="360"/>
      </w:pPr>
      <w:r>
        <w:t>Restore critical applications to the most current date available on backup tapes stored off</w:t>
      </w:r>
      <w:r>
        <w:rPr>
          <w:color w:val="FFFFFF"/>
        </w:rPr>
        <w:t xml:space="preserve"> </w:t>
      </w:r>
      <w:r>
        <w:t xml:space="preserve">-site. </w:t>
      </w:r>
      <w:proofErr w:type="spellStart"/>
      <w:r>
        <w:t>Updatin</w:t>
      </w:r>
      <w:proofErr w:type="spellEnd"/>
      <w:r>
        <w:rPr>
          <w:color w:val="FFFFFF"/>
        </w:rPr>
        <w:t xml:space="preserve"> </w:t>
      </w:r>
      <w:r>
        <w:rPr>
          <w:color w:val="FFFFFF"/>
        </w:rPr>
        <w:tab/>
      </w:r>
      <w:r>
        <w:t xml:space="preserve">g the systems and databases will take place as the recovery effort progresses. </w:t>
      </w:r>
    </w:p>
    <w:p w:rsidR="00484B98" w:rsidRDefault="00BF083E">
      <w:pPr>
        <w:numPr>
          <w:ilvl w:val="0"/>
          <w:numId w:val="3"/>
        </w:numPr>
        <w:ind w:right="110" w:hanging="360"/>
      </w:pPr>
      <w:r>
        <w:t xml:space="preserve">It is understood that, due to the emergency or disaster, response times will probably </w:t>
      </w:r>
      <w:proofErr w:type="gramStart"/>
      <w:r>
        <w:t xml:space="preserve">be </w:t>
      </w:r>
      <w:r>
        <w:rPr>
          <w:color w:val="FFFFFF"/>
        </w:rPr>
        <w:t xml:space="preserve"> </w:t>
      </w:r>
      <w:r>
        <w:t>slower</w:t>
      </w:r>
      <w:proofErr w:type="gramEnd"/>
      <w:r>
        <w:t xml:space="preserve"> than normal production situations.</w:t>
      </w:r>
      <w:r>
        <w:rPr>
          <w:color w:val="FFFFFF"/>
        </w:rPr>
        <w:t xml:space="preserve"> </w:t>
      </w:r>
      <w:r>
        <w:rPr>
          <w:color w:val="FFFFFF"/>
        </w:rPr>
        <w:tab/>
      </w:r>
      <w:r>
        <w:t xml:space="preserve"> </w:t>
      </w:r>
    </w:p>
    <w:p w:rsidR="00484B98" w:rsidRDefault="00BF083E">
      <w:pPr>
        <w:spacing w:after="0" w:line="259" w:lineRule="auto"/>
        <w:ind w:left="731" w:firstLine="0"/>
      </w:pPr>
      <w:r>
        <w:t xml:space="preserve"> </w:t>
      </w:r>
      <w:r>
        <w:tab/>
      </w:r>
      <w:r>
        <w:rPr>
          <w:color w:val="FFFFFF"/>
        </w:rPr>
        <w:t xml:space="preserve"> </w:t>
      </w:r>
    </w:p>
    <w:p w:rsidR="00484B98" w:rsidRDefault="00BF083E">
      <w:pPr>
        <w:spacing w:after="186"/>
        <w:ind w:left="635" w:right="3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1243615</wp:posOffset>
                </wp:positionH>
                <wp:positionV relativeFrom="paragraph">
                  <wp:posOffset>-3881971</wp:posOffset>
                </wp:positionV>
                <wp:extent cx="4028164" cy="5386986"/>
                <wp:effectExtent l="0" t="0" r="0" b="0"/>
                <wp:wrapNone/>
                <wp:docPr id="20152" name="Group 20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8164" cy="5386986"/>
                          <a:chOff x="0" y="0"/>
                          <a:chExt cx="4028164" cy="5386986"/>
                        </a:xfrm>
                      </wpg:grpSpPr>
                      <wps:wsp>
                        <wps:cNvPr id="499" name="Rectangle 499"/>
                        <wps:cNvSpPr/>
                        <wps:spPr>
                          <a:xfrm rot="-3235835">
                            <a:off x="-1620042" y="1675245"/>
                            <a:ext cx="8597546" cy="365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4B98" w:rsidRDefault="00BF08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0F0F0"/>
                                  <w:sz w:val="48"/>
                                </w:rPr>
                                <w:t>© SANS Institute 2002, Author retains full rights.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152" style="width:317.178pt;height:424.172pt;position:absolute;z-index:-2147483648;mso-position-horizontal-relative:text;mso-position-horizontal:absolute;margin-left:97.9225pt;mso-position-vertical-relative:text;margin-top:-305.667pt;" coordsize="40281,53869">
                <v:rect id="Rectangle 499" style="position:absolute;width:85975;height:3656;left:-16200;top:16752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f0f0f0"/>
                            <w:sz w:val="48"/>
                          </w:rPr>
                          <w:t xml:space="preserve">© SANS Institute 2002, Author retains full rights.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>The Plan provides recovery procedures to be u</w:t>
      </w:r>
      <w:r>
        <w:rPr>
          <w:color w:val="FFFFFF"/>
        </w:rPr>
        <w:t xml:space="preserve"> </w:t>
      </w:r>
      <w:r>
        <w:rPr>
          <w:color w:val="FFFFFF"/>
        </w:rPr>
        <w:tab/>
      </w:r>
      <w:r>
        <w:t>sed at the pres</w:t>
      </w:r>
      <w:r>
        <w:t xml:space="preserve">ent data center site after repairs have been made or at the Disaster Recovery Backup Site and the Emergency Operations Center. </w:t>
      </w:r>
      <w:proofErr w:type="gramStart"/>
      <w:r>
        <w:t xml:space="preserve">It </w:t>
      </w:r>
      <w:r>
        <w:rPr>
          <w:color w:val="FFFFFF"/>
        </w:rPr>
        <w:t xml:space="preserve"> </w:t>
      </w:r>
      <w:r>
        <w:t>also</w:t>
      </w:r>
      <w:proofErr w:type="gramEnd"/>
      <w:r>
        <w:t xml:space="preserve"> provides recovery procedures for the restoration of critical applications using either data </w:t>
      </w:r>
      <w:r>
        <w:rPr>
          <w:color w:val="FFFFFF"/>
        </w:rPr>
        <w:t xml:space="preserve"> </w:t>
      </w:r>
      <w:r>
        <w:t>recovered from</w:t>
      </w:r>
      <w:r>
        <w:rPr>
          <w:color w:val="FFFFFF"/>
        </w:rPr>
        <w:t xml:space="preserve"> </w:t>
      </w:r>
      <w:r>
        <w:rPr>
          <w:color w:val="FFFFFF"/>
        </w:rPr>
        <w:tab/>
      </w:r>
      <w:r>
        <w:t xml:space="preserve"> the damage</w:t>
      </w:r>
      <w:r>
        <w:t xml:space="preserve">d data center or from the backup data stored off-site. </w:t>
      </w:r>
    </w:p>
    <w:p w:rsidR="00484B98" w:rsidRDefault="00BF083E">
      <w:pPr>
        <w:pStyle w:val="Heading1"/>
        <w:tabs>
          <w:tab w:val="center" w:pos="2361"/>
          <w:tab w:val="center" w:pos="4043"/>
        </w:tabs>
        <w:ind w:left="0" w:firstLine="0"/>
      </w:pPr>
      <w:r>
        <w:rPr>
          <w:rFonts w:ascii="Calibri" w:eastAsia="Calibri" w:hAnsi="Calibri" w:cs="Calibri"/>
          <w:b w:val="0"/>
          <w:sz w:val="22"/>
          <w:u w:val="none"/>
        </w:rPr>
        <w:tab/>
      </w:r>
      <w:r>
        <w:t>Scope and Objectives of the Plan</w:t>
      </w:r>
      <w:r>
        <w:rPr>
          <w:b w:val="0"/>
          <w:color w:val="FFFFFF"/>
          <w:sz w:val="37"/>
          <w:u w:val="none"/>
          <w:vertAlign w:val="superscript"/>
        </w:rPr>
        <w:t xml:space="preserve"> </w:t>
      </w:r>
      <w:r>
        <w:rPr>
          <w:b w:val="0"/>
          <w:color w:val="FFFFFF"/>
          <w:sz w:val="37"/>
          <w:u w:val="none"/>
          <w:vertAlign w:val="superscript"/>
        </w:rPr>
        <w:tab/>
      </w:r>
      <w:r>
        <w:rPr>
          <w:u w:val="none"/>
        </w:rPr>
        <w:t xml:space="preserve"> </w:t>
      </w:r>
    </w:p>
    <w:p w:rsidR="00484B98" w:rsidRDefault="00BF083E">
      <w:pPr>
        <w:spacing w:after="111" w:line="259" w:lineRule="auto"/>
        <w:ind w:left="640" w:firstLine="0"/>
      </w:pPr>
      <w:r>
        <w:t xml:space="preserve"> </w:t>
      </w:r>
      <w:r>
        <w:tab/>
      </w:r>
      <w:r>
        <w:rPr>
          <w:color w:val="FFFFFF"/>
        </w:rPr>
        <w:t xml:space="preserve"> </w:t>
      </w:r>
    </w:p>
    <w:p w:rsidR="00484B98" w:rsidRDefault="00BF083E">
      <w:pPr>
        <w:ind w:left="635" w:right="110"/>
      </w:pPr>
      <w:r>
        <w:t xml:space="preserve">The Disaster Recovery Plan provides a state of readiness allowing prompt personnel </w:t>
      </w:r>
      <w:proofErr w:type="gramStart"/>
      <w:r>
        <w:t xml:space="preserve">response </w:t>
      </w:r>
      <w:r>
        <w:rPr>
          <w:color w:val="FFFFFF"/>
          <w:sz w:val="37"/>
          <w:vertAlign w:val="superscript"/>
        </w:rPr>
        <w:t xml:space="preserve"> </w:t>
      </w:r>
      <w:r>
        <w:t>after</w:t>
      </w:r>
      <w:proofErr w:type="gramEnd"/>
      <w:r>
        <w:t xml:space="preserve"> a disaster has occurred. This, in turn, provides for a </w:t>
      </w:r>
      <w:proofErr w:type="spellStart"/>
      <w:r>
        <w:t>mor</w:t>
      </w:r>
      <w:proofErr w:type="spellEnd"/>
      <w:r>
        <w:rPr>
          <w:color w:val="FFFFFF"/>
          <w:sz w:val="37"/>
          <w:vertAlign w:val="superscript"/>
        </w:rPr>
        <w:t xml:space="preserve"> </w:t>
      </w:r>
      <w:r>
        <w:rPr>
          <w:color w:val="FFFFFF"/>
          <w:sz w:val="37"/>
          <w:vertAlign w:val="superscript"/>
        </w:rPr>
        <w:tab/>
      </w:r>
      <w:r>
        <w:t>e effective and efficient recovery effort. The Disaster Recovery Plan should be developed to accomplish the following objectives:</w:t>
      </w:r>
      <w:r>
        <w:rPr>
          <w:color w:val="FFFFFF"/>
          <w:sz w:val="37"/>
          <w:vertAlign w:val="superscript"/>
        </w:rPr>
        <w:t xml:space="preserve"> </w:t>
      </w:r>
      <w:r>
        <w:t xml:space="preserve"> </w:t>
      </w:r>
    </w:p>
    <w:p w:rsidR="00484B98" w:rsidRDefault="00BF083E">
      <w:pPr>
        <w:spacing w:after="0" w:line="259" w:lineRule="auto"/>
        <w:ind w:left="1000" w:firstLine="0"/>
      </w:pPr>
      <w:r>
        <w:rPr>
          <w:color w:val="FFFFFF"/>
        </w:rPr>
        <w:t xml:space="preserve"> </w:t>
      </w:r>
    </w:p>
    <w:p w:rsidR="00484B98" w:rsidRDefault="00BF083E">
      <w:pPr>
        <w:numPr>
          <w:ilvl w:val="0"/>
          <w:numId w:val="4"/>
        </w:numPr>
        <w:spacing w:line="307" w:lineRule="auto"/>
        <w:ind w:right="110" w:hanging="360"/>
      </w:pPr>
      <w:r>
        <w:t xml:space="preserve">Limit the magnitude of any loss by minimizing the duration of a critical application </w:t>
      </w:r>
      <w:proofErr w:type="gramStart"/>
      <w:r>
        <w:t xml:space="preserve">service </w:t>
      </w:r>
      <w:r>
        <w:rPr>
          <w:color w:val="FFFFFF"/>
        </w:rPr>
        <w:t xml:space="preserve"> </w:t>
      </w:r>
      <w:r>
        <w:t>interruption</w:t>
      </w:r>
      <w:proofErr w:type="gramEnd"/>
      <w:r>
        <w:t>.</w:t>
      </w:r>
      <w:r>
        <w:rPr>
          <w:color w:val="FFFFFF"/>
        </w:rPr>
        <w:t xml:space="preserve"> </w:t>
      </w:r>
      <w:r>
        <w:rPr>
          <w:color w:val="FFFFFF"/>
        </w:rPr>
        <w:tab/>
      </w:r>
      <w:r>
        <w:t xml:space="preserve"> </w:t>
      </w:r>
    </w:p>
    <w:p w:rsidR="00484B98" w:rsidRDefault="00BF083E">
      <w:pPr>
        <w:numPr>
          <w:ilvl w:val="0"/>
          <w:numId w:val="4"/>
        </w:numPr>
        <w:ind w:right="110" w:hanging="360"/>
      </w:pPr>
      <w:r>
        <w:t xml:space="preserve">Assess damage, </w:t>
      </w:r>
      <w:proofErr w:type="spellStart"/>
      <w:r>
        <w:t>repa</w:t>
      </w:r>
      <w:r>
        <w:rPr>
          <w:color w:val="FFFFFF"/>
        </w:rPr>
        <w:t>Key</w:t>
      </w:r>
      <w:proofErr w:type="spellEnd"/>
      <w:r>
        <w:rPr>
          <w:color w:val="FFFFFF"/>
        </w:rPr>
        <w:t xml:space="preserve"> fingerprint = AF19 FA27 2F94 998D FDB5 DE3D F8B5 06E4 A169 4E46</w:t>
      </w:r>
      <w:r>
        <w:t xml:space="preserve">ir the damage, and activate the repaired computer center. </w:t>
      </w:r>
      <w:r>
        <w:rPr>
          <w:color w:val="FFFFFF"/>
        </w:rPr>
        <w:t xml:space="preserve"> </w:t>
      </w:r>
    </w:p>
    <w:p w:rsidR="00484B98" w:rsidRDefault="00BF083E">
      <w:pPr>
        <w:numPr>
          <w:ilvl w:val="0"/>
          <w:numId w:val="4"/>
        </w:numPr>
        <w:ind w:right="110" w:hanging="360"/>
      </w:pPr>
      <w:r>
        <w:t xml:space="preserve">Recover data and information imperative to the operation of critical </w:t>
      </w:r>
      <w:proofErr w:type="spellStart"/>
      <w:proofErr w:type="gramStart"/>
      <w:r>
        <w:t>application’s</w:t>
      </w:r>
      <w:proofErr w:type="spellEnd"/>
      <w:proofErr w:type="gramEnd"/>
      <w:r>
        <w:t>.</w:t>
      </w:r>
      <w:r>
        <w:rPr>
          <w:color w:val="FFFFFF"/>
          <w:sz w:val="37"/>
          <w:vertAlign w:val="subscript"/>
        </w:rPr>
        <w:t xml:space="preserve"> </w:t>
      </w:r>
      <w:r>
        <w:rPr>
          <w:color w:val="FFFFFF"/>
          <w:sz w:val="37"/>
          <w:vertAlign w:val="subscript"/>
        </w:rPr>
        <w:tab/>
      </w:r>
      <w:r>
        <w:t xml:space="preserve"> </w:t>
      </w:r>
    </w:p>
    <w:p w:rsidR="00484B98" w:rsidRDefault="00BF083E">
      <w:pPr>
        <w:numPr>
          <w:ilvl w:val="0"/>
          <w:numId w:val="4"/>
        </w:numPr>
        <w:ind w:right="110" w:hanging="360"/>
      </w:pPr>
      <w:r>
        <w:t>Manage the recovery ope</w:t>
      </w:r>
      <w:r>
        <w:t xml:space="preserve">ration in an organized and effective manner. </w:t>
      </w:r>
    </w:p>
    <w:p w:rsidR="00484B98" w:rsidRDefault="00BF083E">
      <w:pPr>
        <w:numPr>
          <w:ilvl w:val="0"/>
          <w:numId w:val="4"/>
        </w:numPr>
        <w:ind w:right="110" w:hanging="360"/>
      </w:pPr>
      <w:r>
        <w:t xml:space="preserve">Prepare technology personnel to respond effectively in disaster recovery situations. </w:t>
      </w:r>
    </w:p>
    <w:p w:rsidR="00484B98" w:rsidRDefault="00BF083E">
      <w:pPr>
        <w:spacing w:after="0" w:line="259" w:lineRule="auto"/>
        <w:ind w:left="731" w:firstLine="0"/>
      </w:pPr>
      <w:r>
        <w:t xml:space="preserve"> </w:t>
      </w:r>
    </w:p>
    <w:p w:rsidR="00484B98" w:rsidRDefault="00BF083E">
      <w:pPr>
        <w:spacing w:after="93" w:line="259" w:lineRule="auto"/>
        <w:ind w:left="640" w:firstLine="0"/>
      </w:pPr>
      <w:r>
        <w:t xml:space="preserve"> </w:t>
      </w:r>
    </w:p>
    <w:p w:rsidR="00484B98" w:rsidRDefault="00BF083E">
      <w:pPr>
        <w:ind w:left="635" w:right="110"/>
      </w:pPr>
      <w:r>
        <w:t xml:space="preserve">Every business has the responsibility to respond to any </w:t>
      </w:r>
      <w:proofErr w:type="gramStart"/>
      <w:r>
        <w:t>short or long term</w:t>
      </w:r>
      <w:proofErr w:type="gramEnd"/>
      <w:r>
        <w:t xml:space="preserve"> disruption of services. By developing, docume</w:t>
      </w:r>
      <w:r>
        <w:t xml:space="preserve">nting, implementing and testing this Disaster Recovery Plan, </w:t>
      </w:r>
      <w:proofErr w:type="gramStart"/>
      <w:r>
        <w:t xml:space="preserve">businesses </w:t>
      </w:r>
      <w:r>
        <w:rPr>
          <w:color w:val="FFFFFF"/>
          <w:sz w:val="37"/>
          <w:vertAlign w:val="superscript"/>
        </w:rPr>
        <w:t xml:space="preserve"> </w:t>
      </w:r>
      <w:r>
        <w:t>will</w:t>
      </w:r>
      <w:proofErr w:type="gramEnd"/>
      <w:r>
        <w:t xml:space="preserve"> be able to restore</w:t>
      </w:r>
      <w:r>
        <w:rPr>
          <w:color w:val="FFFFFF"/>
          <w:sz w:val="37"/>
          <w:vertAlign w:val="superscript"/>
        </w:rPr>
        <w:t xml:space="preserve"> </w:t>
      </w:r>
      <w:r>
        <w:rPr>
          <w:color w:val="FFFFFF"/>
          <w:sz w:val="37"/>
          <w:vertAlign w:val="superscript"/>
        </w:rPr>
        <w:tab/>
      </w:r>
      <w:r>
        <w:t xml:space="preserve"> the availability of critical applications in a timely and organized manner following a disaster occurrence. In order to accomplish these objectives, the tech</w:t>
      </w:r>
      <w:r>
        <w:t xml:space="preserve">nology area </w:t>
      </w:r>
      <w:proofErr w:type="gramStart"/>
      <w:r>
        <w:t xml:space="preserve">will </w:t>
      </w:r>
      <w:r>
        <w:rPr>
          <w:color w:val="FFFFFF"/>
          <w:sz w:val="37"/>
          <w:vertAlign w:val="superscript"/>
        </w:rPr>
        <w:t xml:space="preserve"> </w:t>
      </w:r>
      <w:r>
        <w:t>depend</w:t>
      </w:r>
      <w:proofErr w:type="gramEnd"/>
      <w:r>
        <w:t xml:space="preserve"> on support from senior management, end users and staff departments. </w:t>
      </w:r>
      <w:r>
        <w:rPr>
          <w:color w:val="FFFFFF"/>
          <w:sz w:val="37"/>
          <w:vertAlign w:val="superscript"/>
        </w:rPr>
        <w:t xml:space="preserve"> </w:t>
      </w:r>
      <w:r>
        <w:rPr>
          <w:color w:val="FFFFFF"/>
          <w:sz w:val="37"/>
          <w:vertAlign w:val="superscript"/>
        </w:rPr>
        <w:tab/>
      </w:r>
      <w:r>
        <w:t xml:space="preserve"> </w:t>
      </w:r>
    </w:p>
    <w:p w:rsidR="00484B98" w:rsidRDefault="00BF083E">
      <w:pPr>
        <w:spacing w:after="0" w:line="259" w:lineRule="auto"/>
        <w:ind w:left="1000" w:firstLine="0"/>
      </w:pPr>
      <w:r>
        <w:rPr>
          <w:color w:val="FFFFFF"/>
        </w:rPr>
        <w:t xml:space="preserve"> </w:t>
      </w:r>
    </w:p>
    <w:p w:rsidR="00484B98" w:rsidRDefault="00BF083E">
      <w:pPr>
        <w:spacing w:after="158"/>
        <w:ind w:left="635" w:right="110"/>
      </w:pPr>
      <w:proofErr w:type="spellStart"/>
      <w:r>
        <w:lastRenderedPageBreak/>
        <w:t>Disas</w:t>
      </w:r>
      <w:proofErr w:type="spellEnd"/>
      <w:r>
        <w:rPr>
          <w:color w:val="FFFFFF"/>
        </w:rPr>
        <w:t xml:space="preserve"> </w:t>
      </w:r>
      <w:proofErr w:type="spellStart"/>
      <w:r>
        <w:t>ter</w:t>
      </w:r>
      <w:proofErr w:type="spellEnd"/>
      <w:r>
        <w:t xml:space="preserve"> Recovery Plan activities are initiated by a situation or disaster alert procedure. After discovery of an incident, technology management will be in</w:t>
      </w:r>
      <w:r>
        <w:t xml:space="preserve">formed of a potential disaster at </w:t>
      </w:r>
      <w:proofErr w:type="gramStart"/>
      <w:r>
        <w:t xml:space="preserve">the </w:t>
      </w:r>
      <w:r>
        <w:rPr>
          <w:color w:val="FFFFFF"/>
        </w:rPr>
        <w:t xml:space="preserve"> </w:t>
      </w:r>
      <w:r>
        <w:t>computer</w:t>
      </w:r>
      <w:proofErr w:type="gramEnd"/>
      <w:r>
        <w:t xml:space="preserve"> center. The Recovery Management Team will perform an asses</w:t>
      </w:r>
      <w:r>
        <w:rPr>
          <w:color w:val="FFFFFF"/>
        </w:rPr>
        <w:t xml:space="preserve"> </w:t>
      </w:r>
      <w:r>
        <w:rPr>
          <w:color w:val="FFFFFF"/>
        </w:rPr>
        <w:tab/>
      </w:r>
      <w:proofErr w:type="spellStart"/>
      <w:r>
        <w:t>sment</w:t>
      </w:r>
      <w:proofErr w:type="spellEnd"/>
      <w:r>
        <w:t xml:space="preserve"> of the situation and determine if there is a need to declare a disaster and activate the Disaster Recovery Plan. </w:t>
      </w:r>
      <w:r>
        <w:rPr>
          <w:color w:val="FFFFFF"/>
        </w:rPr>
        <w:t xml:space="preserve"> </w:t>
      </w:r>
      <w:r>
        <w:t xml:space="preserve">When the Plan is activated, </w:t>
      </w:r>
      <w:r>
        <w:t xml:space="preserve">assigned recovery personnel will be alerted and directed to </w:t>
      </w:r>
      <w:proofErr w:type="gramStart"/>
      <w:r>
        <w:t xml:space="preserve">activate </w:t>
      </w:r>
      <w:r>
        <w:rPr>
          <w:color w:val="FFFFFF"/>
        </w:rPr>
        <w:t xml:space="preserve"> </w:t>
      </w:r>
      <w:r>
        <w:t>their</w:t>
      </w:r>
      <w:proofErr w:type="gramEnd"/>
      <w:r>
        <w:t xml:space="preserve"> recovery </w:t>
      </w:r>
      <w:proofErr w:type="spellStart"/>
      <w:r>
        <w:t>procedures.</w:t>
      </w:r>
      <w:r>
        <w:rPr>
          <w:color w:val="FFFFFF"/>
        </w:rPr>
        <w:t>Key</w:t>
      </w:r>
      <w:proofErr w:type="spellEnd"/>
      <w:r>
        <w:rPr>
          <w:color w:val="FFFFFF"/>
        </w:rPr>
        <w:t xml:space="preserve"> fingerprint = AF19 FA27 2F94 998D FDB5 DE3D F8B5 06E4 A169 4E46</w:t>
      </w:r>
      <w:r>
        <w:t xml:space="preserve"> </w:t>
      </w:r>
      <w:r>
        <w:tab/>
      </w:r>
      <w:r>
        <w:rPr>
          <w:color w:val="FFFFFF"/>
        </w:rPr>
        <w:t xml:space="preserve"> </w:t>
      </w:r>
    </w:p>
    <w:p w:rsidR="00484B98" w:rsidRDefault="00BF083E">
      <w:pPr>
        <w:pStyle w:val="Heading1"/>
        <w:tabs>
          <w:tab w:val="center" w:pos="1441"/>
          <w:tab w:val="center" w:pos="2491"/>
        </w:tabs>
        <w:ind w:left="0" w:firstLine="0"/>
      </w:pPr>
      <w:r>
        <w:rPr>
          <w:rFonts w:ascii="Calibri" w:eastAsia="Calibri" w:hAnsi="Calibri" w:cs="Calibri"/>
          <w:b w:val="0"/>
          <w:sz w:val="22"/>
          <w:u w:val="none"/>
        </w:rPr>
        <w:tab/>
      </w:r>
      <w:r>
        <w:t xml:space="preserve">Recovery </w:t>
      </w:r>
      <w:proofErr w:type="spellStart"/>
      <w:r>
        <w:t>Obje</w:t>
      </w:r>
      <w:proofErr w:type="spellEnd"/>
      <w:r>
        <w:rPr>
          <w:b w:val="0"/>
          <w:color w:val="FFFFFF"/>
          <w:sz w:val="37"/>
          <w:u w:val="none"/>
          <w:vertAlign w:val="superscript"/>
        </w:rPr>
        <w:t xml:space="preserve"> </w:t>
      </w:r>
      <w:r>
        <w:rPr>
          <w:b w:val="0"/>
          <w:color w:val="FFFFFF"/>
          <w:sz w:val="37"/>
          <w:u w:val="none"/>
          <w:vertAlign w:val="superscript"/>
        </w:rPr>
        <w:tab/>
      </w:r>
      <w:proofErr w:type="spellStart"/>
      <w:r>
        <w:t>ctives</w:t>
      </w:r>
      <w:proofErr w:type="spellEnd"/>
      <w:r>
        <w:rPr>
          <w:u w:val="none"/>
        </w:rPr>
        <w:t xml:space="preserve"> </w:t>
      </w:r>
    </w:p>
    <w:p w:rsidR="00484B98" w:rsidRDefault="00BF083E">
      <w:pPr>
        <w:spacing w:after="94" w:line="259" w:lineRule="auto"/>
        <w:ind w:left="640" w:firstLine="0"/>
      </w:pPr>
      <w:r>
        <w:t xml:space="preserve"> </w:t>
      </w:r>
      <w:r>
        <w:tab/>
      </w:r>
      <w:r>
        <w:rPr>
          <w:color w:val="FFFFFF"/>
        </w:rPr>
        <w:t xml:space="preserve"> </w:t>
      </w:r>
    </w:p>
    <w:p w:rsidR="00484B98" w:rsidRDefault="00BF083E">
      <w:pPr>
        <w:ind w:left="635" w:right="110"/>
      </w:pPr>
      <w:r>
        <w:t xml:space="preserve">This section will define those applications and customers that are critical to the business and the </w:t>
      </w:r>
      <w:r>
        <w:rPr>
          <w:color w:val="FFFFFF"/>
          <w:sz w:val="37"/>
          <w:vertAlign w:val="superscript"/>
        </w:rPr>
        <w:t xml:space="preserve"> </w:t>
      </w:r>
    </w:p>
    <w:p w:rsidR="00484B98" w:rsidRDefault="00BF083E">
      <w:pPr>
        <w:ind w:left="635" w:right="110"/>
      </w:pPr>
      <w:r>
        <w:t xml:space="preserve">Recovery Time Objective (RTO) and the Recovery Point Objective (RPO) for this </w:t>
      </w:r>
      <w:proofErr w:type="gramStart"/>
      <w:r>
        <w:t xml:space="preserve">Disaster </w:t>
      </w:r>
      <w:r>
        <w:rPr>
          <w:color w:val="FFFFFF"/>
          <w:sz w:val="37"/>
          <w:vertAlign w:val="superscript"/>
        </w:rPr>
        <w:t xml:space="preserve"> </w:t>
      </w:r>
      <w:r>
        <w:t>Recovery</w:t>
      </w:r>
      <w:proofErr w:type="gramEnd"/>
      <w:r>
        <w:t xml:space="preserve"> Plan. The Recovery Time Objective is the length of t</w:t>
      </w:r>
      <w:r>
        <w:rPr>
          <w:color w:val="FFFFFF"/>
          <w:sz w:val="37"/>
          <w:vertAlign w:val="superscript"/>
        </w:rPr>
        <w:t xml:space="preserve"> </w:t>
      </w:r>
      <w:r>
        <w:rPr>
          <w:color w:val="FFFFFF"/>
          <w:sz w:val="37"/>
          <w:vertAlign w:val="superscript"/>
        </w:rPr>
        <w:tab/>
      </w:r>
      <w:proofErr w:type="spellStart"/>
      <w:r>
        <w:t>ime</w:t>
      </w:r>
      <w:proofErr w:type="spellEnd"/>
      <w:r>
        <w:t xml:space="preserve"> a business can be without data processing availability and the Recovery Point Objective (RPO) is how old the data will </w:t>
      </w:r>
      <w:proofErr w:type="gramStart"/>
      <w:r>
        <w:t xml:space="preserve">be </w:t>
      </w:r>
      <w:r>
        <w:rPr>
          <w:color w:val="FFFFFF"/>
          <w:sz w:val="37"/>
          <w:vertAlign w:val="superscript"/>
        </w:rPr>
        <w:t xml:space="preserve"> </w:t>
      </w:r>
      <w:r>
        <w:t>once</w:t>
      </w:r>
      <w:proofErr w:type="gramEnd"/>
      <w:r>
        <w:t xml:space="preserve"> the systems are recovered.</w:t>
      </w:r>
      <w:r>
        <w:rPr>
          <w:color w:val="FFFFFF"/>
          <w:sz w:val="37"/>
          <w:vertAlign w:val="superscript"/>
        </w:rPr>
        <w:t xml:space="preserve"> </w:t>
      </w:r>
      <w:r>
        <w:rPr>
          <w:color w:val="FFFFFF"/>
          <w:sz w:val="37"/>
          <w:vertAlign w:val="superscript"/>
        </w:rPr>
        <w:tab/>
      </w:r>
      <w:r>
        <w:t xml:space="preserve"> </w:t>
      </w:r>
    </w:p>
    <w:p w:rsidR="00484B98" w:rsidRDefault="00BF083E">
      <w:pPr>
        <w:spacing w:after="0" w:line="259" w:lineRule="auto"/>
        <w:ind w:left="1000" w:firstLine="0"/>
      </w:pPr>
      <w:r>
        <w:rPr>
          <w:color w:val="FFFFFF"/>
        </w:rPr>
        <w:t xml:space="preserve"> </w:t>
      </w:r>
    </w:p>
    <w:p w:rsidR="00484B98" w:rsidRDefault="00BF083E">
      <w:pPr>
        <w:ind w:left="635" w:right="11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1243615</wp:posOffset>
                </wp:positionH>
                <wp:positionV relativeFrom="paragraph">
                  <wp:posOffset>-2272833</wp:posOffset>
                </wp:positionV>
                <wp:extent cx="4028164" cy="5386986"/>
                <wp:effectExtent l="0" t="0" r="0" b="0"/>
                <wp:wrapNone/>
                <wp:docPr id="20312" name="Group 20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8164" cy="5386986"/>
                          <a:chOff x="0" y="0"/>
                          <a:chExt cx="4028164" cy="5386986"/>
                        </a:xfrm>
                      </wpg:grpSpPr>
                      <wps:wsp>
                        <wps:cNvPr id="650" name="Rectangle 650"/>
                        <wps:cNvSpPr/>
                        <wps:spPr>
                          <a:xfrm rot="-3235835">
                            <a:off x="-1620042" y="1675245"/>
                            <a:ext cx="8597546" cy="365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4B98" w:rsidRDefault="00BF08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0F0F0"/>
                                  <w:sz w:val="48"/>
                                </w:rPr>
                                <w:t>© SANS Institute 2002, Author retains full rights.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312" style="width:317.178pt;height:424.172pt;position:absolute;z-index:-2147483648;mso-position-horizontal-relative:text;mso-position-horizontal:absolute;margin-left:97.9225pt;mso-position-vertical-relative:text;margin-top:-178.963pt;" coordsize="40281,53869">
                <v:rect id="Rectangle 650" style="position:absolute;width:85975;height:3656;left:-16200;top:16752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f0f0f0"/>
                            <w:sz w:val="48"/>
                          </w:rPr>
                          <w:t xml:space="preserve">© SANS Institute 2002, Author retains full rights.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The following applications and customers have been defined as critical and require </w:t>
      </w:r>
      <w:proofErr w:type="gramStart"/>
      <w:r>
        <w:t xml:space="preserve">restoration </w:t>
      </w:r>
      <w:r>
        <w:rPr>
          <w:color w:val="FFFFFF"/>
        </w:rPr>
        <w:t xml:space="preserve"> </w:t>
      </w:r>
      <w:r>
        <w:t>within</w:t>
      </w:r>
      <w:proofErr w:type="gramEnd"/>
      <w:r>
        <w:t xml:space="preserve"> the Recovery Time Objective (RTO) following a disaster declaration in order to support </w:t>
      </w:r>
      <w:r>
        <w:rPr>
          <w:color w:val="FFFFFF"/>
        </w:rPr>
        <w:t xml:space="preserve"> </w:t>
      </w:r>
      <w:r>
        <w:t>the restoration of the vital business functions.  These applicati</w:t>
      </w:r>
      <w:r>
        <w:t xml:space="preserve">ons and the supporting </w:t>
      </w:r>
      <w:proofErr w:type="gramStart"/>
      <w:r>
        <w:t xml:space="preserve">systems </w:t>
      </w:r>
      <w:r>
        <w:rPr>
          <w:color w:val="FFFFFF"/>
        </w:rPr>
        <w:t xml:space="preserve"> </w:t>
      </w:r>
      <w:r>
        <w:t>will</w:t>
      </w:r>
      <w:proofErr w:type="gramEnd"/>
      <w:r>
        <w:t xml:space="preserve"> be recovered within the Disaster Recovery Scenario using the alt</w:t>
      </w:r>
      <w:r>
        <w:rPr>
          <w:color w:val="FFFFFF"/>
          <w:sz w:val="37"/>
          <w:vertAlign w:val="subscript"/>
        </w:rPr>
        <w:t xml:space="preserve"> </w:t>
      </w:r>
      <w:r>
        <w:rPr>
          <w:color w:val="FFFFFF"/>
          <w:sz w:val="37"/>
          <w:vertAlign w:val="subscript"/>
        </w:rPr>
        <w:tab/>
      </w:r>
      <w:proofErr w:type="spellStart"/>
      <w:r>
        <w:t>ernate</w:t>
      </w:r>
      <w:proofErr w:type="spellEnd"/>
      <w:r>
        <w:t xml:space="preserve"> processing strategy. The list of Critical Applications and Critical Customers and the Recovery Time and </w:t>
      </w:r>
      <w:proofErr w:type="gramStart"/>
      <w:r>
        <w:t xml:space="preserve">Point </w:t>
      </w:r>
      <w:r>
        <w:rPr>
          <w:color w:val="FFFFFF"/>
        </w:rPr>
        <w:t xml:space="preserve"> </w:t>
      </w:r>
      <w:r>
        <w:t>Objectives</w:t>
      </w:r>
      <w:proofErr w:type="gramEnd"/>
      <w:r>
        <w:t xml:space="preserve"> should be reviewed and u</w:t>
      </w:r>
      <w:r>
        <w:t>pdated by management on an annual basis.</w:t>
      </w:r>
      <w:r>
        <w:rPr>
          <w:color w:val="FFFFFF"/>
          <w:sz w:val="37"/>
          <w:vertAlign w:val="subscript"/>
        </w:rPr>
        <w:t xml:space="preserve"> </w:t>
      </w:r>
      <w:r>
        <w:rPr>
          <w:color w:val="FFFFFF"/>
          <w:sz w:val="37"/>
          <w:vertAlign w:val="subscript"/>
        </w:rPr>
        <w:tab/>
      </w:r>
      <w:r>
        <w:t xml:space="preserve"> </w:t>
      </w:r>
    </w:p>
    <w:p w:rsidR="00484B98" w:rsidRDefault="00BF083E">
      <w:pPr>
        <w:pStyle w:val="Heading1"/>
        <w:tabs>
          <w:tab w:val="center" w:pos="2744"/>
          <w:tab w:val="center" w:pos="4850"/>
        </w:tabs>
        <w:ind w:left="0" w:firstLine="0"/>
      </w:pPr>
      <w:r>
        <w:rPr>
          <w:rFonts w:ascii="Calibri" w:eastAsia="Calibri" w:hAnsi="Calibri" w:cs="Calibri"/>
          <w:b w:val="0"/>
          <w:sz w:val="22"/>
          <w:u w:val="none"/>
        </w:rPr>
        <w:tab/>
      </w:r>
      <w:r>
        <w:t>Development of a Disaster Recovery Plan</w:t>
      </w:r>
      <w:r>
        <w:rPr>
          <w:b w:val="0"/>
          <w:color w:val="FFFFFF"/>
          <w:u w:val="none"/>
        </w:rPr>
        <w:t xml:space="preserve"> </w:t>
      </w:r>
      <w:r>
        <w:rPr>
          <w:b w:val="0"/>
          <w:color w:val="FFFFFF"/>
          <w:u w:val="none"/>
        </w:rPr>
        <w:tab/>
      </w:r>
      <w:r>
        <w:rPr>
          <w:u w:val="none"/>
        </w:rPr>
        <w:t xml:space="preserve"> </w:t>
      </w:r>
    </w:p>
    <w:p w:rsidR="00484B98" w:rsidRDefault="00BF083E">
      <w:pPr>
        <w:spacing w:after="0" w:line="259" w:lineRule="auto"/>
        <w:ind w:left="1000" w:firstLine="0"/>
      </w:pPr>
      <w:r>
        <w:rPr>
          <w:color w:val="FFFFFF"/>
        </w:rPr>
        <w:t xml:space="preserve"> </w:t>
      </w:r>
    </w:p>
    <w:p w:rsidR="00484B98" w:rsidRDefault="00BF083E">
      <w:pPr>
        <w:numPr>
          <w:ilvl w:val="0"/>
          <w:numId w:val="5"/>
        </w:numPr>
        <w:spacing w:after="87"/>
        <w:ind w:right="110" w:hanging="320"/>
      </w:pPr>
      <w:r>
        <w:t xml:space="preserve">Plan Scope and </w:t>
      </w:r>
      <w:proofErr w:type="spellStart"/>
      <w:r>
        <w:t>Objec</w:t>
      </w:r>
      <w:proofErr w:type="spellEnd"/>
      <w:r>
        <w:rPr>
          <w:color w:val="FFFFFF"/>
        </w:rPr>
        <w:t xml:space="preserve"> </w:t>
      </w:r>
      <w:r>
        <w:rPr>
          <w:color w:val="FFFFFF"/>
        </w:rPr>
        <w:tab/>
      </w:r>
      <w:proofErr w:type="spellStart"/>
      <w:r>
        <w:t>tives</w:t>
      </w:r>
      <w:proofErr w:type="spellEnd"/>
      <w:r>
        <w:t xml:space="preserve">  </w:t>
      </w:r>
    </w:p>
    <w:p w:rsidR="00484B98" w:rsidRDefault="00BF083E">
      <w:pPr>
        <w:numPr>
          <w:ilvl w:val="0"/>
          <w:numId w:val="5"/>
        </w:numPr>
        <w:spacing w:after="103"/>
        <w:ind w:right="110" w:hanging="320"/>
      </w:pPr>
      <w:r>
        <w:t>Business Recovery Organization (BRO) and Responsibilities (Recovery Team Concept)</w:t>
      </w:r>
      <w:r>
        <w:rPr>
          <w:color w:val="FFFFFF"/>
        </w:rPr>
        <w:t xml:space="preserve"> </w:t>
      </w:r>
      <w:r>
        <w:t xml:space="preserve">  </w:t>
      </w:r>
    </w:p>
    <w:p w:rsidR="00484B98" w:rsidRDefault="00BF083E">
      <w:pPr>
        <w:numPr>
          <w:ilvl w:val="0"/>
          <w:numId w:val="5"/>
        </w:numPr>
        <w:spacing w:after="111"/>
        <w:ind w:right="110" w:hanging="320"/>
      </w:pPr>
      <w:r>
        <w:t xml:space="preserve">Major Plan </w:t>
      </w:r>
      <w:proofErr w:type="gramStart"/>
      <w:r>
        <w:t xml:space="preserve">Components </w:t>
      </w:r>
      <w:r>
        <w:rPr>
          <w:color w:val="FFFFFF"/>
        </w:rPr>
        <w:t xml:space="preserve"> </w:t>
      </w:r>
      <w:r>
        <w:rPr>
          <w:color w:val="FFFFFF"/>
        </w:rPr>
        <w:tab/>
      </w:r>
      <w:proofErr w:type="gramEnd"/>
      <w:r>
        <w:t xml:space="preserve">- format and structure  </w:t>
      </w:r>
    </w:p>
    <w:p w:rsidR="00484B98" w:rsidRDefault="00BF083E">
      <w:pPr>
        <w:numPr>
          <w:ilvl w:val="0"/>
          <w:numId w:val="5"/>
        </w:numPr>
        <w:spacing w:after="103"/>
        <w:ind w:right="110" w:hanging="320"/>
      </w:pPr>
      <w:r>
        <w:t>Sc</w:t>
      </w:r>
      <w:r>
        <w:t>enario to Execute Plan</w:t>
      </w:r>
      <w:r>
        <w:rPr>
          <w:color w:val="FFFFFF"/>
        </w:rPr>
        <w:t xml:space="preserve"> </w:t>
      </w:r>
      <w:r>
        <w:rPr>
          <w:color w:val="FFFFFF"/>
        </w:rPr>
        <w:tab/>
      </w:r>
      <w:r>
        <w:t xml:space="preserve">  </w:t>
      </w:r>
    </w:p>
    <w:p w:rsidR="00484B98" w:rsidRDefault="00BF083E">
      <w:pPr>
        <w:numPr>
          <w:ilvl w:val="0"/>
          <w:numId w:val="5"/>
        </w:numPr>
        <w:spacing w:after="81"/>
        <w:ind w:right="110" w:hanging="320"/>
      </w:pPr>
      <w:r>
        <w:t>Escalation, Notification and Plan Activation</w:t>
      </w:r>
      <w:r>
        <w:rPr>
          <w:color w:val="FFFFFF"/>
        </w:rPr>
        <w:t xml:space="preserve"> </w:t>
      </w:r>
      <w:r>
        <w:rPr>
          <w:color w:val="FFFFFF"/>
        </w:rPr>
        <w:tab/>
      </w:r>
      <w:r>
        <w:t xml:space="preserve">  </w:t>
      </w:r>
    </w:p>
    <w:p w:rsidR="00484B98" w:rsidRDefault="00BF083E">
      <w:pPr>
        <w:numPr>
          <w:ilvl w:val="0"/>
          <w:numId w:val="5"/>
        </w:numPr>
        <w:spacing w:after="121"/>
        <w:ind w:right="110" w:hanging="320"/>
      </w:pPr>
      <w:r>
        <w:t>Vital Records and Off</w:t>
      </w:r>
      <w:r>
        <w:rPr>
          <w:color w:val="FFFFFF"/>
        </w:rPr>
        <w:t xml:space="preserve"> </w:t>
      </w:r>
      <w:r>
        <w:rPr>
          <w:color w:val="FFFFFF"/>
        </w:rPr>
        <w:tab/>
      </w:r>
      <w:r>
        <w:t xml:space="preserve">-Site Storage Program  </w:t>
      </w:r>
    </w:p>
    <w:p w:rsidR="00484B98" w:rsidRDefault="00BF083E">
      <w:pPr>
        <w:numPr>
          <w:ilvl w:val="0"/>
          <w:numId w:val="5"/>
        </w:numPr>
        <w:spacing w:after="98"/>
        <w:ind w:right="110" w:hanging="320"/>
      </w:pPr>
      <w:r>
        <w:t>Personnel Control Program</w:t>
      </w:r>
      <w:r>
        <w:rPr>
          <w:color w:val="FFFFFF"/>
        </w:rPr>
        <w:t xml:space="preserve"> </w:t>
      </w:r>
      <w:r>
        <w:rPr>
          <w:color w:val="FFFFFF"/>
        </w:rPr>
        <w:tab/>
      </w:r>
      <w:r>
        <w:t xml:space="preserve">  </w:t>
      </w:r>
    </w:p>
    <w:p w:rsidR="00484B98" w:rsidRDefault="00BF083E">
      <w:pPr>
        <w:numPr>
          <w:ilvl w:val="0"/>
          <w:numId w:val="5"/>
        </w:numPr>
        <w:spacing w:after="103"/>
        <w:ind w:right="110" w:hanging="320"/>
      </w:pPr>
      <w:r>
        <w:t>Data Loss Limitations</w:t>
      </w:r>
      <w:r>
        <w:rPr>
          <w:color w:val="FFFFFF"/>
        </w:rPr>
        <w:t xml:space="preserve"> </w:t>
      </w:r>
      <w:r>
        <w:rPr>
          <w:color w:val="FFFFFF"/>
        </w:rPr>
        <w:tab/>
      </w:r>
      <w:r>
        <w:t xml:space="preserve">  </w:t>
      </w:r>
    </w:p>
    <w:p w:rsidR="00484B98" w:rsidRDefault="00BF083E">
      <w:pPr>
        <w:numPr>
          <w:ilvl w:val="0"/>
          <w:numId w:val="5"/>
        </w:numPr>
        <w:spacing w:after="173"/>
        <w:ind w:right="110" w:hanging="320"/>
      </w:pPr>
      <w:r>
        <w:t>Plan Administration (general)</w:t>
      </w:r>
      <w:r>
        <w:rPr>
          <w:color w:val="FFFFFF"/>
        </w:rPr>
        <w:t xml:space="preserve"> </w:t>
      </w:r>
      <w:r>
        <w:rPr>
          <w:color w:val="FFFFFF"/>
        </w:rPr>
        <w:tab/>
      </w:r>
      <w:r>
        <w:t xml:space="preserve">  </w:t>
      </w:r>
    </w:p>
    <w:p w:rsidR="00484B98" w:rsidRDefault="00BF083E">
      <w:pPr>
        <w:spacing w:after="0" w:line="259" w:lineRule="auto"/>
        <w:ind w:left="640" w:firstLine="0"/>
      </w:pPr>
      <w:r>
        <w:t xml:space="preserve"> </w:t>
      </w:r>
      <w:r>
        <w:tab/>
      </w:r>
      <w:r>
        <w:rPr>
          <w:color w:val="FFFFFF"/>
        </w:rPr>
        <w:t xml:space="preserve"> </w:t>
      </w:r>
    </w:p>
    <w:p w:rsidR="00484B98" w:rsidRDefault="00BF083E">
      <w:pPr>
        <w:spacing w:after="0" w:line="259" w:lineRule="auto"/>
        <w:ind w:left="1000" w:firstLine="0"/>
      </w:pPr>
      <w:r>
        <w:rPr>
          <w:color w:val="FFFFFF"/>
        </w:rPr>
        <w:t xml:space="preserve"> </w:t>
      </w:r>
    </w:p>
    <w:p w:rsidR="00484B98" w:rsidRDefault="00BF083E">
      <w:pPr>
        <w:pStyle w:val="Heading1"/>
        <w:ind w:left="678"/>
      </w:pPr>
      <w:r>
        <w:t>Maintenance of the Plan</w:t>
      </w:r>
      <w:r>
        <w:rPr>
          <w:u w:val="none"/>
        </w:rPr>
        <w:t xml:space="preserve"> </w:t>
      </w:r>
    </w:p>
    <w:p w:rsidR="00484B98" w:rsidRDefault="00BF083E">
      <w:pPr>
        <w:spacing w:after="0" w:line="259" w:lineRule="auto"/>
        <w:ind w:left="1000" w:firstLine="0"/>
      </w:pPr>
      <w:r>
        <w:rPr>
          <w:color w:val="FFFFFF"/>
        </w:rPr>
        <w:t xml:space="preserve"> </w:t>
      </w:r>
    </w:p>
    <w:p w:rsidR="00484B98" w:rsidRDefault="00BF083E">
      <w:pPr>
        <w:ind w:left="635" w:right="110"/>
      </w:pPr>
      <w:r>
        <w:t xml:space="preserve">The purpose of this section is to define the activity necessary to maintain the Disaster Recovery </w:t>
      </w:r>
      <w:r>
        <w:rPr>
          <w:color w:val="FFFFFF"/>
        </w:rPr>
        <w:t xml:space="preserve"> </w:t>
      </w:r>
    </w:p>
    <w:p w:rsidR="00484B98" w:rsidRDefault="00BF083E">
      <w:pPr>
        <w:ind w:left="635" w:right="110"/>
      </w:pPr>
      <w:r>
        <w:t xml:space="preserve">(DR) Plan for the mainframe </w:t>
      </w:r>
      <w:proofErr w:type="spellStart"/>
      <w:r>
        <w:t>an</w:t>
      </w:r>
      <w:r>
        <w:rPr>
          <w:color w:val="FFFFFF"/>
        </w:rPr>
        <w:t>Key</w:t>
      </w:r>
      <w:proofErr w:type="spellEnd"/>
      <w:r>
        <w:rPr>
          <w:color w:val="FFFFFF"/>
        </w:rPr>
        <w:t xml:space="preserve"> fingerprint = AF19 FA27 2F94 998D FDB5 DE3D F8B5 06E4 A169 4E46</w:t>
      </w:r>
      <w:r>
        <w:t xml:space="preserve">d mid-range environments. DR Plan maintenance is of utmost </w:t>
      </w:r>
      <w:r>
        <w:rPr>
          <w:color w:val="FFFFFF"/>
        </w:rPr>
        <w:t xml:space="preserve"> </w:t>
      </w:r>
    </w:p>
    <w:p w:rsidR="00484B98" w:rsidRDefault="00BF083E">
      <w:pPr>
        <w:ind w:left="635" w:right="110"/>
      </w:pPr>
      <w:r>
        <w:lastRenderedPageBreak/>
        <w:t xml:space="preserve">importance to ensure currency of what is to be recovered and procedures governing the recovery.  </w:t>
      </w:r>
      <w:r>
        <w:rPr>
          <w:color w:val="FFFFFF"/>
        </w:rPr>
        <w:t xml:space="preserve"> </w:t>
      </w:r>
      <w:r>
        <w:t>This means keeping the test plan and implementation plan current and in sync with business changes.  All changes to the business and in the mainframe and mi</w:t>
      </w:r>
      <w:r>
        <w:t xml:space="preserve">d-range environments must be considered for inclusion in and for updating of the Disaster Recovery Plan.  </w:t>
      </w:r>
    </w:p>
    <w:p w:rsidR="00484B98" w:rsidRDefault="00BF083E">
      <w:pPr>
        <w:spacing w:after="0" w:line="259" w:lineRule="auto"/>
        <w:ind w:left="640" w:firstLine="0"/>
      </w:pPr>
      <w:r>
        <w:t xml:space="preserve"> </w:t>
      </w:r>
    </w:p>
    <w:p w:rsidR="00484B98" w:rsidRDefault="00BF083E">
      <w:pPr>
        <w:ind w:left="635"/>
      </w:pPr>
      <w:r>
        <w:t>The Disaster Recovery Plan may require updates if problems or changes include some or any of the following:</w:t>
      </w:r>
      <w:r>
        <w:rPr>
          <w:color w:val="FFFFFF"/>
        </w:rPr>
        <w:t xml:space="preserve"> </w:t>
      </w:r>
      <w:r>
        <w:rPr>
          <w:color w:val="FFFFFF"/>
        </w:rPr>
        <w:tab/>
      </w:r>
      <w:r>
        <w:t xml:space="preserve"> </w:t>
      </w:r>
    </w:p>
    <w:p w:rsidR="00484B98" w:rsidRDefault="00BF083E">
      <w:pPr>
        <w:spacing w:after="0" w:line="259" w:lineRule="auto"/>
        <w:ind w:left="640" w:firstLine="0"/>
      </w:pPr>
      <w:r>
        <w:t xml:space="preserve"> </w:t>
      </w:r>
      <w:r>
        <w:tab/>
      </w:r>
      <w:r>
        <w:rPr>
          <w:color w:val="FFFFFF"/>
        </w:rPr>
        <w:t xml:space="preserve"> </w:t>
      </w:r>
    </w:p>
    <w:p w:rsidR="00484B98" w:rsidRDefault="00BF083E">
      <w:pPr>
        <w:numPr>
          <w:ilvl w:val="0"/>
          <w:numId w:val="6"/>
        </w:numPr>
        <w:ind w:right="110" w:hanging="720"/>
      </w:pPr>
      <w:r>
        <w:t>Mainframe and Mid-Range Disaster</w:t>
      </w:r>
      <w:r>
        <w:t xml:space="preserve"> Recovery Test results </w:t>
      </w:r>
    </w:p>
    <w:p w:rsidR="00484B98" w:rsidRDefault="00BF083E">
      <w:pPr>
        <w:numPr>
          <w:ilvl w:val="0"/>
          <w:numId w:val="6"/>
        </w:numPr>
        <w:ind w:right="110" w:hanging="720"/>
      </w:pPr>
      <w:r>
        <w:t xml:space="preserve">New critical applications or critical customers </w:t>
      </w:r>
    </w:p>
    <w:p w:rsidR="00484B98" w:rsidRDefault="00BF083E">
      <w:pPr>
        <w:numPr>
          <w:ilvl w:val="0"/>
          <w:numId w:val="6"/>
        </w:numPr>
        <w:ind w:right="110" w:hanging="720"/>
      </w:pPr>
      <w:r>
        <w:t xml:space="preserve">Increased application complexity </w:t>
      </w:r>
    </w:p>
    <w:p w:rsidR="00484B98" w:rsidRDefault="00BF083E">
      <w:pPr>
        <w:numPr>
          <w:ilvl w:val="0"/>
          <w:numId w:val="6"/>
        </w:numPr>
        <w:ind w:right="110" w:hanging="720"/>
      </w:pPr>
      <w:r>
        <w:t xml:space="preserve">New equipment acquisitions   </w:t>
      </w:r>
      <w:r>
        <w:tab/>
      </w:r>
      <w:r>
        <w:rPr>
          <w:color w:val="FFFFFF"/>
        </w:rPr>
        <w:t xml:space="preserve"> </w:t>
      </w:r>
      <w:r>
        <w:rPr>
          <w:color w:val="FFFFFF"/>
        </w:rPr>
        <w:tab/>
      </w:r>
      <w:r>
        <w:t xml:space="preserve">- </w:t>
      </w:r>
      <w:r>
        <w:tab/>
        <w:t xml:space="preserve">Changes to: </w:t>
      </w:r>
    </w:p>
    <w:p w:rsidR="00484B98" w:rsidRDefault="00BF083E">
      <w:pPr>
        <w:numPr>
          <w:ilvl w:val="0"/>
          <w:numId w:val="6"/>
        </w:numPr>
        <w:ind w:right="110" w:hanging="720"/>
      </w:pPr>
      <w:r>
        <w:t xml:space="preserve">Hardware </w:t>
      </w:r>
    </w:p>
    <w:p w:rsidR="00484B98" w:rsidRDefault="00BF083E">
      <w:pPr>
        <w:numPr>
          <w:ilvl w:val="0"/>
          <w:numId w:val="6"/>
        </w:numPr>
        <w:ind w:right="110" w:hanging="720"/>
      </w:pPr>
      <w:r>
        <w:t xml:space="preserve">Software </w:t>
      </w:r>
    </w:p>
    <w:p w:rsidR="00484B98" w:rsidRDefault="00BF083E">
      <w:pPr>
        <w:numPr>
          <w:ilvl w:val="0"/>
          <w:numId w:val="6"/>
        </w:numPr>
        <w:ind w:right="110" w:hanging="720"/>
      </w:pPr>
      <w:r>
        <w:t xml:space="preserve">Network </w:t>
      </w:r>
    </w:p>
    <w:p w:rsidR="00484B98" w:rsidRDefault="00BF083E">
      <w:pPr>
        <w:tabs>
          <w:tab w:val="center" w:pos="640"/>
          <w:tab w:val="center" w:pos="4815"/>
          <w:tab w:val="center" w:pos="2679"/>
          <w:tab w:val="center" w:pos="8632"/>
        </w:tabs>
        <w:spacing w:after="11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>
        <w:rPr>
          <w:color w:val="FFFFFF"/>
        </w:rPr>
        <w:t>Key fingerprint = AF19 FA27 2F94 998D FDB5 DE3D F8B5 06E4 A169 4E46</w:t>
      </w:r>
      <w:r>
        <w:t xml:space="preserve">- </w:t>
      </w:r>
      <w:r>
        <w:tab/>
        <w:t xml:space="preserve">Applications </w:t>
      </w:r>
      <w:r>
        <w:tab/>
      </w:r>
      <w:r>
        <w:rPr>
          <w:color w:val="FFFFFF"/>
        </w:rPr>
        <w:t xml:space="preserve"> </w:t>
      </w:r>
    </w:p>
    <w:p w:rsidR="00484B98" w:rsidRDefault="00BF083E">
      <w:pPr>
        <w:numPr>
          <w:ilvl w:val="0"/>
          <w:numId w:val="6"/>
        </w:numPr>
        <w:ind w:right="110" w:hanging="720"/>
      </w:pPr>
      <w:r>
        <w:t xml:space="preserve">Data </w:t>
      </w:r>
    </w:p>
    <w:p w:rsidR="00484B98" w:rsidRDefault="00BF083E">
      <w:pPr>
        <w:spacing w:after="0" w:line="259" w:lineRule="auto"/>
        <w:ind w:left="640" w:firstLine="0"/>
      </w:pPr>
      <w:r>
        <w:t xml:space="preserve"> </w:t>
      </w:r>
      <w:r>
        <w:tab/>
      </w:r>
      <w:r>
        <w:rPr>
          <w:color w:val="FFFFFF"/>
        </w:rPr>
        <w:t xml:space="preserve"> </w:t>
      </w:r>
    </w:p>
    <w:p w:rsidR="00484B98" w:rsidRDefault="00BF083E">
      <w:pPr>
        <w:ind w:left="635" w:right="11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1243615</wp:posOffset>
                </wp:positionH>
                <wp:positionV relativeFrom="paragraph">
                  <wp:posOffset>-1266690</wp:posOffset>
                </wp:positionV>
                <wp:extent cx="4028164" cy="5386986"/>
                <wp:effectExtent l="0" t="0" r="0" b="0"/>
                <wp:wrapNone/>
                <wp:docPr id="21586" name="Group 21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8164" cy="5386986"/>
                          <a:chOff x="0" y="0"/>
                          <a:chExt cx="4028164" cy="5386986"/>
                        </a:xfrm>
                      </wpg:grpSpPr>
                      <wps:wsp>
                        <wps:cNvPr id="799" name="Rectangle 799"/>
                        <wps:cNvSpPr/>
                        <wps:spPr>
                          <a:xfrm rot="-3235835">
                            <a:off x="-1620042" y="1675245"/>
                            <a:ext cx="8597546" cy="365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4B98" w:rsidRDefault="00BF08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0F0F0"/>
                                  <w:sz w:val="48"/>
                                </w:rPr>
                                <w:t>© SANS Institute 2002, Author retains full rights.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586" style="width:317.178pt;height:424.172pt;position:absolute;z-index:-2147483648;mso-position-horizontal-relative:text;mso-position-horizontal:absolute;margin-left:97.9225pt;mso-position-vertical-relative:text;margin-top:-99.7394pt;" coordsize="40281,53869">
                <v:rect id="Rectangle 799" style="position:absolute;width:85975;height:3656;left:-16200;top:16752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f0f0f0"/>
                            <w:sz w:val="48"/>
                          </w:rPr>
                          <w:t xml:space="preserve">© SANS Institute 2002, Author retains full rights.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A formal review of a Disaster Recovery Plan should be conducted yearly, and a </w:t>
      </w:r>
      <w:proofErr w:type="gramStart"/>
      <w:r>
        <w:t xml:space="preserve">quarterly </w:t>
      </w:r>
      <w:r>
        <w:rPr>
          <w:color w:val="FFFFFF"/>
        </w:rPr>
        <w:t xml:space="preserve"> </w:t>
      </w:r>
      <w:r>
        <w:t>Disaster</w:t>
      </w:r>
      <w:proofErr w:type="gramEnd"/>
      <w:r>
        <w:t xml:space="preserve"> Recovery Readiness Assessment Audit should be conducted as well. The purpose of </w:t>
      </w:r>
      <w:proofErr w:type="gramStart"/>
      <w:r>
        <w:t xml:space="preserve">the </w:t>
      </w:r>
      <w:r>
        <w:rPr>
          <w:color w:val="FFFFFF"/>
        </w:rPr>
        <w:t xml:space="preserve"> </w:t>
      </w:r>
      <w:r>
        <w:t>reviews</w:t>
      </w:r>
      <w:proofErr w:type="gramEnd"/>
      <w:r>
        <w:t xml:space="preserve"> and the audits is to identify any changes to ensure </w:t>
      </w:r>
      <w:proofErr w:type="spellStart"/>
      <w:r>
        <w:t>tha</w:t>
      </w:r>
      <w:proofErr w:type="spellEnd"/>
      <w:r>
        <w:rPr>
          <w:color w:val="FFFFFF"/>
        </w:rPr>
        <w:t xml:space="preserve"> </w:t>
      </w:r>
      <w:r>
        <w:rPr>
          <w:color w:val="FFFFFF"/>
        </w:rPr>
        <w:tab/>
      </w:r>
      <w:r>
        <w:t>t these and any other updates identified since the previous review have been captured.</w:t>
      </w:r>
      <w:r>
        <w:rPr>
          <w:color w:val="FFFFFF"/>
        </w:rPr>
        <w:t xml:space="preserve"> </w:t>
      </w:r>
      <w:r>
        <w:rPr>
          <w:color w:val="FFFFFF"/>
        </w:rPr>
        <w:tab/>
      </w:r>
      <w:r>
        <w:t xml:space="preserve"> </w:t>
      </w:r>
    </w:p>
    <w:p w:rsidR="00484B98" w:rsidRDefault="00BF083E">
      <w:pPr>
        <w:spacing w:after="0" w:line="259" w:lineRule="auto"/>
        <w:ind w:left="640" w:firstLine="0"/>
      </w:pPr>
      <w:r>
        <w:t xml:space="preserve"> </w:t>
      </w:r>
      <w:r>
        <w:tab/>
      </w:r>
      <w:r>
        <w:rPr>
          <w:color w:val="FFFFFF"/>
        </w:rPr>
        <w:t xml:space="preserve"> </w:t>
      </w:r>
    </w:p>
    <w:p w:rsidR="00484B98" w:rsidRDefault="00BF083E">
      <w:pPr>
        <w:tabs>
          <w:tab w:val="center" w:pos="3152"/>
          <w:tab w:val="center" w:pos="5661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It</w:t>
      </w:r>
      <w:r>
        <w:t>ems to be reviewed for Plan update should include:</w:t>
      </w:r>
      <w:r>
        <w:rPr>
          <w:color w:val="FFFFFF"/>
        </w:rPr>
        <w:t xml:space="preserve"> </w:t>
      </w:r>
      <w:r>
        <w:rPr>
          <w:color w:val="FFFFFF"/>
        </w:rPr>
        <w:tab/>
      </w:r>
      <w:r>
        <w:t xml:space="preserve"> </w:t>
      </w:r>
    </w:p>
    <w:p w:rsidR="00484B98" w:rsidRDefault="00BF083E">
      <w:pPr>
        <w:numPr>
          <w:ilvl w:val="0"/>
          <w:numId w:val="7"/>
        </w:numPr>
        <w:ind w:right="110" w:hanging="720"/>
      </w:pPr>
      <w:r>
        <w:t xml:space="preserve">Personnel changes </w:t>
      </w:r>
    </w:p>
    <w:p w:rsidR="00484B98" w:rsidRDefault="00BF083E">
      <w:pPr>
        <w:numPr>
          <w:ilvl w:val="0"/>
          <w:numId w:val="7"/>
        </w:numPr>
        <w:ind w:right="110" w:hanging="720"/>
      </w:pPr>
      <w:r>
        <w:t xml:space="preserve">Mission changes </w:t>
      </w:r>
    </w:p>
    <w:p w:rsidR="00484B98" w:rsidRDefault="00BF083E">
      <w:pPr>
        <w:numPr>
          <w:ilvl w:val="0"/>
          <w:numId w:val="7"/>
        </w:numPr>
        <w:ind w:right="110" w:hanging="720"/>
      </w:pPr>
      <w:r>
        <w:t xml:space="preserve">Priority changes </w:t>
      </w:r>
    </w:p>
    <w:p w:rsidR="00484B98" w:rsidRDefault="00BF083E">
      <w:pPr>
        <w:numPr>
          <w:ilvl w:val="0"/>
          <w:numId w:val="7"/>
        </w:numPr>
        <w:ind w:right="110" w:hanging="720"/>
      </w:pPr>
      <w:r>
        <w:t xml:space="preserve">New Business Organizations </w:t>
      </w:r>
    </w:p>
    <w:p w:rsidR="00484B98" w:rsidRDefault="00BF083E">
      <w:pPr>
        <w:numPr>
          <w:ilvl w:val="0"/>
          <w:numId w:val="7"/>
        </w:numPr>
        <w:ind w:right="110" w:hanging="720"/>
      </w:pPr>
      <w:r>
        <w:t xml:space="preserve">Mainframe and Mid-range Disaster Recovery Test procedures and results </w:t>
      </w:r>
    </w:p>
    <w:p w:rsidR="00484B98" w:rsidRDefault="00BF083E">
      <w:pPr>
        <w:numPr>
          <w:ilvl w:val="0"/>
          <w:numId w:val="7"/>
        </w:numPr>
        <w:ind w:right="110" w:hanging="720"/>
      </w:pPr>
      <w:r>
        <w:t xml:space="preserve">Backup procedures </w:t>
      </w:r>
    </w:p>
    <w:p w:rsidR="00484B98" w:rsidRDefault="00BF083E">
      <w:pPr>
        <w:numPr>
          <w:ilvl w:val="0"/>
          <w:numId w:val="7"/>
        </w:numPr>
        <w:ind w:right="110" w:hanging="720"/>
      </w:pPr>
      <w:r>
        <w:t xml:space="preserve">Recovery procedures </w:t>
      </w:r>
    </w:p>
    <w:p w:rsidR="00484B98" w:rsidRDefault="00BF083E">
      <w:pPr>
        <w:numPr>
          <w:ilvl w:val="0"/>
          <w:numId w:val="7"/>
        </w:numPr>
        <w:ind w:right="110" w:hanging="720"/>
      </w:pPr>
      <w:r>
        <w:t xml:space="preserve">Relocation / Migration Plan </w:t>
      </w:r>
    </w:p>
    <w:p w:rsidR="00484B98" w:rsidRDefault="00BF083E">
      <w:pPr>
        <w:numPr>
          <w:ilvl w:val="0"/>
          <w:numId w:val="7"/>
        </w:numPr>
        <w:ind w:right="110" w:hanging="720"/>
      </w:pPr>
      <w:r>
        <w:t xml:space="preserve">Software (operating system, utilities, application programs) </w:t>
      </w:r>
    </w:p>
    <w:p w:rsidR="00484B98" w:rsidRDefault="00BF083E">
      <w:pPr>
        <w:numPr>
          <w:ilvl w:val="0"/>
          <w:numId w:val="7"/>
        </w:numPr>
        <w:ind w:right="110" w:hanging="720"/>
      </w:pPr>
      <w:r>
        <w:t xml:space="preserve">Hardware (mainframe, mid-range and peripherals) </w:t>
      </w:r>
    </w:p>
    <w:p w:rsidR="00484B98" w:rsidRDefault="00BF083E">
      <w:pPr>
        <w:numPr>
          <w:ilvl w:val="0"/>
          <w:numId w:val="7"/>
        </w:numPr>
        <w:ind w:right="110" w:hanging="720"/>
      </w:pPr>
      <w:r>
        <w:t xml:space="preserve">Communications Network Facilities </w:t>
      </w:r>
    </w:p>
    <w:p w:rsidR="00484B98" w:rsidRDefault="00BF083E">
      <w:pPr>
        <w:spacing w:after="0" w:line="259" w:lineRule="auto"/>
        <w:ind w:left="640" w:firstLine="0"/>
      </w:pPr>
      <w:r>
        <w:t xml:space="preserve"> </w:t>
      </w:r>
      <w:r>
        <w:tab/>
      </w:r>
      <w:r>
        <w:rPr>
          <w:color w:val="FFFFFF"/>
        </w:rPr>
        <w:t xml:space="preserve"> </w:t>
      </w:r>
    </w:p>
    <w:p w:rsidR="00484B98" w:rsidRDefault="00BF083E">
      <w:pPr>
        <w:ind w:left="635" w:right="110"/>
      </w:pPr>
      <w:r>
        <w:t>Particular attention should be paid to the review of the recovery equipment c</w:t>
      </w:r>
      <w:r>
        <w:t xml:space="preserve">onfigurations </w:t>
      </w:r>
      <w:proofErr w:type="gramStart"/>
      <w:r>
        <w:t xml:space="preserve">to </w:t>
      </w:r>
      <w:r>
        <w:rPr>
          <w:color w:val="FFFFFF"/>
        </w:rPr>
        <w:t xml:space="preserve"> </w:t>
      </w:r>
      <w:r>
        <w:t>ensure</w:t>
      </w:r>
      <w:proofErr w:type="gramEnd"/>
      <w:r>
        <w:t xml:space="preserve"> that the business has the required equipment to restore the business functionality as </w:t>
      </w:r>
      <w:r>
        <w:rPr>
          <w:color w:val="FFFFFF"/>
        </w:rPr>
        <w:t xml:space="preserve"> </w:t>
      </w:r>
      <w:r>
        <w:t>quickly and smoothly as possible.</w:t>
      </w:r>
      <w:r>
        <w:rPr>
          <w:color w:val="FFFFFF"/>
        </w:rPr>
        <w:t xml:space="preserve"> </w:t>
      </w:r>
      <w:r>
        <w:rPr>
          <w:color w:val="FFFFFF"/>
        </w:rPr>
        <w:tab/>
      </w:r>
      <w:r>
        <w:t xml:space="preserve"> </w:t>
      </w:r>
    </w:p>
    <w:p w:rsidR="00484B98" w:rsidRDefault="00BF083E">
      <w:pPr>
        <w:spacing w:after="0" w:line="259" w:lineRule="auto"/>
        <w:ind w:left="640" w:firstLine="0"/>
      </w:pPr>
      <w:r>
        <w:t xml:space="preserve"> </w:t>
      </w:r>
      <w:r>
        <w:tab/>
      </w:r>
      <w:r>
        <w:rPr>
          <w:color w:val="FFFFFF"/>
        </w:rPr>
        <w:t xml:space="preserve"> </w:t>
      </w:r>
    </w:p>
    <w:p w:rsidR="00484B98" w:rsidRDefault="00BF083E">
      <w:pPr>
        <w:ind w:left="635" w:right="110"/>
      </w:pPr>
      <w:r>
        <w:t xml:space="preserve">These </w:t>
      </w:r>
      <w:proofErr w:type="gramStart"/>
      <w:r>
        <w:t xml:space="preserve">reviews </w:t>
      </w:r>
      <w:r>
        <w:rPr>
          <w:color w:val="FFFFFF"/>
        </w:rPr>
        <w:t xml:space="preserve"> </w:t>
      </w:r>
      <w:r>
        <w:rPr>
          <w:color w:val="FFFFFF"/>
        </w:rPr>
        <w:tab/>
      </w:r>
      <w:proofErr w:type="gramEnd"/>
      <w:r>
        <w:t>will require the time and attention of all Plan holders and team members, especially th</w:t>
      </w:r>
      <w:r>
        <w:t>ose that have hardware and network responsibilities.</w:t>
      </w:r>
      <w:r>
        <w:rPr>
          <w:color w:val="FFFFFF"/>
        </w:rPr>
        <w:t xml:space="preserve"> </w:t>
      </w:r>
      <w:r>
        <w:rPr>
          <w:color w:val="FFFFFF"/>
        </w:rPr>
        <w:tab/>
      </w:r>
      <w:r>
        <w:t xml:space="preserve"> </w:t>
      </w:r>
    </w:p>
    <w:p w:rsidR="00484B98" w:rsidRDefault="00BF083E">
      <w:pPr>
        <w:spacing w:after="0" w:line="259" w:lineRule="auto"/>
        <w:ind w:left="640" w:firstLine="0"/>
      </w:pPr>
      <w:r>
        <w:lastRenderedPageBreak/>
        <w:t xml:space="preserve"> </w:t>
      </w:r>
      <w:r>
        <w:tab/>
      </w:r>
      <w:r>
        <w:rPr>
          <w:color w:val="FFFFFF"/>
        </w:rPr>
        <w:t xml:space="preserve"> </w:t>
      </w:r>
    </w:p>
    <w:p w:rsidR="00484B98" w:rsidRDefault="00BF083E">
      <w:pPr>
        <w:ind w:left="635" w:right="110"/>
      </w:pPr>
      <w:r>
        <w:t xml:space="preserve">The proper maintenance of the Plan will be the responsibility of ALL holders of the Plan. It will be their </w:t>
      </w:r>
      <w:proofErr w:type="spellStart"/>
      <w:r>
        <w:t>responsi</w:t>
      </w:r>
      <w:proofErr w:type="spellEnd"/>
      <w:r>
        <w:rPr>
          <w:color w:val="FFFFFF"/>
        </w:rPr>
        <w:t xml:space="preserve"> </w:t>
      </w:r>
      <w:r>
        <w:rPr>
          <w:color w:val="FFFFFF"/>
        </w:rPr>
        <w:tab/>
      </w:r>
      <w:proofErr w:type="spellStart"/>
      <w:r>
        <w:t>bility</w:t>
      </w:r>
      <w:proofErr w:type="spellEnd"/>
      <w:r>
        <w:t xml:space="preserve"> to incorporate all approved revisions into their assigned copy to ensure</w:t>
      </w:r>
      <w:r>
        <w:t xml:space="preserve"> </w:t>
      </w:r>
    </w:p>
    <w:p w:rsidR="00484B98" w:rsidRDefault="00BF083E">
      <w:pPr>
        <w:ind w:left="635" w:right="110"/>
      </w:pPr>
      <w:r>
        <w:t xml:space="preserve">that the Plan manual is maintained as a viable and readied Action Plan. All removed pages are to </w:t>
      </w:r>
      <w:r>
        <w:rPr>
          <w:color w:val="FFFFFF"/>
        </w:rPr>
        <w:t xml:space="preserve">Key fingerprint = AF19 FA27 2F94 998D FDB5 DE3D F8B5 06E4 A169 4E46 </w:t>
      </w:r>
    </w:p>
    <w:p w:rsidR="00484B98" w:rsidRDefault="00BF083E">
      <w:pPr>
        <w:ind w:left="635" w:right="110"/>
      </w:pPr>
      <w:r>
        <w:t xml:space="preserve">be properly disposed; they should be placed in the classified materials bins </w:t>
      </w:r>
      <w:proofErr w:type="spellStart"/>
      <w:r>
        <w:t>th</w:t>
      </w:r>
      <w:proofErr w:type="spellEnd"/>
      <w:r>
        <w:rPr>
          <w:color w:val="FFFFFF"/>
        </w:rPr>
        <w:t xml:space="preserve"> </w:t>
      </w:r>
      <w:r>
        <w:rPr>
          <w:color w:val="FFFFFF"/>
        </w:rPr>
        <w:tab/>
      </w:r>
      <w:r>
        <w:t>roughou</w:t>
      </w:r>
      <w:r>
        <w:t xml:space="preserve">t the office or shredded. It is the responsibility of all Plan holders to protect Confidential material and dispose of it in a proper manner. </w:t>
      </w:r>
    </w:p>
    <w:p w:rsidR="00484B98" w:rsidRDefault="00BF083E">
      <w:pPr>
        <w:spacing w:after="0" w:line="259" w:lineRule="auto"/>
        <w:ind w:left="640" w:firstLine="0"/>
      </w:pPr>
      <w:r>
        <w:rPr>
          <w:b/>
        </w:rPr>
        <w:t xml:space="preserve"> </w:t>
      </w:r>
    </w:p>
    <w:p w:rsidR="00484B98" w:rsidRDefault="00BF083E">
      <w:pPr>
        <w:pStyle w:val="Heading1"/>
        <w:ind w:left="678"/>
      </w:pPr>
      <w:r>
        <w:t>Disaster Recovery Testing Overview</w:t>
      </w:r>
      <w:r>
        <w:rPr>
          <w:u w:val="none"/>
        </w:rPr>
        <w:t xml:space="preserve"> </w:t>
      </w:r>
    </w:p>
    <w:p w:rsidR="00484B98" w:rsidRDefault="00BF083E">
      <w:pPr>
        <w:spacing w:after="0" w:line="259" w:lineRule="auto"/>
        <w:ind w:left="640" w:firstLine="0"/>
      </w:pPr>
      <w:r>
        <w:rPr>
          <w:b/>
        </w:rPr>
        <w:t xml:space="preserve"> </w:t>
      </w:r>
      <w:r>
        <w:rPr>
          <w:b/>
        </w:rPr>
        <w:tab/>
      </w:r>
      <w:r>
        <w:rPr>
          <w:color w:val="FFFFFF"/>
        </w:rPr>
        <w:t xml:space="preserve"> </w:t>
      </w:r>
    </w:p>
    <w:p w:rsidR="00484B98" w:rsidRDefault="00BF083E">
      <w:pPr>
        <w:ind w:left="635" w:right="11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1243615</wp:posOffset>
                </wp:positionH>
                <wp:positionV relativeFrom="paragraph">
                  <wp:posOffset>836430</wp:posOffset>
                </wp:positionV>
                <wp:extent cx="4028164" cy="5386986"/>
                <wp:effectExtent l="0" t="0" r="0" b="0"/>
                <wp:wrapNone/>
                <wp:docPr id="21130" name="Group 21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8164" cy="5386986"/>
                          <a:chOff x="0" y="0"/>
                          <a:chExt cx="4028164" cy="5386986"/>
                        </a:xfrm>
                      </wpg:grpSpPr>
                      <wps:wsp>
                        <wps:cNvPr id="1006" name="Rectangle 1006"/>
                        <wps:cNvSpPr/>
                        <wps:spPr>
                          <a:xfrm rot="-3235835">
                            <a:off x="-1620042" y="1675245"/>
                            <a:ext cx="8597546" cy="365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4B98" w:rsidRDefault="00BF08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0F0F0"/>
                                  <w:sz w:val="48"/>
                                </w:rPr>
                                <w:t>© SANS Institute 2002, Author retains full rights.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130" style="width:317.178pt;height:424.172pt;position:absolute;z-index:-2147483648;mso-position-horizontal-relative:text;mso-position-horizontal:absolute;margin-left:97.9225pt;mso-position-vertical-relative:text;margin-top:65.8606pt;" coordsize="40281,53869">
                <v:rect id="Rectangle 1006" style="position:absolute;width:85975;height:3656;left:-16200;top:16752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f0f0f0"/>
                            <w:sz w:val="48"/>
                          </w:rPr>
                          <w:t xml:space="preserve">© SANS Institute 2002, Author retains full rights.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>The purpose of this Test Plan Document is to specifically identify and document the task plan and procedures to be implemented in a testing environment.  This Test Plan includes test parameters, objectives, measurement criteria, test methodology, task plan</w:t>
      </w:r>
      <w:r>
        <w:t xml:space="preserve"> charts and time lines </w:t>
      </w:r>
      <w:proofErr w:type="gramStart"/>
      <w:r>
        <w:t xml:space="preserve">to </w:t>
      </w:r>
      <w:r>
        <w:rPr>
          <w:color w:val="FFFFFF"/>
        </w:rPr>
        <w:t xml:space="preserve"> </w:t>
      </w:r>
      <w:r>
        <w:t>validate</w:t>
      </w:r>
      <w:proofErr w:type="gramEnd"/>
      <w:r>
        <w:t xml:space="preserve"> the effectiveness of the current Di</w:t>
      </w:r>
      <w:r>
        <w:rPr>
          <w:color w:val="FFFFFF"/>
        </w:rPr>
        <w:t xml:space="preserve"> </w:t>
      </w:r>
      <w:r>
        <w:rPr>
          <w:color w:val="FFFFFF"/>
        </w:rPr>
        <w:tab/>
      </w:r>
      <w:proofErr w:type="spellStart"/>
      <w:r>
        <w:t>saster</w:t>
      </w:r>
      <w:proofErr w:type="spellEnd"/>
      <w:r>
        <w:t xml:space="preserve"> Recovery Plan. The Disaster Recovery Plan will be tested to ensure that the business has the ability to continue the critical business processes </w:t>
      </w:r>
      <w:proofErr w:type="gramStart"/>
      <w:r>
        <w:t xml:space="preserve">in </w:t>
      </w:r>
      <w:r>
        <w:rPr>
          <w:color w:val="FFFFFF"/>
        </w:rPr>
        <w:t xml:space="preserve"> </w:t>
      </w:r>
      <w:r>
        <w:t>the</w:t>
      </w:r>
      <w:proofErr w:type="gramEnd"/>
      <w:r>
        <w:t xml:space="preserve"> event of a disaster. It</w:t>
      </w:r>
      <w:r>
        <w:t xml:space="preserve"> is very important that the Recovery procedures are executable </w:t>
      </w:r>
      <w:proofErr w:type="gramStart"/>
      <w:r>
        <w:t xml:space="preserve">and </w:t>
      </w:r>
      <w:r>
        <w:rPr>
          <w:color w:val="FFFFFF"/>
        </w:rPr>
        <w:t xml:space="preserve"> </w:t>
      </w:r>
      <w:proofErr w:type="spellStart"/>
      <w:r>
        <w:t>accurat</w:t>
      </w:r>
      <w:proofErr w:type="spellEnd"/>
      <w:proofErr w:type="gramEnd"/>
      <w:r>
        <w:rPr>
          <w:color w:val="FFFFFF"/>
        </w:rPr>
        <w:t xml:space="preserve"> </w:t>
      </w:r>
      <w:r>
        <w:rPr>
          <w:color w:val="FFFFFF"/>
        </w:rPr>
        <w:tab/>
      </w:r>
      <w:r>
        <w:t>e.  Another benefit of testing the plan is to train the personnel who will be responsible for executing the Disaster Recovery Plan. The important issue is not that the test succee</w:t>
      </w:r>
      <w:r>
        <w:t xml:space="preserve">ded </w:t>
      </w:r>
      <w:proofErr w:type="gramStart"/>
      <w:r>
        <w:t xml:space="preserve">without </w:t>
      </w:r>
      <w:r>
        <w:rPr>
          <w:color w:val="FFFFFF"/>
        </w:rPr>
        <w:t xml:space="preserve"> </w:t>
      </w:r>
      <w:r>
        <w:t>problems</w:t>
      </w:r>
      <w:proofErr w:type="gramEnd"/>
      <w:r>
        <w:t>, but, that the test results and problems encountered are</w:t>
      </w:r>
      <w:r>
        <w:rPr>
          <w:color w:val="FFFFFF"/>
        </w:rPr>
        <w:t xml:space="preserve"> </w:t>
      </w:r>
      <w:r>
        <w:rPr>
          <w:color w:val="FFFFFF"/>
        </w:rPr>
        <w:tab/>
      </w:r>
      <w:r>
        <w:t xml:space="preserve"> reviewed and used to update or </w:t>
      </w:r>
    </w:p>
    <w:p w:rsidR="00484B98" w:rsidRDefault="00BF083E">
      <w:pPr>
        <w:ind w:left="635" w:right="110"/>
      </w:pPr>
      <w:r>
        <w:t xml:space="preserve">revise the current Disaster Recovery Plan procedures. Testing can be accomplished by executing </w:t>
      </w:r>
      <w:r>
        <w:rPr>
          <w:color w:val="FFFFFF"/>
        </w:rPr>
        <w:t xml:space="preserve">Key </w:t>
      </w:r>
      <w:proofErr w:type="spellStart"/>
      <w:r>
        <w:rPr>
          <w:color w:val="FFFFFF"/>
        </w:rPr>
        <w:t>finge</w:t>
      </w:r>
      <w:proofErr w:type="spellEnd"/>
      <w:r>
        <w:rPr>
          <w:color w:val="FFFFFF"/>
        </w:rPr>
        <w:t xml:space="preserve"> print = AF19 FA27 2F94 998D FDB5 DE3D F8B5 06E4 A169 4E46 </w:t>
      </w:r>
    </w:p>
    <w:p w:rsidR="00484B98" w:rsidRDefault="00BF083E">
      <w:pPr>
        <w:ind w:left="635" w:right="110"/>
      </w:pPr>
      <w:r>
        <w:t xml:space="preserve">the disaster implementation plan or it may be desirable to execute a subset of the plan. </w:t>
      </w:r>
      <w:proofErr w:type="gramStart"/>
      <w:r>
        <w:t xml:space="preserve">When </w:t>
      </w:r>
      <w:r>
        <w:rPr>
          <w:color w:val="FFFFFF"/>
        </w:rPr>
        <w:t xml:space="preserve"> </w:t>
      </w:r>
      <w:r>
        <w:t>performing</w:t>
      </w:r>
      <w:proofErr w:type="gramEnd"/>
      <w:r>
        <w:t xml:space="preserve"> a Disaster Recovery Test</w:t>
      </w:r>
      <w:r>
        <w:rPr>
          <w:color w:val="FFFFFF"/>
        </w:rPr>
        <w:t xml:space="preserve"> </w:t>
      </w:r>
      <w:r>
        <w:rPr>
          <w:color w:val="FFFFFF"/>
        </w:rPr>
        <w:tab/>
      </w:r>
      <w:r>
        <w:t>, it is very important to use only that information whi</w:t>
      </w:r>
      <w:r>
        <w:t>ch is recalled from the off</w:t>
      </w:r>
      <w:r>
        <w:rPr>
          <w:color w:val="FFFFFF"/>
        </w:rPr>
        <w:t xml:space="preserve"> </w:t>
      </w:r>
      <w:r>
        <w:rPr>
          <w:color w:val="FFFFFF"/>
        </w:rPr>
        <w:tab/>
      </w:r>
      <w:r>
        <w:t xml:space="preserve">-site storage facility. This is to ensure the following: </w:t>
      </w:r>
    </w:p>
    <w:p w:rsidR="00484B98" w:rsidRDefault="00BF083E">
      <w:pPr>
        <w:spacing w:after="0" w:line="259" w:lineRule="auto"/>
        <w:ind w:left="640" w:firstLine="0"/>
      </w:pPr>
      <w:r>
        <w:t xml:space="preserve"> </w:t>
      </w:r>
      <w:r>
        <w:tab/>
      </w:r>
      <w:r>
        <w:rPr>
          <w:color w:val="FFFFFF"/>
        </w:rPr>
        <w:t xml:space="preserve"> </w:t>
      </w:r>
    </w:p>
    <w:p w:rsidR="00484B98" w:rsidRDefault="00BF083E">
      <w:pPr>
        <w:numPr>
          <w:ilvl w:val="0"/>
          <w:numId w:val="8"/>
        </w:numPr>
        <w:ind w:right="110" w:hanging="720"/>
      </w:pPr>
      <w:r>
        <w:t xml:space="preserve">Simulate the conditions of an ACTUAL Disaster Recovery situation. </w:t>
      </w:r>
    </w:p>
    <w:p w:rsidR="00484B98" w:rsidRDefault="00BF083E">
      <w:pPr>
        <w:numPr>
          <w:ilvl w:val="0"/>
          <w:numId w:val="8"/>
        </w:numPr>
        <w:ind w:right="110" w:hanging="720"/>
      </w:pPr>
      <w:r>
        <w:t xml:space="preserve">Completeness of the disaster recovery information stored at the Records Retention </w:t>
      </w:r>
    </w:p>
    <w:p w:rsidR="00484B98" w:rsidRDefault="00BF083E">
      <w:pPr>
        <w:tabs>
          <w:tab w:val="center" w:pos="640"/>
          <w:tab w:val="center" w:pos="1000"/>
          <w:tab w:val="center" w:pos="1574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>
        <w:rPr>
          <w:color w:val="FFFFFF"/>
        </w:rPr>
        <w:t xml:space="preserve"> </w:t>
      </w:r>
      <w:r>
        <w:rPr>
          <w:color w:val="FFFFFF"/>
        </w:rPr>
        <w:tab/>
      </w:r>
      <w:r>
        <w:t xml:space="preserve">Site. </w:t>
      </w:r>
    </w:p>
    <w:p w:rsidR="00484B98" w:rsidRDefault="00BF083E">
      <w:pPr>
        <w:numPr>
          <w:ilvl w:val="0"/>
          <w:numId w:val="8"/>
        </w:numPr>
        <w:ind w:right="110" w:hanging="720"/>
      </w:pPr>
      <w:r>
        <w:t>Ens</w:t>
      </w:r>
      <w:r>
        <w:t xml:space="preserve">ure the ability to recover the intended functions. </w:t>
      </w:r>
    </w:p>
    <w:p w:rsidR="00484B98" w:rsidRDefault="00BF083E">
      <w:pPr>
        <w:spacing w:after="0" w:line="259" w:lineRule="auto"/>
        <w:ind w:left="640" w:firstLine="0"/>
      </w:pPr>
      <w:r>
        <w:t xml:space="preserve"> </w:t>
      </w:r>
      <w:r>
        <w:tab/>
      </w:r>
      <w:r>
        <w:rPr>
          <w:color w:val="FFFFFF"/>
        </w:rPr>
        <w:t xml:space="preserve"> </w:t>
      </w:r>
    </w:p>
    <w:p w:rsidR="00484B98" w:rsidRDefault="00BF083E">
      <w:pPr>
        <w:tabs>
          <w:tab w:val="center" w:pos="2663"/>
          <w:tab w:val="center" w:pos="4691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This test plan includes the following areas:</w:t>
      </w:r>
      <w:r>
        <w:rPr>
          <w:color w:val="FFFFFF"/>
        </w:rPr>
        <w:t xml:space="preserve"> </w:t>
      </w:r>
      <w:r>
        <w:rPr>
          <w:color w:val="FFFFFF"/>
        </w:rPr>
        <w:tab/>
      </w:r>
      <w:r>
        <w:t xml:space="preserve"> </w:t>
      </w:r>
    </w:p>
    <w:p w:rsidR="00484B98" w:rsidRDefault="00BF083E">
      <w:pPr>
        <w:spacing w:after="0" w:line="259" w:lineRule="auto"/>
        <w:ind w:left="640" w:firstLine="0"/>
      </w:pPr>
      <w:r>
        <w:t xml:space="preserve"> </w:t>
      </w:r>
      <w:r>
        <w:tab/>
      </w:r>
      <w:r>
        <w:rPr>
          <w:color w:val="FFFFFF"/>
        </w:rPr>
        <w:t xml:space="preserve"> </w:t>
      </w:r>
    </w:p>
    <w:p w:rsidR="00484B98" w:rsidRDefault="00BF083E">
      <w:pPr>
        <w:numPr>
          <w:ilvl w:val="1"/>
          <w:numId w:val="8"/>
        </w:numPr>
        <w:ind w:right="110" w:hanging="302"/>
      </w:pPr>
      <w:r>
        <w:t xml:space="preserve">Schedule </w:t>
      </w:r>
    </w:p>
    <w:p w:rsidR="00484B98" w:rsidRDefault="00BF083E">
      <w:pPr>
        <w:numPr>
          <w:ilvl w:val="2"/>
          <w:numId w:val="8"/>
        </w:numPr>
        <w:ind w:right="110" w:hanging="301"/>
      </w:pPr>
      <w:r>
        <w:t xml:space="preserve">Planning Sessions </w:t>
      </w:r>
    </w:p>
    <w:p w:rsidR="00484B98" w:rsidRDefault="00BF083E">
      <w:pPr>
        <w:numPr>
          <w:ilvl w:val="2"/>
          <w:numId w:val="8"/>
        </w:numPr>
        <w:ind w:right="110" w:hanging="301"/>
      </w:pPr>
      <w:r>
        <w:t xml:space="preserve">Pre-Test Technical Review </w:t>
      </w:r>
    </w:p>
    <w:p w:rsidR="00484B98" w:rsidRDefault="00BF083E">
      <w:pPr>
        <w:numPr>
          <w:ilvl w:val="2"/>
          <w:numId w:val="8"/>
        </w:numPr>
        <w:ind w:right="110" w:hanging="301"/>
      </w:pPr>
      <w:r>
        <w:t xml:space="preserve">Debriefing </w:t>
      </w:r>
    </w:p>
    <w:p w:rsidR="00484B98" w:rsidRDefault="00BF083E">
      <w:pPr>
        <w:numPr>
          <w:ilvl w:val="1"/>
          <w:numId w:val="8"/>
        </w:numPr>
        <w:ind w:right="110" w:hanging="302"/>
      </w:pPr>
      <w:r>
        <w:t xml:space="preserve">Introduction </w:t>
      </w:r>
    </w:p>
    <w:p w:rsidR="00484B98" w:rsidRDefault="00BF083E">
      <w:pPr>
        <w:numPr>
          <w:ilvl w:val="2"/>
          <w:numId w:val="8"/>
        </w:numPr>
        <w:ind w:right="110" w:hanging="301"/>
      </w:pPr>
      <w:r>
        <w:t xml:space="preserve">Preface </w:t>
      </w:r>
    </w:p>
    <w:p w:rsidR="00484B98" w:rsidRDefault="00BF083E">
      <w:pPr>
        <w:numPr>
          <w:ilvl w:val="2"/>
          <w:numId w:val="8"/>
        </w:numPr>
        <w:ind w:right="110" w:hanging="301"/>
      </w:pPr>
      <w:r>
        <w:t xml:space="preserve">Scope </w:t>
      </w:r>
    </w:p>
    <w:p w:rsidR="00484B98" w:rsidRDefault="00BF083E">
      <w:pPr>
        <w:numPr>
          <w:ilvl w:val="2"/>
          <w:numId w:val="8"/>
        </w:numPr>
        <w:ind w:right="110" w:hanging="301"/>
      </w:pPr>
      <w:r>
        <w:t xml:space="preserve">Recovery Site </w:t>
      </w:r>
    </w:p>
    <w:p w:rsidR="00484B98" w:rsidRDefault="00BF083E">
      <w:pPr>
        <w:numPr>
          <w:ilvl w:val="2"/>
          <w:numId w:val="8"/>
        </w:numPr>
        <w:ind w:right="110" w:hanging="301"/>
      </w:pPr>
      <w:r>
        <w:t xml:space="preserve">Primary Test Objectives </w:t>
      </w:r>
    </w:p>
    <w:p w:rsidR="00484B98" w:rsidRDefault="00BF083E">
      <w:pPr>
        <w:numPr>
          <w:ilvl w:val="2"/>
          <w:numId w:val="8"/>
        </w:numPr>
        <w:ind w:right="110" w:hanging="301"/>
      </w:pPr>
      <w:r>
        <w:lastRenderedPageBreak/>
        <w:t xml:space="preserve">Secondary Test Objectives </w:t>
      </w:r>
    </w:p>
    <w:p w:rsidR="00484B98" w:rsidRDefault="00BF083E">
      <w:pPr>
        <w:numPr>
          <w:ilvl w:val="2"/>
          <w:numId w:val="8"/>
        </w:numPr>
        <w:ind w:right="110" w:hanging="301"/>
      </w:pPr>
      <w:r>
        <w:t xml:space="preserve">Exclusion (if applicable) </w:t>
      </w:r>
    </w:p>
    <w:p w:rsidR="00484B98" w:rsidRDefault="00BF083E">
      <w:pPr>
        <w:numPr>
          <w:ilvl w:val="2"/>
          <w:numId w:val="8"/>
        </w:numPr>
        <w:ind w:right="110" w:hanging="301"/>
      </w:pPr>
      <w:r>
        <w:t xml:space="preserve">Test Assumptions, Dependencies and Success Criteria </w:t>
      </w:r>
    </w:p>
    <w:p w:rsidR="00484B98" w:rsidRDefault="00BF083E">
      <w:pPr>
        <w:numPr>
          <w:ilvl w:val="1"/>
          <w:numId w:val="8"/>
        </w:numPr>
        <w:ind w:right="110" w:hanging="302"/>
      </w:pPr>
      <w:r>
        <w:t xml:space="preserve">Test Teams </w:t>
      </w:r>
    </w:p>
    <w:p w:rsidR="00484B98" w:rsidRDefault="00BF083E">
      <w:pPr>
        <w:numPr>
          <w:ilvl w:val="2"/>
          <w:numId w:val="8"/>
        </w:numPr>
        <w:ind w:right="110" w:hanging="301"/>
      </w:pPr>
      <w:proofErr w:type="spellStart"/>
      <w:r>
        <w:t>ChoicePoint</w:t>
      </w:r>
      <w:proofErr w:type="spellEnd"/>
      <w:r>
        <w:t xml:space="preserve"> Participants  </w:t>
      </w:r>
    </w:p>
    <w:p w:rsidR="00484B98" w:rsidRDefault="00BF083E">
      <w:pPr>
        <w:numPr>
          <w:ilvl w:val="2"/>
          <w:numId w:val="8"/>
        </w:numPr>
        <w:ind w:right="110" w:hanging="301"/>
      </w:pPr>
      <w:r>
        <w:t xml:space="preserve">IBM Participants (as </w:t>
      </w:r>
      <w:proofErr w:type="gramStart"/>
      <w:r>
        <w:t xml:space="preserve">applicable) </w:t>
      </w:r>
      <w:r>
        <w:rPr>
          <w:b/>
        </w:rPr>
        <w:t xml:space="preserve"> </w:t>
      </w:r>
      <w:r>
        <w:rPr>
          <w:color w:val="FFFFFF"/>
        </w:rPr>
        <w:t xml:space="preserve"> </w:t>
      </w:r>
      <w:proofErr w:type="gramEnd"/>
      <w:r>
        <w:t xml:space="preserve">4.  Pre-Test Planning </w:t>
      </w:r>
    </w:p>
    <w:p w:rsidR="00484B98" w:rsidRDefault="00BF083E">
      <w:pPr>
        <w:numPr>
          <w:ilvl w:val="2"/>
          <w:numId w:val="12"/>
        </w:numPr>
        <w:ind w:right="110" w:hanging="300"/>
      </w:pPr>
      <w:r>
        <w:t xml:space="preserve">Activities </w:t>
      </w:r>
    </w:p>
    <w:p w:rsidR="00484B98" w:rsidRDefault="00BF083E">
      <w:pPr>
        <w:numPr>
          <w:ilvl w:val="2"/>
          <w:numId w:val="12"/>
        </w:numPr>
        <w:ind w:right="110" w:hanging="300"/>
      </w:pPr>
      <w:r>
        <w:t xml:space="preserve">Issues  </w:t>
      </w:r>
    </w:p>
    <w:p w:rsidR="00484B98" w:rsidRDefault="00BF083E">
      <w:pPr>
        <w:tabs>
          <w:tab w:val="center" w:pos="640"/>
          <w:tab w:val="center" w:pos="4815"/>
          <w:tab w:val="center" w:pos="2673"/>
          <w:tab w:val="center" w:pos="8632"/>
        </w:tabs>
        <w:spacing w:after="11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>
        <w:rPr>
          <w:color w:val="FFFFFF"/>
        </w:rPr>
        <w:t xml:space="preserve">Key fingerprint = AF19 FA27 </w:t>
      </w:r>
      <w:r>
        <w:rPr>
          <w:color w:val="FFFFFF"/>
        </w:rPr>
        <w:t>2F94 998D FDB5 DE3D F8B5 06E4 A169 4E46</w:t>
      </w:r>
      <w:r>
        <w:t xml:space="preserve"> </w:t>
      </w:r>
      <w:r>
        <w:tab/>
        <w:t xml:space="preserve">c.  Concerns </w:t>
      </w:r>
      <w:r>
        <w:tab/>
      </w:r>
      <w:r>
        <w:rPr>
          <w:color w:val="FFFFFF"/>
        </w:rPr>
        <w:t xml:space="preserve"> </w:t>
      </w:r>
    </w:p>
    <w:p w:rsidR="00484B98" w:rsidRDefault="00BF083E">
      <w:pPr>
        <w:tabs>
          <w:tab w:val="center" w:pos="640"/>
          <w:tab w:val="center" w:pos="1000"/>
          <w:tab w:val="center" w:pos="216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>
        <w:rPr>
          <w:color w:val="FFFFFF"/>
        </w:rPr>
        <w:t xml:space="preserve"> </w:t>
      </w:r>
      <w:r>
        <w:rPr>
          <w:color w:val="FFFFFF"/>
        </w:rPr>
        <w:tab/>
      </w:r>
      <w:r>
        <w:t xml:space="preserve">5.  Test Timeline </w:t>
      </w:r>
    </w:p>
    <w:p w:rsidR="00484B98" w:rsidRDefault="00BF083E">
      <w:pPr>
        <w:numPr>
          <w:ilvl w:val="2"/>
          <w:numId w:val="9"/>
        </w:numPr>
        <w:ind w:right="110" w:hanging="303"/>
      </w:pPr>
      <w:r>
        <w:t xml:space="preserve">Planned start and stop time of test and tasks. </w:t>
      </w:r>
    </w:p>
    <w:p w:rsidR="00484B98" w:rsidRDefault="00BF083E">
      <w:pPr>
        <w:numPr>
          <w:ilvl w:val="2"/>
          <w:numId w:val="9"/>
        </w:numPr>
        <w:ind w:right="110" w:hanging="303"/>
      </w:pPr>
      <w:r>
        <w:t xml:space="preserve">Actual start and stop time of test and </w:t>
      </w:r>
      <w:proofErr w:type="gramStart"/>
      <w:r>
        <w:t>tasks  (</w:t>
      </w:r>
      <w:proofErr w:type="gramEnd"/>
      <w:r>
        <w:t xml:space="preserve">to be completed during the test) </w:t>
      </w:r>
    </w:p>
    <w:p w:rsidR="00484B98" w:rsidRDefault="00BF083E">
      <w:pPr>
        <w:tabs>
          <w:tab w:val="center" w:pos="640"/>
          <w:tab w:val="center" w:pos="2724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6.  Critical Test Checkpoints </w:t>
      </w:r>
    </w:p>
    <w:p w:rsidR="00484B98" w:rsidRDefault="00BF083E">
      <w:pPr>
        <w:numPr>
          <w:ilvl w:val="2"/>
          <w:numId w:val="10"/>
        </w:numPr>
        <w:ind w:right="110" w:hanging="298"/>
      </w:pPr>
      <w:r>
        <w:t xml:space="preserve">Activity </w:t>
      </w:r>
    </w:p>
    <w:p w:rsidR="00484B98" w:rsidRDefault="00BF083E">
      <w:pPr>
        <w:numPr>
          <w:ilvl w:val="2"/>
          <w:numId w:val="10"/>
        </w:numPr>
        <w:ind w:right="110" w:hanging="298"/>
      </w:pPr>
      <w:r>
        <w:t>Re</w:t>
      </w:r>
      <w:r>
        <w:t xml:space="preserve">commendation </w:t>
      </w:r>
    </w:p>
    <w:p w:rsidR="00484B98" w:rsidRDefault="00BF083E">
      <w:pPr>
        <w:numPr>
          <w:ilvl w:val="2"/>
          <w:numId w:val="10"/>
        </w:numPr>
        <w:ind w:right="110" w:hanging="298"/>
      </w:pPr>
      <w:r>
        <w:t xml:space="preserve">Responsible party </w:t>
      </w:r>
    </w:p>
    <w:p w:rsidR="00484B98" w:rsidRDefault="00BF083E">
      <w:pPr>
        <w:tabs>
          <w:tab w:val="center" w:pos="640"/>
          <w:tab w:val="center" w:pos="1000"/>
          <w:tab w:val="center" w:pos="237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>
        <w:rPr>
          <w:color w:val="FFFFFF"/>
        </w:rPr>
        <w:t xml:space="preserve"> </w:t>
      </w:r>
      <w:r>
        <w:rPr>
          <w:color w:val="FFFFFF"/>
        </w:rPr>
        <w:tab/>
      </w:r>
      <w:r>
        <w:t xml:space="preserve">7.  Test Problem Log  </w:t>
      </w:r>
    </w:p>
    <w:p w:rsidR="00484B98" w:rsidRDefault="00BF083E">
      <w:pPr>
        <w:numPr>
          <w:ilvl w:val="2"/>
          <w:numId w:val="11"/>
        </w:numPr>
        <w:ind w:right="110" w:hanging="300"/>
      </w:pPr>
      <w:r>
        <w:t xml:space="preserve">Document any problems encountered prior to the test. </w:t>
      </w:r>
    </w:p>
    <w:p w:rsidR="00484B98" w:rsidRDefault="00BF083E">
      <w:pPr>
        <w:numPr>
          <w:ilvl w:val="2"/>
          <w:numId w:val="11"/>
        </w:numPr>
        <w:ind w:right="110" w:hanging="300"/>
      </w:pPr>
      <w:r>
        <w:t xml:space="preserve">Record any deviations from Test Plan. </w:t>
      </w:r>
    </w:p>
    <w:p w:rsidR="00484B98" w:rsidRDefault="00BF083E">
      <w:pPr>
        <w:spacing w:after="0" w:line="259" w:lineRule="auto"/>
        <w:ind w:left="640" w:firstLine="0"/>
      </w:pPr>
      <w:r>
        <w:t xml:space="preserve"> </w:t>
      </w:r>
      <w:r>
        <w:tab/>
      </w:r>
      <w:r>
        <w:rPr>
          <w:color w:val="FFFFFF"/>
        </w:rPr>
        <w:t xml:space="preserve"> </w:t>
      </w:r>
    </w:p>
    <w:p w:rsidR="00484B98" w:rsidRDefault="00BF083E">
      <w:pPr>
        <w:pStyle w:val="Heading1"/>
        <w:tabs>
          <w:tab w:val="center" w:pos="1573"/>
          <w:tab w:val="center" w:pos="2507"/>
        </w:tabs>
        <w:ind w:left="0" w:firstLine="0"/>
      </w:pPr>
      <w:r>
        <w:rPr>
          <w:rFonts w:ascii="Calibri" w:eastAsia="Calibri" w:hAnsi="Calibri" w:cs="Calibri"/>
          <w:b w:val="0"/>
          <w:sz w:val="22"/>
          <w:u w:val="none"/>
        </w:rPr>
        <w:tab/>
      </w:r>
      <w:r>
        <w:rPr>
          <w:u w:val="none"/>
        </w:rPr>
        <w:t xml:space="preserve">  </w:t>
      </w:r>
      <w:r>
        <w:t>Post Test Review</w:t>
      </w:r>
      <w:r>
        <w:rPr>
          <w:b w:val="0"/>
          <w:color w:val="FFFFFF"/>
        </w:rPr>
        <w:t xml:space="preserve"> </w:t>
      </w:r>
      <w:r>
        <w:rPr>
          <w:b w:val="0"/>
          <w:color w:val="FFFFFF"/>
        </w:rPr>
        <w:tab/>
      </w:r>
      <w:r>
        <w:rPr>
          <w:u w:val="none"/>
        </w:rPr>
        <w:t xml:space="preserve"> </w:t>
      </w:r>
    </w:p>
    <w:p w:rsidR="00484B98" w:rsidRDefault="00BF083E">
      <w:pPr>
        <w:spacing w:after="0" w:line="259" w:lineRule="auto"/>
        <w:ind w:left="640" w:firstLine="0"/>
      </w:pPr>
      <w:r>
        <w:rPr>
          <w:b/>
        </w:rPr>
        <w:t xml:space="preserve"> </w:t>
      </w:r>
      <w:r>
        <w:rPr>
          <w:b/>
        </w:rPr>
        <w:tab/>
      </w:r>
      <w:r>
        <w:rPr>
          <w:color w:val="FFFFFF"/>
        </w:rPr>
        <w:t xml:space="preserve"> </w:t>
      </w:r>
    </w:p>
    <w:p w:rsidR="00484B98" w:rsidRDefault="00BF083E">
      <w:pPr>
        <w:ind w:left="635" w:right="11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1243615</wp:posOffset>
                </wp:positionH>
                <wp:positionV relativeFrom="paragraph">
                  <wp:posOffset>-391913</wp:posOffset>
                </wp:positionV>
                <wp:extent cx="4028164" cy="5386986"/>
                <wp:effectExtent l="0" t="0" r="0" b="0"/>
                <wp:wrapNone/>
                <wp:docPr id="21354" name="Group 21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8164" cy="5386986"/>
                          <a:chOff x="0" y="0"/>
                          <a:chExt cx="4028164" cy="5386986"/>
                        </a:xfrm>
                      </wpg:grpSpPr>
                      <wps:wsp>
                        <wps:cNvPr id="1212" name="Rectangle 1212"/>
                        <wps:cNvSpPr/>
                        <wps:spPr>
                          <a:xfrm rot="-3235835">
                            <a:off x="-1620042" y="1675245"/>
                            <a:ext cx="8597546" cy="365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4B98" w:rsidRDefault="00BF08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0F0F0"/>
                                  <w:sz w:val="48"/>
                                </w:rPr>
                                <w:t>© SANS Institute 2002, Author retains full rights.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354" style="width:317.178pt;height:424.172pt;position:absolute;z-index:-2147483648;mso-position-horizontal-relative:text;mso-position-horizontal:absolute;margin-left:97.9225pt;mso-position-vertical-relative:text;margin-top:-30.8594pt;" coordsize="40281,53869">
                <v:rect id="Rectangle 1212" style="position:absolute;width:85975;height:3656;left:-16200;top:16752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f0f0f0"/>
                            <w:sz w:val="48"/>
                          </w:rPr>
                          <w:t xml:space="preserve">© SANS Institute 2002, Author retains full rights.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The purpose of this Post Test Review document is to identify any problem areas and any recommendations for improvement to the plan. The Post Test Review document includes </w:t>
      </w:r>
      <w:proofErr w:type="gramStart"/>
      <w:r>
        <w:t xml:space="preserve">the </w:t>
      </w:r>
      <w:r>
        <w:rPr>
          <w:color w:val="FFFFFF"/>
        </w:rPr>
        <w:t xml:space="preserve"> </w:t>
      </w:r>
      <w:r>
        <w:t>following</w:t>
      </w:r>
      <w:proofErr w:type="gramEnd"/>
      <w:r>
        <w:t xml:space="preserve"> </w:t>
      </w:r>
      <w:proofErr w:type="spellStart"/>
      <w:r>
        <w:t>areas:</w:t>
      </w:r>
      <w:r>
        <w:rPr>
          <w:color w:val="FFFFFF"/>
        </w:rPr>
        <w:t>Key</w:t>
      </w:r>
      <w:proofErr w:type="spellEnd"/>
      <w:r>
        <w:rPr>
          <w:color w:val="FFFFFF"/>
        </w:rPr>
        <w:t xml:space="preserve"> fingerprint = AF19 FA27 2F94 998D FDB5 DE3D F8B5 06E4 A169 4</w:t>
      </w:r>
      <w:r>
        <w:rPr>
          <w:color w:val="FFFFFF"/>
        </w:rPr>
        <w:t>E46</w:t>
      </w:r>
      <w:r>
        <w:t xml:space="preserve"> </w:t>
      </w:r>
      <w:r>
        <w:tab/>
      </w:r>
      <w:r>
        <w:rPr>
          <w:color w:val="FFFFFF"/>
        </w:rPr>
        <w:t xml:space="preserve"> </w:t>
      </w:r>
    </w:p>
    <w:p w:rsidR="00484B98" w:rsidRDefault="00BF083E">
      <w:pPr>
        <w:spacing w:after="0" w:line="259" w:lineRule="auto"/>
        <w:ind w:left="640" w:firstLine="0"/>
      </w:pPr>
      <w:r>
        <w:t xml:space="preserve"> </w:t>
      </w:r>
      <w:r>
        <w:tab/>
      </w:r>
      <w:r>
        <w:rPr>
          <w:color w:val="FFFFFF"/>
        </w:rPr>
        <w:t xml:space="preserve"> </w:t>
      </w:r>
    </w:p>
    <w:p w:rsidR="00484B98" w:rsidRDefault="00BF083E">
      <w:pPr>
        <w:numPr>
          <w:ilvl w:val="0"/>
          <w:numId w:val="13"/>
        </w:numPr>
        <w:ind w:right="110" w:hanging="360"/>
      </w:pPr>
      <w:r>
        <w:t xml:space="preserve">Highlights </w:t>
      </w:r>
    </w:p>
    <w:p w:rsidR="00484B98" w:rsidRDefault="00BF083E">
      <w:pPr>
        <w:numPr>
          <w:ilvl w:val="1"/>
          <w:numId w:val="13"/>
        </w:numPr>
        <w:ind w:right="110" w:hanging="305"/>
      </w:pPr>
      <w:r>
        <w:t xml:space="preserve">Overall Test Results </w:t>
      </w:r>
    </w:p>
    <w:p w:rsidR="00484B98" w:rsidRDefault="00BF083E">
      <w:pPr>
        <w:numPr>
          <w:ilvl w:val="1"/>
          <w:numId w:val="13"/>
        </w:numPr>
        <w:ind w:right="110" w:hanging="305"/>
      </w:pPr>
      <w:r>
        <w:t xml:space="preserve">Test Dates </w:t>
      </w:r>
    </w:p>
    <w:p w:rsidR="00484B98" w:rsidRDefault="00BF083E">
      <w:pPr>
        <w:numPr>
          <w:ilvl w:val="1"/>
          <w:numId w:val="13"/>
        </w:numPr>
        <w:ind w:right="110" w:hanging="305"/>
      </w:pPr>
      <w:r>
        <w:t xml:space="preserve">Disaster Recovery Back-up Site </w:t>
      </w:r>
    </w:p>
    <w:p w:rsidR="00484B98" w:rsidRDefault="00BF083E">
      <w:pPr>
        <w:numPr>
          <w:ilvl w:val="1"/>
          <w:numId w:val="13"/>
        </w:numPr>
        <w:ind w:right="110" w:hanging="305"/>
      </w:pPr>
      <w:r>
        <w:t xml:space="preserve">Local Access Suite </w:t>
      </w:r>
    </w:p>
    <w:p w:rsidR="00484B98" w:rsidRDefault="00BF083E">
      <w:pPr>
        <w:numPr>
          <w:ilvl w:val="1"/>
          <w:numId w:val="13"/>
        </w:numPr>
        <w:ind w:right="110" w:hanging="305"/>
      </w:pPr>
      <w:r>
        <w:t xml:space="preserve">Test Participants </w:t>
      </w:r>
    </w:p>
    <w:p w:rsidR="00484B98" w:rsidRDefault="00BF083E">
      <w:pPr>
        <w:numPr>
          <w:ilvl w:val="0"/>
          <w:numId w:val="13"/>
        </w:numPr>
        <w:ind w:right="110" w:hanging="360"/>
      </w:pPr>
      <w:r>
        <w:t xml:space="preserve">Test Objectives </w:t>
      </w:r>
    </w:p>
    <w:p w:rsidR="00484B98" w:rsidRDefault="00BF083E">
      <w:pPr>
        <w:numPr>
          <w:ilvl w:val="1"/>
          <w:numId w:val="13"/>
        </w:numPr>
        <w:ind w:right="110" w:hanging="305"/>
      </w:pPr>
      <w:r>
        <w:t xml:space="preserve">Primary Test Objectives </w:t>
      </w:r>
    </w:p>
    <w:p w:rsidR="00484B98" w:rsidRDefault="00BF083E">
      <w:pPr>
        <w:numPr>
          <w:ilvl w:val="1"/>
          <w:numId w:val="13"/>
        </w:numPr>
        <w:ind w:right="110" w:hanging="305"/>
      </w:pPr>
      <w:r>
        <w:t xml:space="preserve">Secondary Test Objectives </w:t>
      </w:r>
    </w:p>
    <w:p w:rsidR="00484B98" w:rsidRDefault="00BF083E">
      <w:pPr>
        <w:numPr>
          <w:ilvl w:val="1"/>
          <w:numId w:val="13"/>
        </w:numPr>
        <w:ind w:right="110" w:hanging="305"/>
      </w:pPr>
      <w:r>
        <w:t xml:space="preserve">Exclusions (if applicable) </w:t>
      </w:r>
    </w:p>
    <w:p w:rsidR="00484B98" w:rsidRDefault="00BF083E">
      <w:pPr>
        <w:numPr>
          <w:ilvl w:val="0"/>
          <w:numId w:val="13"/>
        </w:numPr>
        <w:ind w:right="110" w:hanging="360"/>
      </w:pPr>
      <w:r>
        <w:t xml:space="preserve">Timeline </w:t>
      </w:r>
    </w:p>
    <w:p w:rsidR="00484B98" w:rsidRDefault="00BF083E">
      <w:pPr>
        <w:numPr>
          <w:ilvl w:val="1"/>
          <w:numId w:val="13"/>
        </w:numPr>
        <w:ind w:right="110" w:hanging="305"/>
      </w:pPr>
      <w:r>
        <w:t xml:space="preserve">Planned task, start and end times and duration </w:t>
      </w:r>
    </w:p>
    <w:p w:rsidR="00484B98" w:rsidRDefault="00BF083E">
      <w:pPr>
        <w:numPr>
          <w:ilvl w:val="1"/>
          <w:numId w:val="13"/>
        </w:numPr>
        <w:ind w:right="110" w:hanging="305"/>
      </w:pPr>
      <w:r>
        <w:t xml:space="preserve">Actual task, start and end </w:t>
      </w:r>
      <w:proofErr w:type="gramStart"/>
      <w:r>
        <w:t xml:space="preserve">times  </w:t>
      </w:r>
      <w:r>
        <w:tab/>
      </w:r>
      <w:proofErr w:type="gramEnd"/>
      <w:r>
        <w:t>4.</w:t>
      </w:r>
      <w:r>
        <w:rPr>
          <w:color w:val="FFFFFF"/>
        </w:rPr>
        <w:t xml:space="preserve"> </w:t>
      </w:r>
      <w:r>
        <w:t xml:space="preserve"> Problems Encountered During the Test </w:t>
      </w:r>
    </w:p>
    <w:p w:rsidR="00484B98" w:rsidRDefault="00BF083E">
      <w:pPr>
        <w:tabs>
          <w:tab w:val="center" w:pos="640"/>
          <w:tab w:val="center" w:pos="1000"/>
          <w:tab w:val="center" w:pos="2190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a.    Problem Log </w:t>
      </w:r>
    </w:p>
    <w:p w:rsidR="00484B98" w:rsidRDefault="00BF083E">
      <w:pPr>
        <w:numPr>
          <w:ilvl w:val="2"/>
          <w:numId w:val="13"/>
        </w:numPr>
        <w:ind w:right="110" w:hanging="364"/>
      </w:pPr>
      <w:r>
        <w:t xml:space="preserve">Actual Problem </w:t>
      </w:r>
    </w:p>
    <w:p w:rsidR="00484B98" w:rsidRDefault="00BF083E">
      <w:pPr>
        <w:numPr>
          <w:ilvl w:val="2"/>
          <w:numId w:val="13"/>
        </w:numPr>
        <w:ind w:right="110" w:hanging="364"/>
      </w:pPr>
      <w:r>
        <w:lastRenderedPageBreak/>
        <w:t xml:space="preserve">Assigned to </w:t>
      </w:r>
    </w:p>
    <w:p w:rsidR="00484B98" w:rsidRDefault="00BF083E">
      <w:pPr>
        <w:numPr>
          <w:ilvl w:val="2"/>
          <w:numId w:val="13"/>
        </w:numPr>
        <w:ind w:right="110" w:hanging="364"/>
      </w:pPr>
      <w:r>
        <w:t xml:space="preserve">Target Date for Resolution </w:t>
      </w:r>
    </w:p>
    <w:p w:rsidR="00484B98" w:rsidRDefault="00BF083E">
      <w:pPr>
        <w:numPr>
          <w:ilvl w:val="2"/>
          <w:numId w:val="13"/>
        </w:numPr>
        <w:ind w:right="110" w:hanging="364"/>
      </w:pPr>
      <w:r>
        <w:t xml:space="preserve">Status </w:t>
      </w:r>
    </w:p>
    <w:p w:rsidR="00484B98" w:rsidRDefault="00BF083E">
      <w:pPr>
        <w:numPr>
          <w:ilvl w:val="2"/>
          <w:numId w:val="13"/>
        </w:numPr>
        <w:ind w:right="110" w:hanging="364"/>
      </w:pPr>
      <w:r>
        <w:t xml:space="preserve">Resolution </w:t>
      </w:r>
    </w:p>
    <w:p w:rsidR="00484B98" w:rsidRDefault="00BF083E">
      <w:pPr>
        <w:numPr>
          <w:ilvl w:val="2"/>
          <w:numId w:val="13"/>
        </w:numPr>
        <w:ind w:right="110" w:hanging="364"/>
      </w:pPr>
      <w:r>
        <w:t xml:space="preserve">DR Process or Technical </w:t>
      </w:r>
    </w:p>
    <w:p w:rsidR="00484B98" w:rsidRDefault="00BF083E">
      <w:pPr>
        <w:tabs>
          <w:tab w:val="center" w:pos="640"/>
          <w:tab w:val="center" w:pos="1000"/>
          <w:tab w:val="center" w:pos="2399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</w:r>
      <w:r>
        <w:t xml:space="preserve">b.  Problem Summary </w:t>
      </w:r>
    </w:p>
    <w:p w:rsidR="00484B98" w:rsidRDefault="00BF083E">
      <w:pPr>
        <w:numPr>
          <w:ilvl w:val="0"/>
          <w:numId w:val="14"/>
        </w:numPr>
        <w:ind w:right="110" w:hanging="365"/>
      </w:pPr>
      <w:r>
        <w:t xml:space="preserve">Follow Up to Pre-Test Problems </w:t>
      </w:r>
    </w:p>
    <w:p w:rsidR="00484B98" w:rsidRDefault="00BF083E">
      <w:pPr>
        <w:numPr>
          <w:ilvl w:val="0"/>
          <w:numId w:val="14"/>
        </w:numPr>
        <w:ind w:right="110" w:hanging="365"/>
      </w:pPr>
      <w:r>
        <w:t xml:space="preserve">Follow Up to Suggestions for Improvement/Recommendations from Last Year's </w:t>
      </w:r>
    </w:p>
    <w:p w:rsidR="00484B98" w:rsidRDefault="00BF083E">
      <w:pPr>
        <w:tabs>
          <w:tab w:val="center" w:pos="640"/>
          <w:tab w:val="center" w:pos="1000"/>
          <w:tab w:val="center" w:pos="1564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Test </w:t>
      </w:r>
    </w:p>
    <w:p w:rsidR="00484B98" w:rsidRDefault="00BF083E">
      <w:pPr>
        <w:numPr>
          <w:ilvl w:val="0"/>
          <w:numId w:val="14"/>
        </w:numPr>
        <w:ind w:right="110" w:hanging="365"/>
      </w:pPr>
      <w:r>
        <w:t xml:space="preserve">Detailed Summary and Observations </w:t>
      </w:r>
    </w:p>
    <w:p w:rsidR="00484B98" w:rsidRDefault="00BF083E">
      <w:pPr>
        <w:numPr>
          <w:ilvl w:val="0"/>
          <w:numId w:val="14"/>
        </w:numPr>
        <w:ind w:right="110" w:hanging="365"/>
      </w:pPr>
      <w:r>
        <w:t>Recommendations for Next Year's Test</w:t>
      </w:r>
      <w:r>
        <w:rPr>
          <w:color w:val="FFFFFF"/>
        </w:rPr>
        <w:t xml:space="preserve"> </w:t>
      </w:r>
      <w:r>
        <w:rPr>
          <w:color w:val="FFFFFF"/>
        </w:rPr>
        <w:tab/>
      </w:r>
      <w:r>
        <w:t xml:space="preserve"> </w:t>
      </w:r>
    </w:p>
    <w:p w:rsidR="00484B98" w:rsidRDefault="00BF083E">
      <w:pPr>
        <w:spacing w:after="0" w:line="259" w:lineRule="auto"/>
        <w:ind w:left="640" w:firstLine="0"/>
      </w:pPr>
      <w:r>
        <w:t xml:space="preserve"> </w:t>
      </w:r>
      <w:r>
        <w:tab/>
      </w:r>
      <w:r>
        <w:rPr>
          <w:color w:val="FFFFFF"/>
        </w:rPr>
        <w:t xml:space="preserve"> </w:t>
      </w:r>
    </w:p>
    <w:p w:rsidR="00484B98" w:rsidRDefault="00BF083E">
      <w:pPr>
        <w:tabs>
          <w:tab w:val="center" w:pos="640"/>
          <w:tab w:val="center" w:pos="4815"/>
        </w:tabs>
        <w:spacing w:after="11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>
        <w:rPr>
          <w:color w:val="FFFFFF"/>
        </w:rPr>
        <w:t xml:space="preserve">Key fingerprint = AF19 FA27 2F94 998D FDB5 DE3D F8B5 06E4 A169 4E46 </w:t>
      </w:r>
    </w:p>
    <w:p w:rsidR="00484B98" w:rsidRDefault="00BF083E">
      <w:pPr>
        <w:spacing w:after="0" w:line="259" w:lineRule="auto"/>
        <w:ind w:left="1000" w:firstLine="0"/>
      </w:pPr>
      <w:r>
        <w:rPr>
          <w:color w:val="FFFFFF"/>
        </w:rPr>
        <w:t xml:space="preserve"> </w:t>
      </w:r>
    </w:p>
    <w:p w:rsidR="00484B98" w:rsidRDefault="00BF083E">
      <w:pPr>
        <w:pStyle w:val="Heading1"/>
        <w:ind w:left="678"/>
      </w:pPr>
      <w:r>
        <w:t>Establishing the Continuity Culture</w:t>
      </w:r>
      <w:r>
        <w:rPr>
          <w:u w:val="none"/>
        </w:rPr>
        <w:t xml:space="preserve"> </w:t>
      </w:r>
    </w:p>
    <w:p w:rsidR="00484B98" w:rsidRDefault="00BF083E">
      <w:pPr>
        <w:ind w:left="635" w:right="110"/>
      </w:pPr>
      <w:r>
        <w:t>Documenting the Disaster</w:t>
      </w:r>
      <w:r>
        <w:rPr>
          <w:color w:val="FFFFFF"/>
        </w:rPr>
        <w:t xml:space="preserve"> </w:t>
      </w:r>
      <w:r>
        <w:rPr>
          <w:color w:val="FFFFFF"/>
        </w:rPr>
        <w:tab/>
      </w:r>
      <w:r>
        <w:t xml:space="preserve"> Recovery Plan is one element of developing a strategy. The plan’s success, however, depends upon:</w:t>
      </w:r>
      <w:r>
        <w:rPr>
          <w:color w:val="FFFFFF"/>
        </w:rPr>
        <w:t xml:space="preserve"> </w:t>
      </w:r>
      <w:r>
        <w:rPr>
          <w:color w:val="FFFFFF"/>
        </w:rPr>
        <w:tab/>
      </w:r>
      <w:r>
        <w:t xml:space="preserve"> </w:t>
      </w:r>
    </w:p>
    <w:p w:rsidR="00484B98" w:rsidRDefault="00BF083E">
      <w:pPr>
        <w:spacing w:after="13" w:line="259" w:lineRule="auto"/>
        <w:ind w:left="1000" w:firstLine="0"/>
      </w:pPr>
      <w:r>
        <w:rPr>
          <w:color w:val="FFFFFF"/>
        </w:rPr>
        <w:t xml:space="preserve"> </w:t>
      </w:r>
    </w:p>
    <w:p w:rsidR="00484B98" w:rsidRDefault="00BF083E">
      <w:pPr>
        <w:numPr>
          <w:ilvl w:val="0"/>
          <w:numId w:val="15"/>
        </w:numPr>
        <w:spacing w:after="48"/>
        <w:ind w:right="110" w:hanging="360"/>
      </w:pPr>
      <w:r>
        <w:t xml:space="preserve">Implementation of the recommendations made, across the </w:t>
      </w:r>
      <w:proofErr w:type="gramStart"/>
      <w:r>
        <w:t xml:space="preserve">entire </w:t>
      </w:r>
      <w:r>
        <w:rPr>
          <w:color w:val="FFFFFF"/>
        </w:rPr>
        <w:t xml:space="preserve"> </w:t>
      </w:r>
      <w:r>
        <w:rPr>
          <w:color w:val="FFFFFF"/>
        </w:rPr>
        <w:tab/>
      </w:r>
      <w:proofErr w:type="gramEnd"/>
      <w:r>
        <w:t xml:space="preserve">business.  </w:t>
      </w:r>
    </w:p>
    <w:p w:rsidR="00484B98" w:rsidRDefault="00BF083E">
      <w:pPr>
        <w:numPr>
          <w:ilvl w:val="0"/>
          <w:numId w:val="15"/>
        </w:numPr>
        <w:ind w:right="110" w:hanging="360"/>
      </w:pPr>
      <w:r>
        <w:t xml:space="preserve">A program of training of those directly involved in the execution of the </w:t>
      </w:r>
    </w:p>
    <w:p w:rsidR="00484B98" w:rsidRDefault="00BF083E">
      <w:pPr>
        <w:tabs>
          <w:tab w:val="center" w:pos="1000"/>
          <w:tab w:val="center" w:pos="2639"/>
        </w:tabs>
        <w:spacing w:after="71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color w:val="FFFFFF"/>
        </w:rPr>
        <w:t xml:space="preserve"> </w:t>
      </w:r>
      <w:r>
        <w:rPr>
          <w:color w:val="FFFFFF"/>
        </w:rPr>
        <w:tab/>
      </w:r>
      <w:r>
        <w:t xml:space="preserve">plan  </w:t>
      </w:r>
    </w:p>
    <w:p w:rsidR="00484B98" w:rsidRDefault="00BF083E">
      <w:pPr>
        <w:numPr>
          <w:ilvl w:val="0"/>
          <w:numId w:val="15"/>
        </w:numPr>
        <w:ind w:right="110" w:hanging="360"/>
      </w:pPr>
      <w:r>
        <w:t>An education and awareness program to ensure enterprise-</w:t>
      </w:r>
      <w:proofErr w:type="gramStart"/>
      <w:r>
        <w:t xml:space="preserve">wide </w:t>
      </w:r>
      <w:r>
        <w:rPr>
          <w:color w:val="FFFFFF"/>
        </w:rPr>
        <w:t xml:space="preserve"> </w:t>
      </w:r>
      <w:r>
        <w:rPr>
          <w:color w:val="FFFFFF"/>
        </w:rPr>
        <w:tab/>
      </w:r>
      <w:proofErr w:type="gramEnd"/>
      <w:r>
        <w:t xml:space="preserve">understanding and adoption of the plan, covering internal and external </w:t>
      </w:r>
      <w:r>
        <w:rPr>
          <w:color w:val="FFFFFF"/>
        </w:rPr>
        <w:t xml:space="preserve"> </w:t>
      </w:r>
      <w:r>
        <w:rPr>
          <w:color w:val="FFFFFF"/>
        </w:rPr>
        <w:tab/>
      </w:r>
      <w:r>
        <w:t xml:space="preserve">stakeholders, i.e. employees, customers, suppliers and shareholders  </w:t>
      </w:r>
    </w:p>
    <w:p w:rsidR="00484B98" w:rsidRDefault="00BF083E">
      <w:pPr>
        <w:spacing w:after="66" w:line="259" w:lineRule="auto"/>
        <w:ind w:left="1000" w:firstLine="0"/>
      </w:pPr>
      <w:r>
        <w:rPr>
          <w:color w:val="FFFFFF"/>
        </w:rPr>
        <w:t xml:space="preserve"> </w:t>
      </w:r>
    </w:p>
    <w:p w:rsidR="00484B98" w:rsidRDefault="00BF083E">
      <w:pPr>
        <w:tabs>
          <w:tab w:val="center" w:pos="3546"/>
          <w:tab w:val="center" w:pos="7945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It is essential to commit to implementing all recommendation</w:t>
      </w:r>
      <w:r>
        <w:rPr>
          <w:color w:val="FFFFFF"/>
        </w:rPr>
        <w:t xml:space="preserve"> </w:t>
      </w:r>
      <w:r>
        <w:rPr>
          <w:color w:val="FFFFFF"/>
        </w:rPr>
        <w:tab/>
      </w:r>
      <w:r>
        <w:t xml:space="preserve">s and strategies identified in the </w:t>
      </w:r>
    </w:p>
    <w:p w:rsidR="00484B98" w:rsidRDefault="00BF083E">
      <w:pPr>
        <w:spacing w:after="86"/>
        <w:ind w:left="635" w:right="110"/>
      </w:pPr>
      <w:r>
        <w:t>Disaster Rec</w:t>
      </w:r>
      <w:r>
        <w:t xml:space="preserve">overy Plan, otherwise investment made in its preparation will be redundant. </w:t>
      </w:r>
      <w:r>
        <w:rPr>
          <w:color w:val="FFFFFF"/>
        </w:rPr>
        <w:t xml:space="preserve">Key fingerprint = AF19 FA27 2F94 998D FDB5 DE3D F8B5 06E4 A169 4E46 </w:t>
      </w:r>
    </w:p>
    <w:p w:rsidR="00484B98" w:rsidRDefault="00BF083E">
      <w:pPr>
        <w:spacing w:after="47"/>
        <w:ind w:left="635" w:right="110"/>
      </w:pPr>
      <w:r>
        <w:t xml:space="preserve">Similarly training and awareness must be embarked upon to ensure that the entire organization </w:t>
      </w:r>
      <w:proofErr w:type="gramStart"/>
      <w:r>
        <w:t xml:space="preserve">is </w:t>
      </w:r>
      <w:r>
        <w:rPr>
          <w:color w:val="FFFFFF"/>
        </w:rPr>
        <w:t xml:space="preserve"> </w:t>
      </w:r>
      <w:r>
        <w:t>confident</w:t>
      </w:r>
      <w:proofErr w:type="gramEnd"/>
      <w:r>
        <w:t xml:space="preserve"> and</w:t>
      </w:r>
      <w:r>
        <w:t xml:space="preserve"> competent concerning </w:t>
      </w:r>
      <w:proofErr w:type="spellStart"/>
      <w:r>
        <w:t>t</w:t>
      </w:r>
      <w:r>
        <w:rPr>
          <w:color w:val="FFFFFF"/>
        </w:rPr>
        <w:t xml:space="preserve"> </w:t>
      </w:r>
      <w:r>
        <w:rPr>
          <w:color w:val="FFFFFF"/>
        </w:rPr>
        <w:tab/>
      </w:r>
      <w:r>
        <w:t>he</w:t>
      </w:r>
      <w:proofErr w:type="spellEnd"/>
      <w:r>
        <w:t xml:space="preserve"> plan. All parties must appreciate the importance of Disaster Recovery Plan to the operation’s survival and their role in this process.</w:t>
      </w:r>
      <w:r>
        <w:rPr>
          <w:color w:val="FFFFFF"/>
        </w:rPr>
        <w:t xml:space="preserve"> </w:t>
      </w:r>
      <w:r>
        <w:t xml:space="preserve"> </w:t>
      </w:r>
    </w:p>
    <w:p w:rsidR="00484B98" w:rsidRDefault="00BF083E">
      <w:pPr>
        <w:spacing w:after="62" w:line="259" w:lineRule="auto"/>
        <w:ind w:left="640" w:firstLine="0"/>
      </w:pPr>
      <w:r>
        <w:t xml:space="preserve"> </w:t>
      </w:r>
      <w:r>
        <w:tab/>
      </w:r>
      <w:r>
        <w:rPr>
          <w:color w:val="FFFFFF"/>
        </w:rPr>
        <w:t xml:space="preserve"> </w:t>
      </w:r>
    </w:p>
    <w:p w:rsidR="00484B98" w:rsidRDefault="00BF083E">
      <w:pPr>
        <w:spacing w:after="45"/>
        <w:ind w:left="635" w:right="110"/>
      </w:pPr>
      <w:r>
        <w:t>This awareness should extend to those external stakeholders and third parties upon whom</w:t>
      </w:r>
      <w:r>
        <w:t xml:space="preserve"> </w:t>
      </w:r>
      <w:proofErr w:type="gramStart"/>
      <w:r>
        <w:t xml:space="preserve">the </w:t>
      </w:r>
      <w:r>
        <w:rPr>
          <w:color w:val="FFFFFF"/>
        </w:rPr>
        <w:t xml:space="preserve"> </w:t>
      </w:r>
      <w:r>
        <w:t>organization</w:t>
      </w:r>
      <w:proofErr w:type="gramEnd"/>
      <w:r>
        <w:t xml:space="preserve"> depends/has </w:t>
      </w:r>
      <w:r>
        <w:rPr>
          <w:color w:val="FFFFFF"/>
        </w:rPr>
        <w:t xml:space="preserve"> </w:t>
      </w:r>
      <w:r>
        <w:rPr>
          <w:color w:val="FFFFFF"/>
        </w:rPr>
        <w:tab/>
      </w:r>
      <w:r>
        <w:t xml:space="preserve">influence in both normal and crisis operations. </w:t>
      </w:r>
    </w:p>
    <w:p w:rsidR="00484B98" w:rsidRDefault="00BF083E">
      <w:pPr>
        <w:spacing w:line="298" w:lineRule="auto"/>
        <w:ind w:left="635" w:right="110"/>
      </w:pPr>
      <w:r>
        <w:t xml:space="preserve">Implementation of the plan in this manner and all those associated with the organization </w:t>
      </w:r>
      <w:proofErr w:type="gramStart"/>
      <w:r>
        <w:t xml:space="preserve">can </w:t>
      </w:r>
      <w:r>
        <w:rPr>
          <w:color w:val="FFFFFF"/>
        </w:rPr>
        <w:t xml:space="preserve"> </w:t>
      </w:r>
      <w:r>
        <w:t>have</w:t>
      </w:r>
      <w:proofErr w:type="gramEnd"/>
      <w:r>
        <w:t xml:space="preserve"> confidence in its ability to manage in a crisis, and the continuity culture</w:t>
      </w:r>
      <w:r>
        <w:t xml:space="preserve"> will have started.</w:t>
      </w:r>
      <w:r>
        <w:rPr>
          <w:color w:val="FFFFFF"/>
        </w:rPr>
        <w:t xml:space="preserve"> </w:t>
      </w:r>
      <w:r>
        <w:t xml:space="preserve"> </w:t>
      </w:r>
    </w:p>
    <w:p w:rsidR="00484B98" w:rsidRDefault="00BF083E">
      <w:pPr>
        <w:spacing w:after="64" w:line="259" w:lineRule="auto"/>
        <w:ind w:left="640" w:firstLine="0"/>
      </w:pPr>
      <w:r>
        <w:t xml:space="preserve"> </w:t>
      </w:r>
      <w:r>
        <w:tab/>
      </w:r>
      <w:r>
        <w:rPr>
          <w:color w:val="FFFFFF"/>
        </w:rPr>
        <w:t xml:space="preserve"> </w:t>
      </w:r>
    </w:p>
    <w:p w:rsidR="00484B98" w:rsidRDefault="00BF083E">
      <w:pPr>
        <w:tabs>
          <w:tab w:val="center" w:pos="1065"/>
          <w:tab w:val="center" w:pos="1494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Actions:</w:t>
      </w:r>
      <w:r>
        <w:rPr>
          <w:color w:val="FFFFFF"/>
        </w:rPr>
        <w:t xml:space="preserve"> </w:t>
      </w:r>
      <w:r>
        <w:rPr>
          <w:color w:val="FFFFFF"/>
        </w:rPr>
        <w:tab/>
      </w:r>
      <w:r>
        <w:rPr>
          <w:b/>
        </w:rPr>
        <w:t xml:space="preserve"> </w:t>
      </w:r>
    </w:p>
    <w:p w:rsidR="00484B98" w:rsidRDefault="00BF083E">
      <w:pPr>
        <w:spacing w:after="109" w:line="259" w:lineRule="auto"/>
        <w:ind w:left="1000" w:firstLine="0"/>
      </w:pPr>
      <w:r>
        <w:rPr>
          <w:color w:val="FFFFFF"/>
        </w:rPr>
        <w:t xml:space="preserve"> </w:t>
      </w:r>
    </w:p>
    <w:p w:rsidR="00484B98" w:rsidRDefault="00BF083E">
      <w:pPr>
        <w:numPr>
          <w:ilvl w:val="0"/>
          <w:numId w:val="15"/>
        </w:numPr>
        <w:ind w:right="110" w:hanging="360"/>
      </w:pPr>
      <w:r>
        <w:t xml:space="preserve">Select the Emergency Management/ BCM/ Crisis and Recovery </w:t>
      </w:r>
    </w:p>
    <w:p w:rsidR="00484B98" w:rsidRDefault="00BF083E">
      <w:pPr>
        <w:tabs>
          <w:tab w:val="center" w:pos="1000"/>
          <w:tab w:val="center" w:pos="278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color w:val="FFFFFF"/>
          <w:sz w:val="37"/>
          <w:vertAlign w:val="superscript"/>
        </w:rPr>
        <w:t xml:space="preserve"> </w:t>
      </w:r>
      <w:r>
        <w:rPr>
          <w:color w:val="FFFFFF"/>
          <w:sz w:val="37"/>
          <w:vertAlign w:val="superscript"/>
        </w:rPr>
        <w:tab/>
      </w:r>
      <w:r>
        <w:t xml:space="preserve">Teams.  </w:t>
      </w:r>
    </w:p>
    <w:p w:rsidR="00484B98" w:rsidRDefault="00BF083E">
      <w:pPr>
        <w:numPr>
          <w:ilvl w:val="0"/>
          <w:numId w:val="15"/>
        </w:numPr>
        <w:ind w:right="110" w:hanging="360"/>
      </w:pPr>
      <w:r>
        <w:lastRenderedPageBreak/>
        <w:t xml:space="preserve">Implement relevant training programs for each team dependent </w:t>
      </w:r>
      <w:proofErr w:type="gramStart"/>
      <w:r>
        <w:t xml:space="preserve">upon </w:t>
      </w:r>
      <w:r>
        <w:rPr>
          <w:color w:val="FFFFFF"/>
          <w:sz w:val="37"/>
          <w:vertAlign w:val="superscript"/>
        </w:rPr>
        <w:t xml:space="preserve"> </w:t>
      </w:r>
      <w:r>
        <w:rPr>
          <w:color w:val="FFFFFF"/>
          <w:sz w:val="37"/>
          <w:vertAlign w:val="superscript"/>
        </w:rPr>
        <w:tab/>
      </w:r>
      <w:proofErr w:type="gramEnd"/>
      <w:r>
        <w:t xml:space="preserve">task, including crisis communications/ media training as appropriate. </w:t>
      </w:r>
    </w:p>
    <w:p w:rsidR="00484B98" w:rsidRDefault="00BF083E">
      <w:pPr>
        <w:tabs>
          <w:tab w:val="center" w:pos="1000"/>
          <w:tab w:val="center" w:pos="504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color w:val="FFFFFF"/>
          <w:sz w:val="37"/>
          <w:vertAlign w:val="superscript"/>
        </w:rPr>
        <w:t xml:space="preserve"> </w:t>
      </w:r>
      <w:r>
        <w:rPr>
          <w:color w:val="FFFFFF"/>
          <w:sz w:val="37"/>
          <w:vertAlign w:val="superscript"/>
        </w:rPr>
        <w:tab/>
      </w:r>
      <w:r>
        <w:t xml:space="preserve">This process is ongoing, as team members will change.  </w:t>
      </w:r>
    </w:p>
    <w:p w:rsidR="00484B98" w:rsidRDefault="00BF083E">
      <w:pPr>
        <w:numPr>
          <w:ilvl w:val="0"/>
          <w:numId w:val="15"/>
        </w:numPr>
        <w:ind w:right="110" w:hanging="360"/>
      </w:pPr>
      <w:r>
        <w:t xml:space="preserve">Establish and equip emergency and crisis centers. </w:t>
      </w:r>
    </w:p>
    <w:p w:rsidR="00484B98" w:rsidRDefault="00BF083E">
      <w:pPr>
        <w:spacing w:after="0" w:line="259" w:lineRule="auto"/>
        <w:ind w:left="1000" w:firstLine="0"/>
      </w:pPr>
      <w:r>
        <w:rPr>
          <w:color w:val="FFFFFF"/>
        </w:rPr>
        <w:t xml:space="preserve"> </w:t>
      </w:r>
    </w:p>
    <w:p w:rsidR="00484B98" w:rsidRDefault="00BF083E">
      <w:pPr>
        <w:numPr>
          <w:ilvl w:val="0"/>
          <w:numId w:val="15"/>
        </w:numPr>
        <w:ind w:right="110" w:hanging="360"/>
      </w:pPr>
      <w:r>
        <w:t xml:space="preserve">Establish internal and external contractual arrangements/ service level </w:t>
      </w:r>
    </w:p>
    <w:p w:rsidR="00484B98" w:rsidRDefault="00BF083E">
      <w:pPr>
        <w:ind w:left="2440" w:right="6438" w:hanging="1440"/>
      </w:pPr>
      <w:r>
        <w:rPr>
          <w:color w:val="FFFFFF"/>
        </w:rPr>
        <w:t xml:space="preserve"> </w:t>
      </w:r>
      <w:r>
        <w:t xml:space="preserve">agreements. </w:t>
      </w:r>
    </w:p>
    <w:p w:rsidR="00484B98" w:rsidRDefault="00BF083E">
      <w:pPr>
        <w:spacing w:after="0" w:line="259" w:lineRule="auto"/>
        <w:ind w:left="1000" w:firstLine="0"/>
      </w:pPr>
      <w:r>
        <w:rPr>
          <w:color w:val="FFFFFF"/>
        </w:rPr>
        <w:t xml:space="preserve"> </w:t>
      </w:r>
    </w:p>
    <w:p w:rsidR="00484B98" w:rsidRDefault="00BF083E">
      <w:pPr>
        <w:numPr>
          <w:ilvl w:val="0"/>
          <w:numId w:val="15"/>
        </w:numPr>
        <w:spacing w:after="99"/>
        <w:ind w:right="110" w:hanging="360"/>
      </w:pPr>
      <w:r>
        <w:t xml:space="preserve">Implement back-up and off-site storage arrangements.  </w:t>
      </w:r>
    </w:p>
    <w:p w:rsidR="00484B98" w:rsidRDefault="00BF083E">
      <w:pPr>
        <w:numPr>
          <w:ilvl w:val="0"/>
          <w:numId w:val="15"/>
        </w:numPr>
        <w:spacing w:after="69"/>
        <w:ind w:right="110" w:hanging="360"/>
      </w:pPr>
      <w:r>
        <w:t>Dis</w:t>
      </w:r>
      <w:r>
        <w:t xml:space="preserve">tribute plan documentation as appropriate.  </w:t>
      </w:r>
    </w:p>
    <w:p w:rsidR="00484B98" w:rsidRDefault="00BF083E">
      <w:pPr>
        <w:numPr>
          <w:ilvl w:val="0"/>
          <w:numId w:val="15"/>
        </w:numPr>
        <w:spacing w:line="333" w:lineRule="auto"/>
        <w:ind w:right="110" w:hanging="3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1243615</wp:posOffset>
                </wp:positionH>
                <wp:positionV relativeFrom="paragraph">
                  <wp:posOffset>-4714492</wp:posOffset>
                </wp:positionV>
                <wp:extent cx="4028164" cy="5386986"/>
                <wp:effectExtent l="0" t="0" r="0" b="0"/>
                <wp:wrapNone/>
                <wp:docPr id="20817" name="Group 208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8164" cy="5386986"/>
                          <a:chOff x="0" y="0"/>
                          <a:chExt cx="4028164" cy="5386986"/>
                        </a:xfrm>
                      </wpg:grpSpPr>
                      <wps:wsp>
                        <wps:cNvPr id="1447" name="Rectangle 1447"/>
                        <wps:cNvSpPr/>
                        <wps:spPr>
                          <a:xfrm rot="-3235835">
                            <a:off x="-1620042" y="1675245"/>
                            <a:ext cx="8597546" cy="365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4B98" w:rsidRDefault="00BF08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0F0F0"/>
                                  <w:sz w:val="48"/>
                                </w:rPr>
                                <w:t>© SANS Institute 2002, Author retains full rights.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817" style="width:317.178pt;height:424.172pt;position:absolute;z-index:-2147483648;mso-position-horizontal-relative:text;mso-position-horizontal:absolute;margin-left:97.9225pt;mso-position-vertical-relative:text;margin-top:-371.22pt;" coordsize="40281,53869">
                <v:rect id="Rectangle 1447" style="position:absolute;width:85975;height:3656;left:-16200;top:16752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f0f0f0"/>
                            <w:sz w:val="48"/>
                          </w:rPr>
                          <w:t xml:space="preserve">© SANS Institute 2002, Author retains full rights.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Conduct internal and external awareness programs. These </w:t>
      </w:r>
      <w:proofErr w:type="gramStart"/>
      <w:r>
        <w:t xml:space="preserve">programs </w:t>
      </w:r>
      <w:r>
        <w:rPr>
          <w:color w:val="FFFFFF"/>
        </w:rPr>
        <w:t xml:space="preserve"> </w:t>
      </w:r>
      <w:r>
        <w:rPr>
          <w:color w:val="FFFFFF"/>
        </w:rPr>
        <w:tab/>
      </w:r>
      <w:proofErr w:type="gramEnd"/>
      <w:r>
        <w:t xml:space="preserve">can be built into employee and supplier induction processes and </w:t>
      </w:r>
      <w:r>
        <w:rPr>
          <w:color w:val="FFFFFF"/>
        </w:rPr>
        <w:t xml:space="preserve"> </w:t>
      </w:r>
      <w:r>
        <w:rPr>
          <w:color w:val="FFFFFF"/>
        </w:rPr>
        <w:tab/>
      </w:r>
      <w:r>
        <w:t xml:space="preserve">customer marketing programs. </w:t>
      </w:r>
    </w:p>
    <w:p w:rsidR="00484B98" w:rsidRDefault="00BF083E">
      <w:pPr>
        <w:spacing w:after="0" w:line="259" w:lineRule="auto"/>
        <w:ind w:left="1000" w:firstLine="0"/>
      </w:pPr>
      <w:r>
        <w:rPr>
          <w:color w:val="FFFFFF"/>
        </w:rPr>
        <w:t xml:space="preserve"> </w:t>
      </w:r>
    </w:p>
    <w:p w:rsidR="00484B98" w:rsidRDefault="00BF083E">
      <w:pPr>
        <w:spacing w:after="69" w:line="259" w:lineRule="auto"/>
        <w:ind w:left="640" w:firstLine="0"/>
      </w:pPr>
      <w:r>
        <w:t xml:space="preserve"> </w:t>
      </w:r>
      <w:r>
        <w:tab/>
      </w:r>
      <w:r>
        <w:rPr>
          <w:color w:val="FFFFFF"/>
        </w:rPr>
        <w:t xml:space="preserve"> </w:t>
      </w:r>
    </w:p>
    <w:p w:rsidR="00484B98" w:rsidRDefault="00BF083E">
      <w:pPr>
        <w:spacing w:after="38" w:line="259" w:lineRule="auto"/>
        <w:ind w:left="640" w:firstLine="0"/>
      </w:pPr>
      <w:r>
        <w:t xml:space="preserve"> </w:t>
      </w:r>
      <w:r>
        <w:tab/>
      </w:r>
      <w:r>
        <w:rPr>
          <w:color w:val="FFFFFF"/>
        </w:rPr>
        <w:t xml:space="preserve"> </w:t>
      </w:r>
    </w:p>
    <w:p w:rsidR="00484B98" w:rsidRDefault="00BF083E">
      <w:pPr>
        <w:tabs>
          <w:tab w:val="center" w:pos="3008"/>
          <w:tab w:val="center" w:pos="5291"/>
        </w:tabs>
        <w:spacing w:after="155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u w:val="single" w:color="000000"/>
        </w:rPr>
        <w:t>Disaster Recovery Education for Employees:</w:t>
      </w:r>
      <w:r>
        <w:rPr>
          <w:color w:val="FFFFFF"/>
        </w:rPr>
        <w:t xml:space="preserve"> </w:t>
      </w:r>
      <w:r>
        <w:rPr>
          <w:color w:val="FFFFFF"/>
        </w:rPr>
        <w:tab/>
      </w:r>
      <w:r>
        <w:rPr>
          <w:b/>
        </w:rPr>
        <w:t xml:space="preserve"> </w:t>
      </w:r>
    </w:p>
    <w:p w:rsidR="00484B98" w:rsidRDefault="00BF083E">
      <w:pPr>
        <w:spacing w:after="11"/>
        <w:ind w:right="506"/>
      </w:pPr>
      <w:r>
        <w:rPr>
          <w:b/>
          <w:sz w:val="37"/>
          <w:vertAlign w:val="superscript"/>
        </w:rPr>
        <w:t xml:space="preserve"> </w:t>
      </w:r>
      <w:r>
        <w:rPr>
          <w:b/>
          <w:sz w:val="37"/>
          <w:vertAlign w:val="superscript"/>
        </w:rPr>
        <w:tab/>
      </w:r>
      <w:r>
        <w:rPr>
          <w:color w:val="FFFFFF"/>
        </w:rPr>
        <w:t xml:space="preserve">Key fingerprint = AF19 FA27 2F94 998D FDB5 DE3D F8B5 06E4 A169 4E46 </w:t>
      </w:r>
      <w:r>
        <w:rPr>
          <w:b/>
        </w:rPr>
        <w:t>Prepare Your Employees for Data Backup:</w:t>
      </w:r>
      <w:r>
        <w:rPr>
          <w:color w:val="FFFFFF"/>
        </w:rPr>
        <w:t xml:space="preserve"> </w:t>
      </w:r>
      <w:r>
        <w:rPr>
          <w:color w:val="FFFFFF"/>
        </w:rPr>
        <w:tab/>
      </w:r>
      <w:r>
        <w:rPr>
          <w:b/>
        </w:rPr>
        <w:t xml:space="preserve"> </w:t>
      </w:r>
    </w:p>
    <w:p w:rsidR="00484B98" w:rsidRDefault="00BF083E">
      <w:pPr>
        <w:ind w:right="110"/>
      </w:pPr>
      <w:r>
        <w:t>You'll need to educate your employees about where to sto</w:t>
      </w:r>
      <w:r>
        <w:t xml:space="preserve">re their files (in a specific directory on their PC that is backed up or on the central server) so that all files are included in the backup. </w:t>
      </w:r>
    </w:p>
    <w:p w:rsidR="00484B98" w:rsidRDefault="00BF083E">
      <w:pPr>
        <w:ind w:right="110"/>
      </w:pPr>
      <w:r>
        <w:t>You'll also want to avoid data loss and downtime by installing anti</w:t>
      </w:r>
      <w:r>
        <w:rPr>
          <w:color w:val="FFFFFF"/>
        </w:rPr>
        <w:t xml:space="preserve"> </w:t>
      </w:r>
      <w:r>
        <w:rPr>
          <w:color w:val="FFFFFF"/>
        </w:rPr>
        <w:tab/>
      </w:r>
      <w:r>
        <w:t xml:space="preserve">-virus software and teaching your employees </w:t>
      </w:r>
      <w:r>
        <w:t>how viruses are spread and</w:t>
      </w:r>
      <w:r>
        <w:rPr>
          <w:color w:val="FFFFFF"/>
        </w:rPr>
        <w:t xml:space="preserve"> </w:t>
      </w:r>
      <w:r>
        <w:rPr>
          <w:color w:val="FFFFFF"/>
        </w:rPr>
        <w:tab/>
      </w:r>
      <w:r>
        <w:rPr>
          <w:b/>
        </w:rPr>
        <w:t xml:space="preserve"> </w:t>
      </w:r>
    </w:p>
    <w:p w:rsidR="00484B98" w:rsidRDefault="00BF083E">
      <w:pPr>
        <w:spacing w:after="0" w:line="259" w:lineRule="auto"/>
        <w:ind w:left="731" w:firstLine="0"/>
      </w:pPr>
      <w:r>
        <w:rPr>
          <w:b/>
        </w:rPr>
        <w:t xml:space="preserve"> </w:t>
      </w:r>
      <w:r>
        <w:rPr>
          <w:b/>
        </w:rPr>
        <w:tab/>
      </w:r>
      <w:r>
        <w:rPr>
          <w:color w:val="FFFFFF"/>
        </w:rPr>
        <w:t xml:space="preserve"> </w:t>
      </w:r>
    </w:p>
    <w:p w:rsidR="00484B98" w:rsidRDefault="00BF083E">
      <w:pPr>
        <w:tabs>
          <w:tab w:val="center" w:pos="3155"/>
          <w:tab w:val="center" w:pos="5584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Prepare your Employees for Disaster Recovery:</w:t>
      </w:r>
      <w:r>
        <w:rPr>
          <w:color w:val="FFFFFF"/>
        </w:rPr>
        <w:t xml:space="preserve"> </w:t>
      </w:r>
      <w:r>
        <w:rPr>
          <w:color w:val="FFFFFF"/>
        </w:rPr>
        <w:tab/>
      </w:r>
      <w:r>
        <w:rPr>
          <w:b/>
        </w:rPr>
        <w:t xml:space="preserve"> </w:t>
      </w:r>
    </w:p>
    <w:p w:rsidR="00484B98" w:rsidRDefault="00BF083E">
      <w:pPr>
        <w:ind w:right="11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1243615</wp:posOffset>
                </wp:positionH>
                <wp:positionV relativeFrom="paragraph">
                  <wp:posOffset>659646</wp:posOffset>
                </wp:positionV>
                <wp:extent cx="4028164" cy="5386986"/>
                <wp:effectExtent l="0" t="0" r="0" b="0"/>
                <wp:wrapNone/>
                <wp:docPr id="22008" name="Group 220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8164" cy="5386986"/>
                          <a:chOff x="0" y="0"/>
                          <a:chExt cx="4028164" cy="5386986"/>
                        </a:xfrm>
                      </wpg:grpSpPr>
                      <wps:wsp>
                        <wps:cNvPr id="1597" name="Rectangle 1597"/>
                        <wps:cNvSpPr/>
                        <wps:spPr>
                          <a:xfrm rot="-3235835">
                            <a:off x="-1620042" y="1675245"/>
                            <a:ext cx="8597546" cy="365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4B98" w:rsidRDefault="00BF08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0F0F0"/>
                                  <w:sz w:val="48"/>
                                </w:rPr>
                                <w:t>© SANS Institute 2002, Author retains full rights.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008" style="width:317.178pt;height:424.172pt;position:absolute;z-index:-2147483648;mso-position-horizontal-relative:text;mso-position-horizontal:absolute;margin-left:97.9225pt;mso-position-vertical-relative:text;margin-top:51.9406pt;" coordsize="40281,53869">
                <v:rect id="Rectangle 1597" style="position:absolute;width:85975;height:3656;left:-16200;top:16752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f0f0f0"/>
                            <w:sz w:val="48"/>
                          </w:rPr>
                          <w:t xml:space="preserve">© SANS Institute 2002, Author retains full rights.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Involving employees in the disaster recovery effort will also help ensure that </w:t>
      </w:r>
      <w:proofErr w:type="gramStart"/>
      <w:r>
        <w:t xml:space="preserve">recovery </w:t>
      </w:r>
      <w:r>
        <w:rPr>
          <w:color w:val="FFFFFF"/>
        </w:rPr>
        <w:t xml:space="preserve"> </w:t>
      </w:r>
      <w:r>
        <w:t>procedures</w:t>
      </w:r>
      <w:proofErr w:type="gramEnd"/>
      <w:r>
        <w:t xml:space="preserve"> are well planned and executed based on your business' need to </w:t>
      </w:r>
      <w:proofErr w:type="spellStart"/>
      <w:r>
        <w:t>provi</w:t>
      </w:r>
      <w:proofErr w:type="spellEnd"/>
      <w:r>
        <w:rPr>
          <w:color w:val="FFFFFF"/>
        </w:rPr>
        <w:t xml:space="preserve"> </w:t>
      </w:r>
      <w:r>
        <w:rPr>
          <w:color w:val="FFFFFF"/>
        </w:rPr>
        <w:tab/>
      </w:r>
      <w:r>
        <w:t>de as seamless a recovery as possible. Find out</w:t>
      </w:r>
      <w:r>
        <w:rPr>
          <w:color w:val="FFFFFF"/>
        </w:rPr>
        <w:t xml:space="preserve"> </w:t>
      </w:r>
      <w:r>
        <w:rPr>
          <w:color w:val="FFFFFF"/>
        </w:rPr>
        <w:tab/>
      </w:r>
      <w:r>
        <w:t xml:space="preserve"> typical processes and turnaround times that your customers have come to expect and plan how you will prioritize recovery effor</w:t>
      </w:r>
      <w:r>
        <w:t xml:space="preserve">ts. Make sure all </w:t>
      </w:r>
      <w:proofErr w:type="gramStart"/>
      <w:r>
        <w:t xml:space="preserve">employees </w:t>
      </w:r>
      <w:r>
        <w:rPr>
          <w:color w:val="FFFFFF"/>
        </w:rPr>
        <w:t xml:space="preserve"> </w:t>
      </w:r>
      <w:r>
        <w:t>know</w:t>
      </w:r>
      <w:proofErr w:type="gramEnd"/>
      <w:r>
        <w:t xml:space="preserve"> whom to contact in an emergency, and outline what</w:t>
      </w:r>
      <w:r>
        <w:rPr>
          <w:color w:val="FFFFFF"/>
        </w:rPr>
        <w:t xml:space="preserve"> </w:t>
      </w:r>
      <w:r>
        <w:rPr>
          <w:color w:val="FFFFFF"/>
        </w:rPr>
        <w:tab/>
      </w:r>
      <w:r>
        <w:t xml:space="preserve"> they can do to remain productive during the recovery period. If you're using a service, identify who in the company will </w:t>
      </w:r>
      <w:proofErr w:type="gramStart"/>
      <w:r>
        <w:t xml:space="preserve">contact </w:t>
      </w:r>
      <w:r>
        <w:rPr>
          <w:color w:val="FFFFFF"/>
        </w:rPr>
        <w:t xml:space="preserve"> </w:t>
      </w:r>
      <w:r>
        <w:t>the</w:t>
      </w:r>
      <w:proofErr w:type="gramEnd"/>
      <w:r>
        <w:t xml:space="preserve"> service to initiate recovery efforts</w:t>
      </w:r>
      <w:r>
        <w:t>. Make sure you have the contact information off</w:t>
      </w:r>
      <w:r>
        <w:rPr>
          <w:color w:val="FFFFFF"/>
        </w:rPr>
        <w:t xml:space="preserve"> </w:t>
      </w:r>
      <w:r>
        <w:t xml:space="preserve">-site in case of a fire, flood, or </w:t>
      </w:r>
      <w:proofErr w:type="spellStart"/>
      <w:r>
        <w:t>oth</w:t>
      </w:r>
      <w:proofErr w:type="spellEnd"/>
      <w:r>
        <w:rPr>
          <w:color w:val="FFFFFF"/>
        </w:rPr>
        <w:t xml:space="preserve"> </w:t>
      </w:r>
      <w:r>
        <w:rPr>
          <w:color w:val="FFFFFF"/>
        </w:rPr>
        <w:tab/>
      </w:r>
      <w:proofErr w:type="spellStart"/>
      <w:r>
        <w:t>er</w:t>
      </w:r>
      <w:proofErr w:type="spellEnd"/>
      <w:r>
        <w:t xml:space="preserve"> act of nature. </w:t>
      </w:r>
    </w:p>
    <w:p w:rsidR="00484B98" w:rsidRDefault="00BF083E">
      <w:pPr>
        <w:spacing w:after="11"/>
        <w:ind w:right="506"/>
      </w:pPr>
      <w:r>
        <w:rPr>
          <w:b/>
        </w:rPr>
        <w:t xml:space="preserve"> </w:t>
      </w:r>
      <w:r>
        <w:rPr>
          <w:b/>
        </w:rPr>
        <w:tab/>
      </w:r>
      <w:r>
        <w:rPr>
          <w:color w:val="FFFFFF"/>
        </w:rPr>
        <w:t xml:space="preserve">Key fingerprint = AF19 FA27 2F94 998D FDB5 DE3D F8B5 06E4 A169 4E46 </w:t>
      </w:r>
      <w:r>
        <w:rPr>
          <w:b/>
          <w:u w:val="single" w:color="000000"/>
        </w:rPr>
        <w:t>Disaster Recovery Statistics:</w:t>
      </w:r>
      <w:r>
        <w:rPr>
          <w:color w:val="FFFFFF"/>
          <w:u w:val="single" w:color="000000"/>
        </w:rPr>
        <w:t xml:space="preserve"> </w:t>
      </w:r>
      <w:r>
        <w:rPr>
          <w:color w:val="FFFFFF"/>
          <w:u w:val="single" w:color="000000"/>
        </w:rPr>
        <w:tab/>
      </w:r>
      <w:r>
        <w:rPr>
          <w:b/>
        </w:rPr>
        <w:t xml:space="preserve"> </w:t>
      </w:r>
    </w:p>
    <w:p w:rsidR="00484B98" w:rsidRDefault="00BF083E">
      <w:pPr>
        <w:spacing w:after="0" w:line="259" w:lineRule="auto"/>
        <w:ind w:left="1000" w:firstLine="0"/>
      </w:pPr>
      <w:r>
        <w:rPr>
          <w:color w:val="FFFFFF"/>
        </w:rPr>
        <w:t xml:space="preserve"> </w:t>
      </w:r>
    </w:p>
    <w:p w:rsidR="00484B98" w:rsidRDefault="00BF083E">
      <w:pPr>
        <w:numPr>
          <w:ilvl w:val="0"/>
          <w:numId w:val="16"/>
        </w:numPr>
        <w:ind w:right="110" w:hanging="360"/>
      </w:pPr>
      <w:r>
        <w:t xml:space="preserve">Only 15% of midrange data centers would be </w:t>
      </w:r>
      <w:r>
        <w:t xml:space="preserve">able to recover more than 30% of </w:t>
      </w:r>
      <w:proofErr w:type="gramStart"/>
      <w:r>
        <w:t xml:space="preserve">their </w:t>
      </w:r>
      <w:r>
        <w:rPr>
          <w:color w:val="FFFFFF"/>
        </w:rPr>
        <w:t xml:space="preserve"> </w:t>
      </w:r>
      <w:r>
        <w:t>applications</w:t>
      </w:r>
      <w:proofErr w:type="gramEnd"/>
      <w:r>
        <w:t xml:space="preserve"> in any time frame. </w:t>
      </w:r>
    </w:p>
    <w:p w:rsidR="00484B98" w:rsidRDefault="00BF083E">
      <w:pPr>
        <w:numPr>
          <w:ilvl w:val="0"/>
          <w:numId w:val="16"/>
        </w:numPr>
        <w:ind w:right="110" w:hanging="360"/>
      </w:pPr>
      <w:r>
        <w:t xml:space="preserve">Just 3.8% could recover their applications within the same day.  </w:t>
      </w:r>
    </w:p>
    <w:p w:rsidR="00484B98" w:rsidRDefault="00BF083E">
      <w:pPr>
        <w:numPr>
          <w:ilvl w:val="0"/>
          <w:numId w:val="16"/>
        </w:numPr>
        <w:ind w:right="110" w:hanging="360"/>
      </w:pPr>
      <w:r>
        <w:t xml:space="preserve">Only 2.5% could recover within four hours. </w:t>
      </w:r>
    </w:p>
    <w:p w:rsidR="00484B98" w:rsidRDefault="00BF083E">
      <w:pPr>
        <w:spacing w:after="0" w:line="259" w:lineRule="auto"/>
        <w:ind w:left="1000" w:firstLine="0"/>
      </w:pPr>
      <w:r>
        <w:rPr>
          <w:color w:val="FFFFFF"/>
        </w:rPr>
        <w:t xml:space="preserve"> </w:t>
      </w:r>
    </w:p>
    <w:p w:rsidR="00484B98" w:rsidRDefault="00BF083E">
      <w:pPr>
        <w:spacing w:after="0" w:line="259" w:lineRule="auto"/>
        <w:ind w:left="731" w:firstLine="0"/>
      </w:pPr>
      <w:r>
        <w:rPr>
          <w:b/>
        </w:rPr>
        <w:t xml:space="preserve"> </w:t>
      </w:r>
      <w:r>
        <w:rPr>
          <w:b/>
        </w:rPr>
        <w:tab/>
      </w:r>
      <w:r>
        <w:rPr>
          <w:color w:val="FFFFFF"/>
        </w:rPr>
        <w:t xml:space="preserve"> </w:t>
      </w:r>
    </w:p>
    <w:p w:rsidR="00484B98" w:rsidRDefault="00BF083E">
      <w:pPr>
        <w:pStyle w:val="Heading1"/>
        <w:tabs>
          <w:tab w:val="center" w:pos="2904"/>
          <w:tab w:val="center" w:pos="5066"/>
        </w:tabs>
        <w:ind w:left="0" w:firstLine="0"/>
      </w:pPr>
      <w:r>
        <w:rPr>
          <w:rFonts w:ascii="Calibri" w:eastAsia="Calibri" w:hAnsi="Calibri" w:cs="Calibri"/>
          <w:b w:val="0"/>
          <w:sz w:val="22"/>
          <w:u w:val="none"/>
        </w:rPr>
        <w:lastRenderedPageBreak/>
        <w:tab/>
      </w:r>
      <w:r>
        <w:t>The eight R’s of a successful recovery plan</w:t>
      </w:r>
      <w:r>
        <w:rPr>
          <w:b w:val="0"/>
          <w:color w:val="FFFFFF"/>
        </w:rPr>
        <w:t xml:space="preserve"> </w:t>
      </w:r>
      <w:r>
        <w:rPr>
          <w:b w:val="0"/>
          <w:color w:val="FFFFFF"/>
        </w:rPr>
        <w:tab/>
      </w:r>
      <w:r>
        <w:rPr>
          <w:u w:val="none"/>
        </w:rPr>
        <w:t xml:space="preserve"> </w:t>
      </w:r>
    </w:p>
    <w:p w:rsidR="00484B98" w:rsidRDefault="00BF083E">
      <w:pPr>
        <w:numPr>
          <w:ilvl w:val="0"/>
          <w:numId w:val="17"/>
        </w:numPr>
        <w:ind w:right="110" w:hanging="360"/>
      </w:pPr>
      <w:r>
        <w:t>Reason for planning</w:t>
      </w:r>
      <w:r>
        <w:t xml:space="preserve"> </w:t>
      </w:r>
    </w:p>
    <w:p w:rsidR="00484B98" w:rsidRDefault="00BF083E">
      <w:pPr>
        <w:numPr>
          <w:ilvl w:val="0"/>
          <w:numId w:val="17"/>
        </w:numPr>
        <w:ind w:right="110" w:hanging="360"/>
      </w:pPr>
      <w:r>
        <w:t xml:space="preserve">Recognition </w:t>
      </w:r>
    </w:p>
    <w:p w:rsidR="00484B98" w:rsidRDefault="00BF083E">
      <w:pPr>
        <w:numPr>
          <w:ilvl w:val="0"/>
          <w:numId w:val="17"/>
        </w:numPr>
        <w:spacing w:after="43"/>
        <w:ind w:right="110" w:hanging="360"/>
      </w:pPr>
      <w:r>
        <w:t xml:space="preserve">Reaction </w:t>
      </w:r>
    </w:p>
    <w:p w:rsidR="00484B98" w:rsidRDefault="00BF083E">
      <w:pPr>
        <w:numPr>
          <w:ilvl w:val="0"/>
          <w:numId w:val="17"/>
        </w:numPr>
        <w:ind w:right="110" w:hanging="360"/>
      </w:pPr>
      <w:r>
        <w:t xml:space="preserve">Recovery  </w:t>
      </w:r>
    </w:p>
    <w:p w:rsidR="00484B98" w:rsidRDefault="00BF083E">
      <w:pPr>
        <w:numPr>
          <w:ilvl w:val="0"/>
          <w:numId w:val="17"/>
        </w:numPr>
        <w:ind w:right="110" w:hanging="360"/>
      </w:pPr>
      <w:r>
        <w:t xml:space="preserve">Restoration </w:t>
      </w:r>
    </w:p>
    <w:p w:rsidR="00484B98" w:rsidRDefault="00BF083E">
      <w:pPr>
        <w:numPr>
          <w:ilvl w:val="0"/>
          <w:numId w:val="17"/>
        </w:numPr>
        <w:ind w:right="110" w:hanging="360"/>
      </w:pPr>
      <w:r>
        <w:t xml:space="preserve">Return </w:t>
      </w:r>
      <w:proofErr w:type="gramStart"/>
      <w:r>
        <w:t>To</w:t>
      </w:r>
      <w:proofErr w:type="gramEnd"/>
      <w:r>
        <w:t xml:space="preserve"> Normal </w:t>
      </w:r>
    </w:p>
    <w:p w:rsidR="00484B98" w:rsidRDefault="00BF083E">
      <w:pPr>
        <w:spacing w:after="0" w:line="259" w:lineRule="auto"/>
        <w:ind w:left="1000" w:firstLine="0"/>
      </w:pPr>
      <w:r>
        <w:rPr>
          <w:color w:val="FFFFFF"/>
        </w:rPr>
        <w:t xml:space="preserve"> </w:t>
      </w:r>
    </w:p>
    <w:p w:rsidR="00484B98" w:rsidRDefault="00BF083E">
      <w:pPr>
        <w:numPr>
          <w:ilvl w:val="0"/>
          <w:numId w:val="17"/>
        </w:numPr>
        <w:ind w:right="110" w:hanging="360"/>
      </w:pPr>
      <w:r>
        <w:t xml:space="preserve">Rest and Relax </w:t>
      </w:r>
    </w:p>
    <w:p w:rsidR="00484B98" w:rsidRDefault="00BF083E">
      <w:pPr>
        <w:spacing w:after="0" w:line="259" w:lineRule="auto"/>
        <w:ind w:left="1000" w:firstLine="0"/>
      </w:pPr>
      <w:r>
        <w:rPr>
          <w:color w:val="FFFFFF"/>
        </w:rPr>
        <w:t xml:space="preserve"> </w:t>
      </w:r>
    </w:p>
    <w:p w:rsidR="00484B98" w:rsidRDefault="00BF083E">
      <w:pPr>
        <w:numPr>
          <w:ilvl w:val="0"/>
          <w:numId w:val="17"/>
        </w:numPr>
        <w:ind w:right="110" w:hanging="360"/>
      </w:pPr>
      <w:r>
        <w:t xml:space="preserve">Re-evaluate and Re-document </w:t>
      </w:r>
    </w:p>
    <w:p w:rsidR="00484B98" w:rsidRDefault="00BF083E">
      <w:pPr>
        <w:spacing w:after="0" w:line="259" w:lineRule="auto"/>
        <w:ind w:left="1000" w:firstLine="0"/>
      </w:pPr>
      <w:r>
        <w:rPr>
          <w:color w:val="FFFFFF"/>
        </w:rPr>
        <w:t xml:space="preserve"> </w:t>
      </w:r>
    </w:p>
    <w:p w:rsidR="00484B98" w:rsidRDefault="00BF083E">
      <w:pPr>
        <w:spacing w:after="0" w:line="259" w:lineRule="auto"/>
        <w:ind w:left="640" w:firstLine="0"/>
      </w:pPr>
      <w:r>
        <w:t xml:space="preserve"> </w:t>
      </w:r>
    </w:p>
    <w:p w:rsidR="00484B98" w:rsidRDefault="00BF083E">
      <w:pPr>
        <w:spacing w:after="0" w:line="259" w:lineRule="auto"/>
        <w:ind w:left="1000" w:firstLine="0"/>
      </w:pPr>
      <w:r>
        <w:rPr>
          <w:color w:val="FFFFFF"/>
        </w:rPr>
        <w:t xml:space="preserve"> </w:t>
      </w:r>
    </w:p>
    <w:p w:rsidR="00484B98" w:rsidRDefault="00BF083E">
      <w:pPr>
        <w:pStyle w:val="Heading1"/>
        <w:tabs>
          <w:tab w:val="center" w:pos="1300"/>
          <w:tab w:val="center" w:pos="1874"/>
        </w:tabs>
        <w:spacing w:after="30"/>
        <w:ind w:left="0" w:firstLine="0"/>
      </w:pPr>
      <w:r>
        <w:rPr>
          <w:rFonts w:ascii="Calibri" w:eastAsia="Calibri" w:hAnsi="Calibri" w:cs="Calibri"/>
          <w:b w:val="0"/>
          <w:sz w:val="22"/>
          <w:u w:val="none"/>
        </w:rPr>
        <w:tab/>
      </w:r>
      <w:r>
        <w:t>Conclusion</w:t>
      </w:r>
      <w:r>
        <w:rPr>
          <w:b w:val="0"/>
          <w:color w:val="FFFFFF"/>
          <w:u w:val="none"/>
        </w:rPr>
        <w:t xml:space="preserve"> </w:t>
      </w:r>
      <w:r>
        <w:rPr>
          <w:b w:val="0"/>
          <w:color w:val="FFFFFF"/>
          <w:u w:val="none"/>
        </w:rPr>
        <w:tab/>
      </w:r>
      <w:r>
        <w:rPr>
          <w:u w:val="none"/>
        </w:rPr>
        <w:t xml:space="preserve"> </w:t>
      </w:r>
    </w:p>
    <w:p w:rsidR="00484B98" w:rsidRDefault="00BF083E">
      <w:pPr>
        <w:ind w:left="635" w:right="110"/>
      </w:pPr>
      <w:r>
        <w:t xml:space="preserve">Every day, businesses are confronted with disasters of varying degrees. Those that have </w:t>
      </w:r>
    </w:p>
    <w:p w:rsidR="00484B98" w:rsidRDefault="00BF083E">
      <w:pPr>
        <w:spacing w:after="0" w:line="259" w:lineRule="auto"/>
        <w:ind w:left="1000" w:firstLine="0"/>
      </w:pPr>
      <w:r>
        <w:rPr>
          <w:color w:val="FFFFFF"/>
        </w:rPr>
        <w:t xml:space="preserve"> </w:t>
      </w:r>
    </w:p>
    <w:p w:rsidR="00484B98" w:rsidRDefault="00BF083E">
      <w:pPr>
        <w:ind w:left="635" w:right="110"/>
      </w:pPr>
      <w:r>
        <w:t xml:space="preserve">adequately developed, maintained, and exercised their contingency plans will survive. Yet many </w:t>
      </w:r>
    </w:p>
    <w:p w:rsidR="00484B98" w:rsidRDefault="00BF083E">
      <w:pPr>
        <w:spacing w:after="0" w:line="259" w:lineRule="auto"/>
        <w:ind w:left="1000" w:firstLine="0"/>
      </w:pPr>
      <w:r>
        <w:rPr>
          <w:color w:val="FFFFFF"/>
        </w:rPr>
        <w:t xml:space="preserve"> </w:t>
      </w:r>
    </w:p>
    <w:p w:rsidR="00484B98" w:rsidRDefault="00BF083E">
      <w:pPr>
        <w:ind w:left="635" w:right="110"/>
      </w:pPr>
      <w:r>
        <w:t xml:space="preserve">corporate executives continue to take the uninhibited operations of their companies for granted. </w:t>
      </w:r>
    </w:p>
    <w:p w:rsidR="00484B98" w:rsidRDefault="00BF083E">
      <w:pPr>
        <w:spacing w:after="0" w:line="259" w:lineRule="auto"/>
        <w:ind w:left="1000" w:firstLine="0"/>
      </w:pPr>
      <w:r>
        <w:rPr>
          <w:color w:val="FFFFFF"/>
        </w:rPr>
        <w:t xml:space="preserve"> </w:t>
      </w:r>
    </w:p>
    <w:p w:rsidR="00484B98" w:rsidRDefault="00BF083E">
      <w:pPr>
        <w:ind w:left="635" w:right="110"/>
      </w:pPr>
      <w:r>
        <w:t>They remain complacent, assuming that the power will alway</w:t>
      </w:r>
      <w:r>
        <w:t xml:space="preserve">s be available, the telephone system </w:t>
      </w:r>
    </w:p>
    <w:p w:rsidR="00484B98" w:rsidRDefault="00BF083E">
      <w:pPr>
        <w:spacing w:after="0" w:line="259" w:lineRule="auto"/>
        <w:ind w:left="1000" w:firstLine="0"/>
      </w:pPr>
      <w:r>
        <w:rPr>
          <w:color w:val="FFFFFF"/>
        </w:rPr>
        <w:t xml:space="preserve"> </w:t>
      </w:r>
    </w:p>
    <w:p w:rsidR="00484B98" w:rsidRDefault="00BF083E">
      <w:pPr>
        <w:ind w:left="635" w:right="110"/>
      </w:pPr>
      <w:r>
        <w:t xml:space="preserve">will not fail, there will be no fire or earthquake--everything will always be normal. Very few </w:t>
      </w:r>
    </w:p>
    <w:p w:rsidR="00484B98" w:rsidRDefault="00BF083E">
      <w:pPr>
        <w:spacing w:after="0" w:line="259" w:lineRule="auto"/>
        <w:ind w:left="1000" w:firstLine="0"/>
      </w:pPr>
      <w:r>
        <w:rPr>
          <w:color w:val="FFFFFF"/>
        </w:rPr>
        <w:t xml:space="preserve"> </w:t>
      </w:r>
    </w:p>
    <w:p w:rsidR="00484B98" w:rsidRDefault="00BF083E">
      <w:pPr>
        <w:ind w:left="635" w:right="110"/>
      </w:pPr>
      <w:r>
        <w:t xml:space="preserve">executives plan for their own, much less their organization’s mortality; however, if a business is </w:t>
      </w:r>
    </w:p>
    <w:p w:rsidR="00484B98" w:rsidRDefault="00BF083E">
      <w:pPr>
        <w:spacing w:after="0" w:line="259" w:lineRule="auto"/>
        <w:ind w:left="1000" w:firstLine="0"/>
      </w:pPr>
      <w:r>
        <w:rPr>
          <w:color w:val="FFFFFF"/>
        </w:rPr>
        <w:t xml:space="preserve"> </w:t>
      </w:r>
    </w:p>
    <w:p w:rsidR="00484B98" w:rsidRDefault="00BF083E">
      <w:pPr>
        <w:ind w:left="635" w:right="110"/>
      </w:pPr>
      <w:r>
        <w:t>to survive, orga</w:t>
      </w:r>
      <w:r>
        <w:t xml:space="preserve">nizational “strategic” and “tactical” battle planning is essential. The final </w:t>
      </w:r>
    </w:p>
    <w:p w:rsidR="00484B98" w:rsidRDefault="00BF083E">
      <w:pPr>
        <w:spacing w:after="0" w:line="259" w:lineRule="auto"/>
        <w:ind w:left="1000" w:firstLine="0"/>
      </w:pPr>
      <w:r>
        <w:rPr>
          <w:color w:val="FFFFFF"/>
        </w:rPr>
        <w:t xml:space="preserve"> </w:t>
      </w:r>
    </w:p>
    <w:p w:rsidR="00484B98" w:rsidRDefault="00BF083E">
      <w:pPr>
        <w:ind w:left="635" w:right="110"/>
      </w:pPr>
      <w:r>
        <w:t xml:space="preserve">corporate contingency plan is the lifeblood of corporate survival. However, it is only as good as </w:t>
      </w:r>
    </w:p>
    <w:p w:rsidR="00484B98" w:rsidRDefault="00BF083E">
      <w:pPr>
        <w:spacing w:after="0" w:line="259" w:lineRule="auto"/>
        <w:ind w:left="1000" w:firstLine="0"/>
      </w:pPr>
      <w:r>
        <w:rPr>
          <w:color w:val="FFFFFF"/>
        </w:rPr>
        <w:t xml:space="preserve"> </w:t>
      </w:r>
    </w:p>
    <w:p w:rsidR="00484B98" w:rsidRDefault="00BF083E">
      <w:pPr>
        <w:ind w:left="635" w:right="110"/>
      </w:pPr>
      <w:r>
        <w:t xml:space="preserve">the foundation upon which it was built. The foundation is, of course, the concept. This document </w:t>
      </w:r>
    </w:p>
    <w:p w:rsidR="00484B98" w:rsidRDefault="00BF083E">
      <w:pPr>
        <w:spacing w:after="0" w:line="259" w:lineRule="auto"/>
        <w:ind w:left="1000" w:firstLine="0"/>
      </w:pPr>
      <w:r>
        <w:rPr>
          <w:color w:val="FFFFFF"/>
        </w:rPr>
        <w:t xml:space="preserve"> </w:t>
      </w:r>
    </w:p>
    <w:p w:rsidR="00484B98" w:rsidRDefault="00BF083E">
      <w:pPr>
        <w:ind w:left="635" w:right="110"/>
      </w:pPr>
      <w:r>
        <w:t xml:space="preserve">is the means by which a particular mission, program, or policy directive is translated into </w:t>
      </w:r>
      <w:proofErr w:type="gramStart"/>
      <w:r>
        <w:t>a</w:t>
      </w:r>
      <w:proofErr w:type="gramEnd"/>
      <w:r>
        <w:t xml:space="preserve"> </w:t>
      </w:r>
    </w:p>
    <w:p w:rsidR="00484B98" w:rsidRDefault="00BF083E">
      <w:pPr>
        <w:spacing w:after="11"/>
        <w:ind w:left="1010" w:right="506"/>
      </w:pPr>
      <w:r>
        <w:rPr>
          <w:color w:val="FFFFFF"/>
        </w:rPr>
        <w:t>Key fingerprint = AF19 FA27 2F94 998D FDB5 DE3D F8B5 06E4 A16</w:t>
      </w:r>
      <w:r>
        <w:rPr>
          <w:color w:val="FFFFFF"/>
        </w:rPr>
        <w:t xml:space="preserve">9 4E46 </w:t>
      </w:r>
    </w:p>
    <w:p w:rsidR="00484B98" w:rsidRDefault="00BF083E">
      <w:pPr>
        <w:ind w:left="635" w:right="110"/>
      </w:pPr>
      <w:r>
        <w:t xml:space="preserve">fundamental organizational and operational methodology. Once the concept is developed </w:t>
      </w:r>
    </w:p>
    <w:p w:rsidR="00484B98" w:rsidRDefault="00BF083E">
      <w:pPr>
        <w:spacing w:after="0" w:line="259" w:lineRule="auto"/>
        <w:ind w:left="1000" w:firstLine="0"/>
      </w:pPr>
      <w:r>
        <w:rPr>
          <w:color w:val="FFFFFF"/>
        </w:rPr>
        <w:t xml:space="preserve"> </w:t>
      </w:r>
    </w:p>
    <w:p w:rsidR="00484B98" w:rsidRDefault="00BF083E">
      <w:pPr>
        <w:ind w:left="635" w:right="110"/>
      </w:pPr>
      <w:r>
        <w:t xml:space="preserve">through a logical building block approach, and is sanctioned by both management and the operating elements, construction of the contingency plan may commence. </w:t>
      </w:r>
      <w:r>
        <w:t>A fundamental premise of successful contingency planning is that plans are developed by those who must actually carry them out in the event of a</w:t>
      </w:r>
      <w:r>
        <w:rPr>
          <w:color w:val="FFFFFF"/>
        </w:rPr>
        <w:t xml:space="preserve"> </w:t>
      </w:r>
      <w:r>
        <w:rPr>
          <w:color w:val="FFFFFF"/>
        </w:rPr>
        <w:tab/>
      </w:r>
      <w:r>
        <w:t xml:space="preserve">n actual disaster. The role of the Corporate </w:t>
      </w:r>
      <w:r>
        <w:lastRenderedPageBreak/>
        <w:t>Contingency Planner is to strategically, and relentlessly, manage</w:t>
      </w:r>
      <w:r>
        <w:t xml:space="preserve"> the process. And, in doing so, he or she </w:t>
      </w:r>
      <w:proofErr w:type="gramStart"/>
      <w:r>
        <w:t xml:space="preserve">must </w:t>
      </w:r>
      <w:r>
        <w:rPr>
          <w:color w:val="FFFFFF"/>
        </w:rPr>
        <w:t xml:space="preserve"> </w:t>
      </w:r>
      <w:r>
        <w:t>rely</w:t>
      </w:r>
      <w:proofErr w:type="gramEnd"/>
      <w:r>
        <w:t xml:space="preserve"> on both internal and external assistance. In addition to in-house assistance, there are a </w:t>
      </w:r>
      <w:proofErr w:type="spellStart"/>
      <w:r>
        <w:t>mult</w:t>
      </w:r>
      <w:proofErr w:type="spellEnd"/>
      <w:r>
        <w:rPr>
          <w:color w:val="FFFFFF"/>
        </w:rPr>
        <w:t xml:space="preserve"> </w:t>
      </w:r>
      <w:proofErr w:type="spellStart"/>
      <w:r>
        <w:t>itude</w:t>
      </w:r>
      <w:proofErr w:type="spellEnd"/>
      <w:r>
        <w:t xml:space="preserve"> of disaster assistance organizations and services available to assist the contingency planner. Prepari</w:t>
      </w:r>
      <w:r>
        <w:t>ng a corporate contingency plan is a non</w:t>
      </w:r>
      <w:r>
        <w:rPr>
          <w:color w:val="FFFFFF"/>
        </w:rPr>
        <w:t xml:space="preserve"> </w:t>
      </w:r>
      <w:r>
        <w:rPr>
          <w:color w:val="FFFFFF"/>
        </w:rPr>
        <w:tab/>
      </w:r>
      <w:r>
        <w:t xml:space="preserve">-trivial undertaking. However, corporate leaders must recognize the vulnerabilities they invite by not </w:t>
      </w:r>
      <w:proofErr w:type="spellStart"/>
      <w:r>
        <w:t>adequ</w:t>
      </w:r>
      <w:proofErr w:type="spellEnd"/>
      <w:r>
        <w:rPr>
          <w:color w:val="FFFFFF"/>
        </w:rPr>
        <w:t xml:space="preserve"> </w:t>
      </w:r>
      <w:r>
        <w:rPr>
          <w:color w:val="FFFFFF"/>
        </w:rPr>
        <w:tab/>
      </w:r>
      <w:proofErr w:type="spellStart"/>
      <w:r>
        <w:t>ately</w:t>
      </w:r>
      <w:proofErr w:type="spellEnd"/>
      <w:r>
        <w:t xml:space="preserve"> planning for survival. Disaster planning is truly a vital part of the overall business plan.</w:t>
      </w:r>
      <w:r>
        <w:rPr>
          <w:color w:val="FFFFFF"/>
        </w:rPr>
        <w:t xml:space="preserve"> </w:t>
      </w:r>
      <w:r>
        <w:rPr>
          <w:color w:val="FFFFFF"/>
        </w:rPr>
        <w:tab/>
      </w:r>
      <w:r>
        <w:t xml:space="preserve"> </w:t>
      </w:r>
    </w:p>
    <w:p w:rsidR="00484B98" w:rsidRDefault="00BF083E">
      <w:pPr>
        <w:spacing w:after="0" w:line="259" w:lineRule="auto"/>
        <w:ind w:left="640" w:firstLine="0"/>
      </w:pPr>
      <w:r>
        <w:t xml:space="preserve"> </w:t>
      </w:r>
      <w:r>
        <w:tab/>
      </w:r>
      <w:r>
        <w:rPr>
          <w:color w:val="FFFFFF"/>
        </w:rPr>
        <w:t xml:space="preserve"> </w:t>
      </w:r>
    </w:p>
    <w:p w:rsidR="00484B98" w:rsidRDefault="00BF083E">
      <w:pPr>
        <w:spacing w:after="0" w:line="259" w:lineRule="auto"/>
        <w:ind w:left="640" w:firstLine="0"/>
      </w:pPr>
      <w:r>
        <w:t xml:space="preserve"> </w:t>
      </w:r>
      <w:r>
        <w:tab/>
      </w:r>
      <w:r>
        <w:rPr>
          <w:color w:val="FFFFFF"/>
        </w:rPr>
        <w:t xml:space="preserve"> </w:t>
      </w:r>
    </w:p>
    <w:p w:rsidR="00484B98" w:rsidRDefault="00BF083E">
      <w:pPr>
        <w:tabs>
          <w:tab w:val="center" w:pos="1322"/>
          <w:tab w:val="center" w:pos="1917"/>
        </w:tabs>
        <w:spacing w:after="1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u w:val="single" w:color="000000"/>
        </w:rPr>
        <w:t>References:</w:t>
      </w:r>
      <w:r>
        <w:rPr>
          <w:color w:val="FFFFFF"/>
          <w:u w:val="single" w:color="000000"/>
        </w:rPr>
        <w:t xml:space="preserve"> </w:t>
      </w:r>
      <w:r>
        <w:rPr>
          <w:color w:val="FFFFFF"/>
          <w:u w:val="single" w:color="000000"/>
        </w:rPr>
        <w:tab/>
      </w:r>
      <w:r>
        <w:rPr>
          <w:b/>
        </w:rPr>
        <w:t xml:space="preserve"> </w:t>
      </w:r>
    </w:p>
    <w:p w:rsidR="00484B98" w:rsidRDefault="00BF083E">
      <w:pPr>
        <w:spacing w:after="0" w:line="259" w:lineRule="auto"/>
        <w:ind w:left="731" w:firstLine="0"/>
      </w:pPr>
      <w:r>
        <w:rPr>
          <w:b/>
        </w:rPr>
        <w:t xml:space="preserve"> </w:t>
      </w:r>
      <w:r>
        <w:rPr>
          <w:b/>
        </w:rPr>
        <w:tab/>
      </w:r>
      <w:r>
        <w:rPr>
          <w:color w:val="FFFFFF"/>
        </w:rPr>
        <w:t xml:space="preserve"> </w:t>
      </w:r>
    </w:p>
    <w:p w:rsidR="00484B98" w:rsidRDefault="00BF083E">
      <w:pPr>
        <w:numPr>
          <w:ilvl w:val="0"/>
          <w:numId w:val="18"/>
        </w:numPr>
        <w:ind w:right="153" w:hanging="239"/>
      </w:pPr>
      <w:proofErr w:type="spellStart"/>
      <w:r>
        <w:t>Wold</w:t>
      </w:r>
      <w:proofErr w:type="spellEnd"/>
      <w:r>
        <w:t>, Geoffrey H. “Disaster Recovery Planning Process”</w:t>
      </w:r>
      <w:r>
        <w:rPr>
          <w:color w:val="FFFFFF"/>
        </w:rPr>
        <w:t xml:space="preserve"> </w:t>
      </w:r>
      <w:r>
        <w:rPr>
          <w:color w:val="FFFFFF"/>
        </w:rPr>
        <w:tab/>
      </w:r>
      <w:r>
        <w:t xml:space="preserve"> </w:t>
      </w:r>
    </w:p>
    <w:p w:rsidR="00484B98" w:rsidRDefault="00BF083E">
      <w:pPr>
        <w:tabs>
          <w:tab w:val="center" w:pos="4635"/>
          <w:tab w:val="center" w:pos="8632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</w:t>
      </w:r>
      <w:r>
        <w:rPr>
          <w:color w:val="0000FF"/>
          <w:u w:val="single" w:color="0000FF"/>
        </w:rPr>
        <w:t>http://www.drj.com/new2dr/</w:t>
      </w:r>
      <w:r>
        <w:rPr>
          <w:color w:val="FFFFFF"/>
          <w:u w:val="single" w:color="0000FF"/>
        </w:rPr>
        <w:t>Key fingerprint = AF19 FA27 2F94 998</w:t>
      </w:r>
      <w:r>
        <w:rPr>
          <w:color w:val="0000FF"/>
          <w:u w:val="single" w:color="0000FF"/>
        </w:rPr>
        <w:t>w2_004.htm</w:t>
      </w:r>
      <w:r>
        <w:rPr>
          <w:color w:val="FFFFFF"/>
        </w:rPr>
        <w:t>D FDB5 DE3D F8B5 06E4 A169 4E46</w:t>
      </w:r>
      <w:r>
        <w:t xml:space="preserve"> </w:t>
      </w:r>
      <w:r>
        <w:tab/>
      </w:r>
      <w:r>
        <w:rPr>
          <w:color w:val="FFFFFF"/>
        </w:rPr>
        <w:t xml:space="preserve"> </w:t>
      </w:r>
    </w:p>
    <w:p w:rsidR="00484B98" w:rsidRDefault="00BF083E">
      <w:pPr>
        <w:spacing w:after="0" w:line="259" w:lineRule="auto"/>
        <w:ind w:left="731" w:firstLine="0"/>
      </w:pPr>
      <w:r>
        <w:t xml:space="preserve"> </w:t>
      </w:r>
      <w:r>
        <w:tab/>
      </w:r>
      <w:r>
        <w:rPr>
          <w:color w:val="FFFFFF"/>
        </w:rPr>
        <w:t xml:space="preserve"> </w:t>
      </w:r>
    </w:p>
    <w:p w:rsidR="00484B98" w:rsidRDefault="00BF083E">
      <w:pPr>
        <w:numPr>
          <w:ilvl w:val="0"/>
          <w:numId w:val="18"/>
        </w:numPr>
        <w:ind w:right="153" w:hanging="239"/>
      </w:pPr>
      <w:r>
        <w:t>The Business Continuity Institute</w:t>
      </w:r>
      <w:r>
        <w:rPr>
          <w:color w:val="FFFFFF"/>
        </w:rPr>
        <w:t xml:space="preserve"> </w:t>
      </w:r>
      <w:r>
        <w:rPr>
          <w:color w:val="FFFFFF"/>
        </w:rPr>
        <w:tab/>
      </w:r>
      <w:r>
        <w:t xml:space="preserve">       </w:t>
      </w:r>
      <w:r>
        <w:rPr>
          <w:color w:val="FFFFFF"/>
          <w:u w:val="single" w:color="0000FF"/>
        </w:rPr>
        <w:t xml:space="preserve"> </w:t>
      </w:r>
      <w:r>
        <w:rPr>
          <w:color w:val="0000FF"/>
          <w:u w:val="single" w:color="0000FF"/>
        </w:rPr>
        <w:t>http://www.thebci.org/frametrial.html</w:t>
      </w:r>
      <w:r>
        <w:t xml:space="preserve"> </w:t>
      </w:r>
    </w:p>
    <w:p w:rsidR="00484B98" w:rsidRDefault="00BF083E">
      <w:pPr>
        <w:spacing w:after="0" w:line="259" w:lineRule="auto"/>
        <w:ind w:left="731" w:firstLine="0"/>
      </w:pPr>
      <w:r>
        <w:t xml:space="preserve"> </w:t>
      </w:r>
      <w:r>
        <w:tab/>
      </w:r>
      <w:r>
        <w:rPr>
          <w:color w:val="FFFFFF"/>
        </w:rPr>
        <w:t xml:space="preserve"> </w:t>
      </w:r>
    </w:p>
    <w:p w:rsidR="00484B98" w:rsidRDefault="00BF083E">
      <w:pPr>
        <w:numPr>
          <w:ilvl w:val="0"/>
          <w:numId w:val="18"/>
        </w:numPr>
        <w:ind w:right="153" w:hanging="239"/>
      </w:pPr>
      <w:proofErr w:type="spellStart"/>
      <w:r>
        <w:t>Boroski</w:t>
      </w:r>
      <w:proofErr w:type="spellEnd"/>
      <w:r>
        <w:t xml:space="preserve">, Doran. </w:t>
      </w:r>
      <w:proofErr w:type="gramStart"/>
      <w:r>
        <w:t>“</w:t>
      </w:r>
      <w:r>
        <w:rPr>
          <w:color w:val="FFFFFF"/>
        </w:rPr>
        <w:t xml:space="preserve"> </w:t>
      </w:r>
      <w:r>
        <w:rPr>
          <w:color w:val="FFFFFF"/>
        </w:rPr>
        <w:tab/>
      </w:r>
      <w:proofErr w:type="gramEnd"/>
      <w:r>
        <w:t xml:space="preserve">Protect processes as well as investments in disaster recovery plans”      </w:t>
      </w:r>
      <w:r>
        <w:rPr>
          <w:color w:val="0000FF"/>
          <w:u w:val="single" w:color="0000FF"/>
        </w:rPr>
        <w:t>http://www.computerworld.com/storyba/0,4125,NAV47_STO68345,00.html</w:t>
      </w:r>
      <w:r>
        <w:rPr>
          <w:color w:val="FFFFFF"/>
          <w:u w:val="single" w:color="0000FF"/>
        </w:rPr>
        <w:t xml:space="preserve"> </w:t>
      </w:r>
      <w:r>
        <w:t xml:space="preserve"> </w:t>
      </w:r>
    </w:p>
    <w:p w:rsidR="00484B98" w:rsidRDefault="00BF083E">
      <w:pPr>
        <w:spacing w:after="0" w:line="259" w:lineRule="auto"/>
        <w:ind w:left="731" w:firstLine="0"/>
      </w:pPr>
      <w:r>
        <w:t xml:space="preserve"> </w:t>
      </w:r>
      <w:r>
        <w:tab/>
      </w:r>
      <w:r>
        <w:rPr>
          <w:color w:val="FFFFFF"/>
        </w:rPr>
        <w:t xml:space="preserve"> </w:t>
      </w:r>
    </w:p>
    <w:p w:rsidR="00484B98" w:rsidRDefault="00BF083E">
      <w:pPr>
        <w:numPr>
          <w:ilvl w:val="0"/>
          <w:numId w:val="18"/>
        </w:numPr>
        <w:ind w:right="153" w:hanging="23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1243615</wp:posOffset>
                </wp:positionH>
                <wp:positionV relativeFrom="paragraph">
                  <wp:posOffset>-2144514</wp:posOffset>
                </wp:positionV>
                <wp:extent cx="4028164" cy="5386986"/>
                <wp:effectExtent l="0" t="0" r="0" b="0"/>
                <wp:wrapNone/>
                <wp:docPr id="23691" name="Group 236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8164" cy="5386986"/>
                          <a:chOff x="0" y="0"/>
                          <a:chExt cx="4028164" cy="5386986"/>
                        </a:xfrm>
                      </wpg:grpSpPr>
                      <wps:wsp>
                        <wps:cNvPr id="1761" name="Rectangle 1761"/>
                        <wps:cNvSpPr/>
                        <wps:spPr>
                          <a:xfrm rot="-3235835">
                            <a:off x="-1620042" y="1675245"/>
                            <a:ext cx="8597546" cy="365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4B98" w:rsidRDefault="00BF08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0F0F0"/>
                                  <w:sz w:val="48"/>
                                </w:rPr>
                                <w:t>© SANS Institute 2002, Author retains full r</w:t>
                              </w:r>
                              <w:r>
                                <w:rPr>
                                  <w:b/>
                                  <w:color w:val="F0F0F0"/>
                                  <w:sz w:val="48"/>
                                </w:rPr>
                                <w:t>ights.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691" style="width:317.178pt;height:424.172pt;position:absolute;z-index:-2147483648;mso-position-horizontal-relative:text;mso-position-horizontal:absolute;margin-left:97.9225pt;mso-position-vertical-relative:text;margin-top:-168.859pt;" coordsize="40281,53869">
                <v:rect id="Rectangle 1761" style="position:absolute;width:85975;height:3656;left:-16200;top:16752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f0f0f0"/>
                            <w:sz w:val="48"/>
                          </w:rPr>
                          <w:t xml:space="preserve">© SANS Institute 2002, Author retains full rights.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DRI </w:t>
      </w:r>
      <w:proofErr w:type="gramStart"/>
      <w:r>
        <w:t xml:space="preserve">International </w:t>
      </w:r>
      <w:r>
        <w:rPr>
          <w:color w:val="FFFFFF"/>
        </w:rPr>
        <w:t xml:space="preserve"> </w:t>
      </w:r>
      <w:r>
        <w:rPr>
          <w:color w:val="FFFFFF"/>
        </w:rPr>
        <w:tab/>
      </w:r>
      <w:proofErr w:type="gramEnd"/>
      <w:r>
        <w:t>”Business Continuity Management Survey Examines How The Events of        9/11 Shape the Bus</w:t>
      </w:r>
      <w:r>
        <w:rPr>
          <w:color w:val="FFFFFF"/>
        </w:rPr>
        <w:t xml:space="preserve"> </w:t>
      </w:r>
      <w:r>
        <w:rPr>
          <w:color w:val="FFFFFF"/>
        </w:rPr>
        <w:tab/>
      </w:r>
      <w:proofErr w:type="spellStart"/>
      <w:r>
        <w:t>iness</w:t>
      </w:r>
      <w:proofErr w:type="spellEnd"/>
      <w:r>
        <w:t xml:space="preserve"> Continuity Industry”       </w:t>
      </w:r>
      <w:r>
        <w:rPr>
          <w:color w:val="FFFFFF"/>
          <w:u w:val="single" w:color="0000FF"/>
        </w:rPr>
        <w:t xml:space="preserve"> </w:t>
      </w:r>
      <w:r>
        <w:rPr>
          <w:color w:val="0000FF"/>
          <w:u w:val="single" w:color="0000FF"/>
        </w:rPr>
        <w:t>http://www.dr.org/fallnews.pdf</w:t>
      </w:r>
      <w:r>
        <w:t xml:space="preserve"> </w:t>
      </w:r>
    </w:p>
    <w:p w:rsidR="00484B98" w:rsidRDefault="00BF083E">
      <w:pPr>
        <w:spacing w:after="0" w:line="259" w:lineRule="auto"/>
        <w:ind w:left="731" w:firstLine="0"/>
      </w:pPr>
      <w:r>
        <w:t xml:space="preserve"> </w:t>
      </w:r>
      <w:r>
        <w:tab/>
      </w:r>
      <w:r>
        <w:rPr>
          <w:color w:val="FFFFFF"/>
        </w:rPr>
        <w:t xml:space="preserve"> </w:t>
      </w:r>
    </w:p>
    <w:p w:rsidR="00484B98" w:rsidRDefault="00BF083E">
      <w:pPr>
        <w:numPr>
          <w:ilvl w:val="0"/>
          <w:numId w:val="18"/>
        </w:numPr>
        <w:ind w:right="153" w:hanging="239"/>
      </w:pPr>
      <w:r>
        <w:t>Wrobel, Len “Components of a Successful LAN Disaster Recovery Plan”</w:t>
      </w:r>
      <w:r>
        <w:rPr>
          <w:color w:val="FFFFFF"/>
        </w:rPr>
        <w:t xml:space="preserve"> </w:t>
      </w:r>
      <w:r>
        <w:rPr>
          <w:color w:val="FFFFFF"/>
        </w:rPr>
        <w:tab/>
      </w:r>
      <w:r>
        <w:t xml:space="preserve">      </w:t>
      </w:r>
      <w:r>
        <w:rPr>
          <w:color w:val="0000FF"/>
          <w:u w:val="single" w:color="0000FF"/>
        </w:rPr>
        <w:t>http://www.disaster</w:t>
      </w:r>
      <w:r>
        <w:rPr>
          <w:color w:val="FFFFFF"/>
          <w:u w:val="single" w:color="0000FF"/>
        </w:rPr>
        <w:t xml:space="preserve"> </w:t>
      </w:r>
      <w:r>
        <w:rPr>
          <w:color w:val="0000FF"/>
          <w:u w:val="single" w:color="0000FF"/>
        </w:rPr>
        <w:t>-resource.com/</w:t>
      </w:r>
      <w:proofErr w:type="spellStart"/>
      <w:r>
        <w:rPr>
          <w:color w:val="0000FF"/>
          <w:u w:val="single" w:color="0000FF"/>
        </w:rPr>
        <w:t>content_page</w:t>
      </w:r>
      <w:proofErr w:type="spellEnd"/>
      <w:r>
        <w:rPr>
          <w:color w:val="0000FF"/>
          <w:u w:val="single" w:color="0000FF"/>
        </w:rPr>
        <w:t>/nuggets.shtml</w:t>
      </w:r>
      <w:r>
        <w:t xml:space="preserve"> </w:t>
      </w:r>
    </w:p>
    <w:p w:rsidR="00484B98" w:rsidRDefault="00BF083E">
      <w:pPr>
        <w:spacing w:after="0" w:line="259" w:lineRule="auto"/>
        <w:ind w:left="731" w:firstLine="0"/>
      </w:pPr>
      <w:r>
        <w:t xml:space="preserve"> </w:t>
      </w:r>
      <w:r>
        <w:tab/>
      </w:r>
      <w:r>
        <w:rPr>
          <w:color w:val="FFFFFF"/>
        </w:rPr>
        <w:t xml:space="preserve"> </w:t>
      </w:r>
    </w:p>
    <w:p w:rsidR="00484B98" w:rsidRDefault="00BF083E">
      <w:pPr>
        <w:numPr>
          <w:ilvl w:val="0"/>
          <w:numId w:val="18"/>
        </w:numPr>
        <w:ind w:right="153" w:hanging="239"/>
      </w:pPr>
      <w:proofErr w:type="spellStart"/>
      <w:r>
        <w:t>Radeke</w:t>
      </w:r>
      <w:proofErr w:type="spellEnd"/>
      <w:r>
        <w:t>, Michelle “Prepare for Effective Data Backup and Recovery”</w:t>
      </w:r>
      <w:r>
        <w:rPr>
          <w:color w:val="FFFFFF"/>
        </w:rPr>
        <w:t xml:space="preserve"> </w:t>
      </w:r>
      <w:r>
        <w:rPr>
          <w:color w:val="FFFFFF"/>
        </w:rPr>
        <w:tab/>
      </w:r>
      <w:r>
        <w:t xml:space="preserve">      </w:t>
      </w:r>
      <w:r>
        <w:rPr>
          <w:color w:val="0000FF"/>
          <w:u w:val="single" w:color="0000FF"/>
        </w:rPr>
        <w:t>http://www.workz.com/content/543.asp</w:t>
      </w:r>
      <w:r>
        <w:rPr>
          <w:color w:val="FFFFFF"/>
          <w:u w:val="single" w:color="0000FF"/>
        </w:rPr>
        <w:t xml:space="preserve"> </w:t>
      </w:r>
      <w:r>
        <w:rPr>
          <w:color w:val="FFFFFF"/>
          <w:u w:val="single" w:color="0000FF"/>
        </w:rPr>
        <w:tab/>
      </w:r>
      <w:r>
        <w:t xml:space="preserve"> </w:t>
      </w:r>
    </w:p>
    <w:p w:rsidR="00484B98" w:rsidRDefault="00BF083E">
      <w:pPr>
        <w:spacing w:after="0" w:line="259" w:lineRule="auto"/>
        <w:ind w:left="731" w:firstLine="0"/>
      </w:pPr>
      <w:r>
        <w:t xml:space="preserve"> </w:t>
      </w:r>
      <w:r>
        <w:tab/>
      </w:r>
      <w:r>
        <w:rPr>
          <w:color w:val="FFFFFF"/>
        </w:rPr>
        <w:t xml:space="preserve"> </w:t>
      </w:r>
    </w:p>
    <w:p w:rsidR="00484B98" w:rsidRDefault="00BF083E">
      <w:pPr>
        <w:numPr>
          <w:ilvl w:val="0"/>
          <w:numId w:val="18"/>
        </w:numPr>
        <w:ind w:right="153" w:hanging="239"/>
      </w:pPr>
      <w:proofErr w:type="spellStart"/>
      <w:r>
        <w:t>Hussong</w:t>
      </w:r>
      <w:proofErr w:type="spellEnd"/>
      <w:r>
        <w:t>, Jr. W</w:t>
      </w:r>
      <w:r>
        <w:rPr>
          <w:color w:val="FFFFFF"/>
        </w:rPr>
        <w:t xml:space="preserve"> </w:t>
      </w:r>
      <w:r>
        <w:rPr>
          <w:color w:val="FFFFFF"/>
        </w:rPr>
        <w:tab/>
      </w:r>
      <w:proofErr w:type="spellStart"/>
      <w:r>
        <w:t>illiam</w:t>
      </w:r>
      <w:proofErr w:type="spellEnd"/>
      <w:r>
        <w:t xml:space="preserve"> A. “So You’re The Company’s New Contingency </w:t>
      </w:r>
      <w:proofErr w:type="gramStart"/>
      <w:r>
        <w:t xml:space="preserve">Planner”   </w:t>
      </w:r>
      <w:proofErr w:type="gramEnd"/>
      <w:r>
        <w:t xml:space="preserve">   </w:t>
      </w:r>
      <w:r>
        <w:rPr>
          <w:color w:val="0000FF"/>
          <w:u w:val="single" w:color="0000FF"/>
        </w:rPr>
        <w:t>http://www.drj.com/new2dr/w3_001.htm</w:t>
      </w:r>
      <w:r>
        <w:rPr>
          <w:color w:val="FFFFFF"/>
          <w:u w:val="single" w:color="0000FF"/>
        </w:rPr>
        <w:t xml:space="preserve"> </w:t>
      </w:r>
      <w:r>
        <w:rPr>
          <w:color w:val="FFFFFF"/>
          <w:u w:val="single" w:color="0000FF"/>
        </w:rPr>
        <w:tab/>
      </w:r>
      <w:r>
        <w:t xml:space="preserve"> </w:t>
      </w:r>
    </w:p>
    <w:p w:rsidR="00484B98" w:rsidRDefault="00BF083E">
      <w:pPr>
        <w:spacing w:after="0" w:line="259" w:lineRule="auto"/>
        <w:ind w:left="640" w:firstLine="0"/>
      </w:pPr>
      <w:r>
        <w:t xml:space="preserve"> </w:t>
      </w:r>
      <w:r>
        <w:tab/>
      </w:r>
      <w:r>
        <w:rPr>
          <w:color w:val="FFFFFF"/>
        </w:rPr>
        <w:t xml:space="preserve"> </w:t>
      </w:r>
    </w:p>
    <w:p w:rsidR="00484B98" w:rsidRDefault="00BF083E">
      <w:pPr>
        <w:numPr>
          <w:ilvl w:val="0"/>
          <w:numId w:val="18"/>
        </w:numPr>
        <w:spacing w:after="56"/>
        <w:ind w:right="153" w:hanging="239"/>
      </w:pPr>
      <w:r>
        <w:t>Disaster Recovery Planning: Strategies for Protecting Critical Information Assets</w:t>
      </w:r>
      <w:r>
        <w:rPr>
          <w:color w:val="FFFFFF"/>
        </w:rPr>
        <w:t xml:space="preserve"> </w:t>
      </w:r>
      <w:r>
        <w:t xml:space="preserve">      By: </w:t>
      </w:r>
      <w:proofErr w:type="gramStart"/>
      <w:r>
        <w:t xml:space="preserve">Jon </w:t>
      </w:r>
      <w:r>
        <w:rPr>
          <w:color w:val="FFFFFF"/>
        </w:rPr>
        <w:t xml:space="preserve"> </w:t>
      </w:r>
      <w:r>
        <w:rPr>
          <w:color w:val="FFFFFF"/>
        </w:rPr>
        <w:tab/>
      </w:r>
      <w:proofErr w:type="gramEnd"/>
      <w:r>
        <w:t xml:space="preserve">William </w:t>
      </w:r>
      <w:proofErr w:type="spellStart"/>
      <w:r>
        <w:t>Toigo</w:t>
      </w:r>
      <w:proofErr w:type="spellEnd"/>
      <w:r>
        <w:t xml:space="preserve"> </w:t>
      </w:r>
    </w:p>
    <w:p w:rsidR="00484B98" w:rsidRDefault="00BF083E">
      <w:pPr>
        <w:spacing w:after="0" w:line="259" w:lineRule="auto"/>
        <w:ind w:left="1000" w:firstLine="0"/>
      </w:pPr>
      <w:r>
        <w:rPr>
          <w:color w:val="FFFFFF"/>
        </w:rPr>
        <w:t xml:space="preserve"> </w:t>
      </w:r>
      <w:r>
        <w:rPr>
          <w:color w:val="33009A"/>
        </w:rPr>
        <w:t xml:space="preserve"> </w:t>
      </w:r>
    </w:p>
    <w:p w:rsidR="00484B98" w:rsidRDefault="00BF083E">
      <w:pPr>
        <w:spacing w:after="0" w:line="259" w:lineRule="auto"/>
        <w:ind w:left="1000" w:firstLine="0"/>
      </w:pPr>
      <w:r>
        <w:rPr>
          <w:color w:val="FFFFFF"/>
        </w:rPr>
        <w:t xml:space="preserve"> </w:t>
      </w:r>
    </w:p>
    <w:p w:rsidR="00484B98" w:rsidRDefault="00BF083E">
      <w:pPr>
        <w:spacing w:after="139" w:line="259" w:lineRule="auto"/>
        <w:ind w:left="1000" w:firstLine="0"/>
      </w:pPr>
      <w:r>
        <w:rPr>
          <w:color w:val="FFFFFF"/>
        </w:rPr>
        <w:t xml:space="preserve"> </w:t>
      </w:r>
      <w:r>
        <w:rPr>
          <w:color w:val="33009A"/>
        </w:rPr>
        <w:t xml:space="preserve"> </w:t>
      </w:r>
      <w:r>
        <w:rPr>
          <w:color w:val="33009A"/>
        </w:rPr>
        <w:tab/>
        <w:t xml:space="preserve"> </w:t>
      </w:r>
    </w:p>
    <w:p w:rsidR="00484B98" w:rsidRDefault="00BF083E">
      <w:pPr>
        <w:spacing w:after="56" w:line="259" w:lineRule="auto"/>
        <w:ind w:left="1000" w:firstLine="0"/>
      </w:pPr>
      <w:r>
        <w:rPr>
          <w:color w:val="FFFFFF"/>
        </w:rPr>
        <w:t xml:space="preserve"> </w:t>
      </w:r>
      <w:r>
        <w:rPr>
          <w:color w:val="33009A"/>
        </w:rPr>
        <w:t xml:space="preserve"> </w:t>
      </w:r>
      <w:r>
        <w:rPr>
          <w:color w:val="33009A"/>
        </w:rPr>
        <w:tab/>
      </w:r>
      <w:r>
        <w:t xml:space="preserve"> </w:t>
      </w:r>
    </w:p>
    <w:p w:rsidR="00484B98" w:rsidRDefault="00BF083E">
      <w:pPr>
        <w:spacing w:after="0" w:line="259" w:lineRule="auto"/>
        <w:ind w:left="640" w:firstLine="0"/>
      </w:pPr>
      <w:r>
        <w:t xml:space="preserve"> </w:t>
      </w:r>
      <w:r>
        <w:tab/>
      </w:r>
      <w:r>
        <w:rPr>
          <w:color w:val="FFFFFF"/>
        </w:rPr>
        <w:t xml:space="preserve"> </w:t>
      </w:r>
    </w:p>
    <w:p w:rsidR="00484B98" w:rsidRDefault="00BF083E">
      <w:pPr>
        <w:spacing w:after="0" w:line="259" w:lineRule="auto"/>
        <w:ind w:left="1000" w:firstLine="0"/>
      </w:pPr>
      <w:r>
        <w:rPr>
          <w:color w:val="FFFFFF"/>
        </w:rPr>
        <w:t xml:space="preserve"> </w:t>
      </w:r>
    </w:p>
    <w:p w:rsidR="00484B98" w:rsidRDefault="00BF083E">
      <w:pPr>
        <w:spacing w:after="0" w:line="259" w:lineRule="auto"/>
        <w:ind w:left="640" w:firstLine="0"/>
      </w:pPr>
      <w:r>
        <w:t xml:space="preserve"> </w:t>
      </w:r>
    </w:p>
    <w:p w:rsidR="00484B98" w:rsidRDefault="00BF083E">
      <w:pPr>
        <w:spacing w:after="0" w:line="259" w:lineRule="auto"/>
        <w:ind w:left="1000" w:firstLine="0"/>
      </w:pPr>
      <w:r>
        <w:rPr>
          <w:color w:val="FFFFFF"/>
        </w:rPr>
        <w:t xml:space="preserve"> </w:t>
      </w:r>
    </w:p>
    <w:p w:rsidR="00484B98" w:rsidRDefault="00BF083E">
      <w:pPr>
        <w:tabs>
          <w:tab w:val="center" w:pos="640"/>
          <w:tab w:val="center" w:pos="4815"/>
        </w:tabs>
        <w:spacing w:after="120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>
        <w:rPr>
          <w:color w:val="FFFFFF"/>
        </w:rPr>
        <w:t xml:space="preserve">Key fingerprint = AF19 FA27 2F94 998D FDB5 DE3D F8B5 06E4 A169 4E46 </w:t>
      </w:r>
    </w:p>
    <w:p w:rsidR="00484B98" w:rsidRDefault="00BF083E">
      <w:pPr>
        <w:spacing w:after="191" w:line="259" w:lineRule="auto"/>
        <w:ind w:left="640" w:firstLine="0"/>
      </w:pPr>
      <w:r>
        <w:t xml:space="preserve"> </w:t>
      </w:r>
      <w:r>
        <w:tab/>
      </w:r>
      <w:r>
        <w:rPr>
          <w:color w:val="FFFFFF"/>
        </w:rPr>
        <w:t xml:space="preserve"> </w:t>
      </w:r>
    </w:p>
    <w:p w:rsidR="00484B98" w:rsidRDefault="00BF083E">
      <w:pPr>
        <w:spacing w:after="0" w:line="259" w:lineRule="auto"/>
        <w:ind w:left="640" w:firstLine="0"/>
      </w:pPr>
      <w:r>
        <w:lastRenderedPageBreak/>
        <w:t xml:space="preserve"> </w:t>
      </w:r>
    </w:p>
    <w:p w:rsidR="00484B98" w:rsidRDefault="00BF083E">
      <w:pPr>
        <w:spacing w:after="0" w:line="259" w:lineRule="auto"/>
        <w:ind w:left="731" w:firstLine="0"/>
      </w:pPr>
      <w:r>
        <w:t xml:space="preserve"> </w:t>
      </w:r>
      <w:r>
        <w:tab/>
      </w:r>
      <w:r>
        <w:rPr>
          <w:color w:val="FFFFFF"/>
        </w:rPr>
        <w:t xml:space="preserve"> </w:t>
      </w:r>
    </w:p>
    <w:p w:rsidR="00484B98" w:rsidRDefault="00BF083E">
      <w:pPr>
        <w:spacing w:after="0" w:line="259" w:lineRule="auto"/>
        <w:ind w:left="731" w:firstLine="0"/>
      </w:pPr>
      <w:r>
        <w:t xml:space="preserve"> </w:t>
      </w:r>
      <w:r>
        <w:tab/>
      </w:r>
      <w:r>
        <w:rPr>
          <w:color w:val="FFFFFF"/>
        </w:rPr>
        <w:t xml:space="preserve"> </w:t>
      </w:r>
    </w:p>
    <w:p w:rsidR="00484B98" w:rsidRDefault="00BF083E">
      <w:pPr>
        <w:spacing w:after="0" w:line="259" w:lineRule="auto"/>
        <w:ind w:left="731" w:firstLine="0"/>
      </w:pPr>
      <w:r>
        <w:t xml:space="preserve"> </w:t>
      </w:r>
      <w:r>
        <w:tab/>
      </w:r>
      <w:r>
        <w:rPr>
          <w:color w:val="FFFFFF"/>
        </w:rPr>
        <w:t xml:space="preserve"> </w:t>
      </w:r>
    </w:p>
    <w:p w:rsidR="00484B98" w:rsidRDefault="00BF083E">
      <w:pPr>
        <w:spacing w:after="0" w:line="259" w:lineRule="auto"/>
        <w:ind w:left="731" w:firstLine="0"/>
      </w:pPr>
      <w:r>
        <w:t xml:space="preserve"> </w:t>
      </w:r>
      <w:r>
        <w:tab/>
      </w:r>
      <w:r>
        <w:rPr>
          <w:color w:val="FFFFFF"/>
        </w:rPr>
        <w:t xml:space="preserve"> </w:t>
      </w:r>
    </w:p>
    <w:p w:rsidR="00484B98" w:rsidRDefault="00BF083E">
      <w:pPr>
        <w:spacing w:after="145" w:line="241" w:lineRule="auto"/>
        <w:ind w:left="640" w:right="8957" w:firstLine="0"/>
        <w:jc w:val="both"/>
      </w:pPr>
      <w:r>
        <w:t xml:space="preserve"> </w:t>
      </w:r>
      <w:r>
        <w:tab/>
      </w:r>
      <w:r>
        <w:rPr>
          <w:color w:val="FFFFFF"/>
        </w:rPr>
        <w:t xml:space="preserve"> </w:t>
      </w:r>
      <w:r>
        <w:t xml:space="preserve"> </w:t>
      </w:r>
      <w:r>
        <w:tab/>
      </w:r>
      <w:r>
        <w:rPr>
          <w:color w:val="FFFFFF"/>
        </w:rPr>
        <w:t xml:space="preserve"> </w:t>
      </w:r>
    </w:p>
    <w:p w:rsidR="00484B98" w:rsidRDefault="00BF083E">
      <w:pPr>
        <w:spacing w:after="99" w:line="259" w:lineRule="auto"/>
        <w:ind w:left="640" w:firstLine="0"/>
      </w:pPr>
      <w:r>
        <w:t xml:space="preserve"> </w:t>
      </w:r>
      <w:r>
        <w:tab/>
      </w:r>
      <w:r>
        <w:rPr>
          <w:color w:val="FFFFFF"/>
        </w:rPr>
        <w:t xml:space="preserve"> </w:t>
      </w:r>
    </w:p>
    <w:p w:rsidR="00484B98" w:rsidRDefault="00BF083E">
      <w:pPr>
        <w:spacing w:after="0" w:line="259" w:lineRule="auto"/>
        <w:ind w:left="640" w:firstLine="0"/>
      </w:pPr>
      <w:r>
        <w:t xml:space="preserve"> </w:t>
      </w:r>
      <w:r>
        <w:tab/>
      </w:r>
      <w:r>
        <w:rPr>
          <w:color w:val="FFFFFF"/>
        </w:rPr>
        <w:t xml:space="preserve"> </w:t>
      </w:r>
    </w:p>
    <w:p w:rsidR="00484B98" w:rsidRDefault="00BF083E">
      <w:pPr>
        <w:spacing w:after="135" w:line="259" w:lineRule="auto"/>
        <w:ind w:left="100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884420" cy="5386986"/>
                <wp:effectExtent l="0" t="0" r="0" b="0"/>
                <wp:docPr id="20159" name="Group 20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4420" cy="5386986"/>
                          <a:chOff x="0" y="0"/>
                          <a:chExt cx="4884420" cy="5386986"/>
                        </a:xfrm>
                      </wpg:grpSpPr>
                      <wps:wsp>
                        <wps:cNvPr id="1927" name="Rectangle 1927"/>
                        <wps:cNvSpPr/>
                        <wps:spPr>
                          <a:xfrm rot="-3235835">
                            <a:off x="-1011427" y="1675245"/>
                            <a:ext cx="8597546" cy="365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4B98" w:rsidRDefault="00BF08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0F0F0"/>
                                  <w:sz w:val="48"/>
                                </w:rPr>
                                <w:t>© SANS Institute 2002, Author retains full rights.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0" name="Rectangle 1940"/>
                        <wps:cNvSpPr/>
                        <wps:spPr>
                          <a:xfrm>
                            <a:off x="0" y="742435"/>
                            <a:ext cx="6444424" cy="210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4B98" w:rsidRDefault="00BF08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Key fingerprint = AF19 FA27 2F94 998D FDB5 DE3D F8B5 06E4 A169 4E46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1" name="Rectangle 1941"/>
                        <wps:cNvSpPr/>
                        <wps:spPr>
                          <a:xfrm>
                            <a:off x="4846320" y="742435"/>
                            <a:ext cx="50673" cy="210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4B98" w:rsidRDefault="00BF08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159" style="width:384.6pt;height:424.172pt;mso-position-horizontal-relative:char;mso-position-vertical-relative:line" coordsize="48844,53869">
                <v:rect id="Rectangle 1927" style="position:absolute;width:85975;height:3656;left:-10114;top:16752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f0f0f0"/>
                            <w:sz w:val="48"/>
                          </w:rPr>
                          <w:t xml:space="preserve">© SANS Institute 2002, Author retains full rights.</w:t>
                        </w:r>
                      </w:p>
                    </w:txbxContent>
                  </v:textbox>
                </v:rect>
                <v:rect id="Rectangle 1940" style="position:absolute;width:64444;height:2108;left:0;top:74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Key fingerprint = AF19 FA27 2F94 998D FDB5 DE3D F8B5 06E4 A169 4E46</w:t>
                        </w:r>
                      </w:p>
                    </w:txbxContent>
                  </v:textbox>
                </v:rect>
                <v:rect id="Rectangle 1941" style="position:absolute;width:506;height:2108;left:48463;top:74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84B98" w:rsidRDefault="00BF083E">
      <w:pPr>
        <w:spacing w:after="0" w:line="259" w:lineRule="auto"/>
        <w:ind w:left="1000" w:firstLine="0"/>
      </w:pPr>
      <w:r>
        <w:rPr>
          <w:color w:val="FFFFFF"/>
        </w:rPr>
        <w:t xml:space="preserve"> </w:t>
      </w:r>
    </w:p>
    <w:p w:rsidR="00484B98" w:rsidRDefault="00BF083E">
      <w:pPr>
        <w:spacing w:after="0" w:line="259" w:lineRule="auto"/>
        <w:ind w:left="1000" w:firstLine="0"/>
      </w:pPr>
      <w:r>
        <w:rPr>
          <w:color w:val="FFFFFF"/>
        </w:rPr>
        <w:t xml:space="preserve"> </w:t>
      </w:r>
    </w:p>
    <w:p w:rsidR="00484B98" w:rsidRDefault="00BF083E">
      <w:pPr>
        <w:spacing w:after="0" w:line="259" w:lineRule="auto"/>
        <w:ind w:left="1000" w:firstLine="0"/>
      </w:pPr>
      <w:r>
        <w:rPr>
          <w:color w:val="FFFFFF"/>
        </w:rPr>
        <w:t xml:space="preserve"> </w:t>
      </w:r>
    </w:p>
    <w:p w:rsidR="00484B98" w:rsidRDefault="00BF083E">
      <w:pPr>
        <w:spacing w:after="11"/>
        <w:ind w:left="1010" w:right="506"/>
      </w:pPr>
      <w:r>
        <w:rPr>
          <w:color w:val="FFFFFF"/>
        </w:rPr>
        <w:t xml:space="preserve">Key fingerprint = AF19 FA27 2F94 998D FDB5 DE3D F8B5 06E4 A169 4E46 </w:t>
      </w:r>
    </w:p>
    <w:p w:rsidR="00484B98" w:rsidRDefault="00BF083E">
      <w:pPr>
        <w:spacing w:after="0" w:line="259" w:lineRule="auto"/>
        <w:ind w:left="1000" w:firstLine="0"/>
      </w:pPr>
      <w:r>
        <w:rPr>
          <w:color w:val="FFFFFF"/>
        </w:rPr>
        <w:t xml:space="preserve"> </w:t>
      </w:r>
    </w:p>
    <w:p w:rsidR="00484B98" w:rsidRDefault="00484B98">
      <w:pPr>
        <w:sectPr w:rsidR="00484B98">
          <w:footerReference w:type="even" r:id="rId10"/>
          <w:footerReference w:type="default" r:id="rId11"/>
          <w:footerReference w:type="first" r:id="rId12"/>
          <w:pgSz w:w="12240" w:h="15840"/>
          <w:pgMar w:top="1459" w:right="1423" w:bottom="1274" w:left="800" w:header="720" w:footer="720" w:gutter="0"/>
          <w:pgNumType w:start="0"/>
          <w:cols w:space="720"/>
          <w:titlePg/>
        </w:sectPr>
      </w:pPr>
    </w:p>
    <w:p w:rsidR="00484B98" w:rsidRDefault="00BF083E">
      <w:pPr>
        <w:spacing w:after="680" w:line="259" w:lineRule="auto"/>
        <w:ind w:left="-440" w:firstLine="0"/>
      </w:pPr>
      <w:r>
        <w:rPr>
          <w:sz w:val="16"/>
        </w:rPr>
        <w:lastRenderedPageBreak/>
        <w:t>Last Updated: February 15th, 2020</w:t>
      </w:r>
    </w:p>
    <w:p w:rsidR="00484B98" w:rsidRDefault="00BF083E">
      <w:pPr>
        <w:spacing w:after="0" w:line="259" w:lineRule="auto"/>
        <w:ind w:left="0" w:right="1676" w:firstLine="0"/>
        <w:jc w:val="right"/>
      </w:pPr>
      <w:r>
        <w:rPr>
          <w:noProof/>
        </w:rPr>
        <w:drawing>
          <wp:anchor distT="0" distB="0" distL="114300" distR="114300" simplePos="0" relativeHeight="251670528" behindDoc="0" locked="0" layoutInCell="1" allowOverlap="0">
            <wp:simplePos x="0" y="0"/>
            <wp:positionH relativeFrom="column">
              <wp:posOffset>-660399</wp:posOffset>
            </wp:positionH>
            <wp:positionV relativeFrom="paragraph">
              <wp:posOffset>-68630</wp:posOffset>
            </wp:positionV>
            <wp:extent cx="874014" cy="574802"/>
            <wp:effectExtent l="0" t="0" r="0" b="0"/>
            <wp:wrapSquare wrapText="bothSides"/>
            <wp:docPr id="1996" name="Picture 19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" name="Picture 199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74014" cy="574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4">
        <w:r>
          <w:rPr>
            <w:b/>
            <w:sz w:val="64"/>
          </w:rPr>
          <w:t>Upcoming SANS Training</w:t>
        </w:r>
      </w:hyperlink>
    </w:p>
    <w:p w:rsidR="00484B98" w:rsidRDefault="00BF083E">
      <w:pPr>
        <w:spacing w:after="0" w:line="259" w:lineRule="auto"/>
        <w:ind w:left="560" w:firstLine="0"/>
      </w:pPr>
      <w:hyperlink r:id="rId15">
        <w:r>
          <w:rPr>
            <w:b/>
            <w:sz w:val="20"/>
          </w:rPr>
          <w:t>Click here to view a list of all SANS Courses</w:t>
        </w:r>
      </w:hyperlink>
    </w:p>
    <w:tbl>
      <w:tblPr>
        <w:tblStyle w:val="TableGrid"/>
        <w:tblW w:w="11000" w:type="dxa"/>
        <w:tblInd w:w="-1040" w:type="dxa"/>
        <w:tblCellMar>
          <w:top w:w="57" w:type="dxa"/>
          <w:left w:w="40" w:type="dxa"/>
          <w:bottom w:w="0" w:type="dxa"/>
          <w:right w:w="40" w:type="dxa"/>
        </w:tblCellMar>
        <w:tblLook w:val="04A0" w:firstRow="1" w:lastRow="0" w:firstColumn="1" w:lastColumn="0" w:noHBand="0" w:noVBand="1"/>
      </w:tblPr>
      <w:tblGrid>
        <w:gridCol w:w="5100"/>
        <w:gridCol w:w="2000"/>
        <w:gridCol w:w="2400"/>
        <w:gridCol w:w="1500"/>
      </w:tblGrid>
      <w:tr w:rsidR="00484B98">
        <w:trPr>
          <w:trHeight w:val="40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</w:pPr>
            <w:hyperlink r:id="rId16">
              <w:r>
                <w:rPr>
                  <w:b/>
                  <w:sz w:val="18"/>
                </w:rPr>
                <w:t>SANS Scottsdale 2020</w:t>
              </w:r>
            </w:hyperlink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>Scottsdale, AZUS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40" w:firstLine="0"/>
              <w:jc w:val="center"/>
            </w:pPr>
            <w:r>
              <w:rPr>
                <w:b/>
                <w:sz w:val="18"/>
              </w:rPr>
              <w:t>Feb 17, 2020 - Feb 22, 2020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  <w:jc w:val="right"/>
            </w:pPr>
            <w:hyperlink r:id="rId17">
              <w:r>
                <w:rPr>
                  <w:b/>
                  <w:sz w:val="18"/>
                </w:rPr>
                <w:t>Live Event</w:t>
              </w:r>
            </w:hyperlink>
          </w:p>
        </w:tc>
      </w:tr>
      <w:tr w:rsidR="00484B98">
        <w:trPr>
          <w:trHeight w:val="40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</w:pPr>
            <w:hyperlink r:id="rId18">
              <w:r>
                <w:rPr>
                  <w:b/>
                  <w:sz w:val="18"/>
                </w:rPr>
                <w:t>SANS San Diego 2020</w:t>
              </w:r>
            </w:hyperlink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>San Diego, CAUS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40" w:firstLine="0"/>
              <w:jc w:val="center"/>
            </w:pPr>
            <w:r>
              <w:rPr>
                <w:b/>
                <w:sz w:val="18"/>
              </w:rPr>
              <w:t>Feb 17, 2020 - Feb 22, 2020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  <w:jc w:val="right"/>
            </w:pPr>
            <w:hyperlink r:id="rId19">
              <w:r>
                <w:rPr>
                  <w:b/>
                  <w:sz w:val="18"/>
                </w:rPr>
                <w:t>Live Event</w:t>
              </w:r>
            </w:hyperlink>
          </w:p>
        </w:tc>
      </w:tr>
      <w:tr w:rsidR="00484B98">
        <w:trPr>
          <w:trHeight w:val="40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</w:pPr>
            <w:hyperlink r:id="rId20">
              <w:r>
                <w:rPr>
                  <w:b/>
                  <w:sz w:val="18"/>
                </w:rPr>
                <w:t>Open-Source Intelligence Summit &amp; Training 2020</w:t>
              </w:r>
            </w:hyperlink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>Alexandria, VAUS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40" w:firstLine="0"/>
              <w:jc w:val="center"/>
            </w:pPr>
            <w:r>
              <w:rPr>
                <w:b/>
                <w:sz w:val="18"/>
              </w:rPr>
              <w:t>Feb 18, 2020 - Feb 24, 2020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  <w:jc w:val="right"/>
            </w:pPr>
            <w:hyperlink r:id="rId21">
              <w:r>
                <w:rPr>
                  <w:b/>
                  <w:sz w:val="18"/>
                </w:rPr>
                <w:t>Live Event</w:t>
              </w:r>
            </w:hyperlink>
          </w:p>
        </w:tc>
      </w:tr>
      <w:tr w:rsidR="00484B98">
        <w:trPr>
          <w:trHeight w:val="40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</w:pPr>
            <w:hyperlink r:id="rId22">
              <w:r>
                <w:rPr>
                  <w:b/>
                  <w:sz w:val="18"/>
                </w:rPr>
                <w:t>SANS Training at RSA Conference 2020</w:t>
              </w:r>
            </w:hyperlink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>San Francisco, CAUS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40" w:firstLine="0"/>
              <w:jc w:val="center"/>
            </w:pPr>
            <w:r>
              <w:rPr>
                <w:b/>
                <w:sz w:val="18"/>
              </w:rPr>
              <w:t>Feb 23, 2020 - Feb 24, 2020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  <w:jc w:val="right"/>
            </w:pPr>
            <w:hyperlink r:id="rId23">
              <w:r>
                <w:rPr>
                  <w:b/>
                  <w:sz w:val="18"/>
                </w:rPr>
                <w:t>Live Event</w:t>
              </w:r>
            </w:hyperlink>
          </w:p>
        </w:tc>
      </w:tr>
      <w:tr w:rsidR="00484B98">
        <w:trPr>
          <w:trHeight w:val="40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</w:pPr>
            <w:hyperlink r:id="rId24">
              <w:r>
                <w:rPr>
                  <w:b/>
                  <w:sz w:val="18"/>
                </w:rPr>
                <w:t>SANS Secure India 2020</w:t>
              </w:r>
            </w:hyperlink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>Bangalore, IN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40" w:firstLine="0"/>
              <w:jc w:val="center"/>
            </w:pPr>
            <w:r>
              <w:rPr>
                <w:b/>
                <w:sz w:val="18"/>
              </w:rPr>
              <w:t>Feb 24, 2020 - Feb 29, 2020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  <w:jc w:val="right"/>
            </w:pPr>
            <w:hyperlink r:id="rId25">
              <w:r>
                <w:rPr>
                  <w:b/>
                  <w:sz w:val="18"/>
                </w:rPr>
                <w:t>Live Event</w:t>
              </w:r>
            </w:hyperlink>
          </w:p>
        </w:tc>
      </w:tr>
      <w:tr w:rsidR="00484B98">
        <w:trPr>
          <w:trHeight w:val="40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</w:pPr>
            <w:hyperlink r:id="rId26">
              <w:r>
                <w:rPr>
                  <w:b/>
                  <w:sz w:val="18"/>
                </w:rPr>
                <w:t>SANS Zurich February 2020</w:t>
              </w:r>
            </w:hyperlink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>Zurich, CH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40" w:firstLine="0"/>
              <w:jc w:val="center"/>
            </w:pPr>
            <w:r>
              <w:rPr>
                <w:b/>
                <w:sz w:val="18"/>
              </w:rPr>
              <w:t>Feb 24, 2020 - Feb 29, 2020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  <w:jc w:val="right"/>
            </w:pPr>
            <w:hyperlink r:id="rId27">
              <w:r>
                <w:rPr>
                  <w:b/>
                  <w:sz w:val="18"/>
                </w:rPr>
                <w:t>Live Event</w:t>
              </w:r>
            </w:hyperlink>
          </w:p>
        </w:tc>
      </w:tr>
      <w:tr w:rsidR="00484B98">
        <w:trPr>
          <w:trHeight w:val="40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</w:pPr>
            <w:hyperlink r:id="rId28">
              <w:r>
                <w:rPr>
                  <w:b/>
                  <w:sz w:val="18"/>
                </w:rPr>
                <w:t>SANS Manchester February 2020</w:t>
              </w:r>
            </w:hyperlink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>Manchester, GB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40" w:firstLine="0"/>
              <w:jc w:val="center"/>
            </w:pPr>
            <w:r>
              <w:rPr>
                <w:b/>
                <w:sz w:val="18"/>
              </w:rPr>
              <w:t>Feb 24, 2020 - Feb 29, 2020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  <w:jc w:val="right"/>
            </w:pPr>
            <w:hyperlink r:id="rId29">
              <w:r>
                <w:rPr>
                  <w:b/>
                  <w:sz w:val="18"/>
                </w:rPr>
                <w:t>Live Event</w:t>
              </w:r>
            </w:hyperlink>
          </w:p>
        </w:tc>
      </w:tr>
      <w:tr w:rsidR="00484B98">
        <w:trPr>
          <w:trHeight w:val="40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</w:pPr>
            <w:hyperlink r:id="rId30">
              <w:r>
                <w:rPr>
                  <w:b/>
                  <w:sz w:val="18"/>
                </w:rPr>
                <w:t>S</w:t>
              </w:r>
              <w:r>
                <w:rPr>
                  <w:b/>
                  <w:sz w:val="18"/>
                </w:rPr>
                <w:t>ANS Jacksonville 2020</w:t>
              </w:r>
            </w:hyperlink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>Jacksonville, FLUS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40" w:firstLine="0"/>
              <w:jc w:val="center"/>
            </w:pPr>
            <w:r>
              <w:rPr>
                <w:b/>
                <w:sz w:val="18"/>
              </w:rPr>
              <w:t>Feb 24, 2020 - Feb 29, 2020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  <w:jc w:val="right"/>
            </w:pPr>
            <w:hyperlink r:id="rId31">
              <w:r>
                <w:rPr>
                  <w:b/>
                  <w:sz w:val="18"/>
                </w:rPr>
                <w:t>Live Event</w:t>
              </w:r>
            </w:hyperlink>
          </w:p>
        </w:tc>
      </w:tr>
      <w:tr w:rsidR="00484B98">
        <w:trPr>
          <w:trHeight w:val="40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</w:pPr>
            <w:hyperlink r:id="rId32">
              <w:r>
                <w:rPr>
                  <w:b/>
                  <w:sz w:val="18"/>
                </w:rPr>
                <w:t>ICS Security Summit &amp; Training 2020</w:t>
              </w:r>
            </w:hyperlink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>Orlando, FLUS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93" w:firstLine="0"/>
            </w:pPr>
            <w:r>
              <w:rPr>
                <w:b/>
                <w:sz w:val="18"/>
              </w:rPr>
              <w:t>Mar 02, 2020 - Mar 09, 2020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  <w:jc w:val="right"/>
            </w:pPr>
            <w:hyperlink r:id="rId33">
              <w:r>
                <w:rPr>
                  <w:b/>
                  <w:sz w:val="18"/>
                </w:rPr>
                <w:t>Live Event</w:t>
              </w:r>
            </w:hyperlink>
          </w:p>
        </w:tc>
      </w:tr>
      <w:tr w:rsidR="00484B98">
        <w:trPr>
          <w:trHeight w:val="40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</w:pPr>
            <w:hyperlink r:id="rId34">
              <w:r>
                <w:rPr>
                  <w:b/>
                  <w:sz w:val="18"/>
                </w:rPr>
                <w:t>SANS Secure Japan 2020</w:t>
              </w:r>
            </w:hyperlink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>Tokyo, JP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93" w:firstLine="0"/>
            </w:pPr>
            <w:r>
              <w:rPr>
                <w:b/>
                <w:sz w:val="18"/>
              </w:rPr>
              <w:t>Mar 02, 2020 - Mar 14, 2020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  <w:jc w:val="right"/>
            </w:pPr>
            <w:hyperlink r:id="rId35">
              <w:r>
                <w:rPr>
                  <w:b/>
                  <w:sz w:val="18"/>
                </w:rPr>
                <w:t>Live Event</w:t>
              </w:r>
            </w:hyperlink>
          </w:p>
        </w:tc>
      </w:tr>
      <w:tr w:rsidR="00484B98">
        <w:trPr>
          <w:trHeight w:val="40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</w:pPr>
            <w:hyperlink r:id="rId36">
              <w:r>
                <w:rPr>
                  <w:b/>
                  <w:sz w:val="18"/>
                </w:rPr>
                <w:t xml:space="preserve">Blue Team Summit &amp; </w:t>
              </w:r>
              <w:r>
                <w:rPr>
                  <w:b/>
                  <w:sz w:val="18"/>
                </w:rPr>
                <w:t>Training 2020</w:t>
              </w:r>
            </w:hyperlink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>Louisville, KYUS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93" w:firstLine="0"/>
            </w:pPr>
            <w:r>
              <w:rPr>
                <w:b/>
                <w:sz w:val="18"/>
              </w:rPr>
              <w:t>Mar 02, 2020 - Mar 09, 2020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  <w:jc w:val="right"/>
            </w:pPr>
            <w:hyperlink r:id="rId37">
              <w:r>
                <w:rPr>
                  <w:b/>
                  <w:sz w:val="18"/>
                </w:rPr>
                <w:t>Live Event</w:t>
              </w:r>
            </w:hyperlink>
          </w:p>
        </w:tc>
      </w:tr>
      <w:tr w:rsidR="00484B98">
        <w:trPr>
          <w:trHeight w:val="40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</w:pPr>
            <w:hyperlink r:id="rId38">
              <w:r>
                <w:rPr>
                  <w:b/>
                  <w:sz w:val="18"/>
                </w:rPr>
                <w:t>SANS Northern VA - Reston Spring 2020</w:t>
              </w:r>
            </w:hyperlink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>Reston, VAUS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93" w:firstLine="0"/>
            </w:pPr>
            <w:r>
              <w:rPr>
                <w:b/>
                <w:sz w:val="18"/>
              </w:rPr>
              <w:t>Mar 02, 2020 - Mar 07, 2020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  <w:jc w:val="right"/>
            </w:pPr>
            <w:hyperlink r:id="rId39">
              <w:r>
                <w:rPr>
                  <w:b/>
                  <w:sz w:val="18"/>
                </w:rPr>
                <w:t>Live Event</w:t>
              </w:r>
            </w:hyperlink>
          </w:p>
        </w:tc>
      </w:tr>
      <w:tr w:rsidR="00484B98">
        <w:trPr>
          <w:trHeight w:val="40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</w:pPr>
            <w:hyperlink r:id="rId40">
              <w:r>
                <w:rPr>
                  <w:b/>
                  <w:sz w:val="18"/>
                </w:rPr>
                <w:t>SANS Munich March 2020</w:t>
              </w:r>
            </w:hyperlink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>Munich, DE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93" w:firstLine="0"/>
            </w:pPr>
            <w:r>
              <w:rPr>
                <w:b/>
                <w:sz w:val="18"/>
              </w:rPr>
              <w:t>Mar 02, 2020 - Mar 07, 2020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  <w:jc w:val="right"/>
            </w:pPr>
            <w:hyperlink r:id="rId41">
              <w:r>
                <w:rPr>
                  <w:b/>
                  <w:sz w:val="18"/>
                </w:rPr>
                <w:t>Live Event</w:t>
              </w:r>
            </w:hyperlink>
          </w:p>
        </w:tc>
      </w:tr>
      <w:tr w:rsidR="00484B98">
        <w:trPr>
          <w:trHeight w:val="40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</w:pPr>
            <w:hyperlink r:id="rId42">
              <w:r>
                <w:rPr>
                  <w:b/>
                  <w:sz w:val="18"/>
                </w:rPr>
                <w:t>SANS Jeddah March 2020</w:t>
              </w:r>
            </w:hyperlink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>Jeddah, SA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93" w:firstLine="0"/>
            </w:pPr>
            <w:r>
              <w:rPr>
                <w:b/>
                <w:sz w:val="18"/>
              </w:rPr>
              <w:t>Mar 07, 2020 - Mar 12, 2020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  <w:jc w:val="right"/>
            </w:pPr>
            <w:hyperlink r:id="rId43">
              <w:r>
                <w:rPr>
                  <w:b/>
                  <w:sz w:val="18"/>
                </w:rPr>
                <w:t>Live Event</w:t>
              </w:r>
            </w:hyperlink>
          </w:p>
        </w:tc>
      </w:tr>
      <w:tr w:rsidR="00484B98">
        <w:trPr>
          <w:trHeight w:val="40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</w:pPr>
            <w:hyperlink r:id="rId44">
              <w:r>
                <w:rPr>
                  <w:b/>
                  <w:sz w:val="18"/>
                </w:rPr>
                <w:t>SANS St. Louis 2020</w:t>
              </w:r>
            </w:hyperlink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>St. Louis, MOUS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93" w:firstLine="0"/>
            </w:pPr>
            <w:r>
              <w:rPr>
                <w:b/>
                <w:sz w:val="18"/>
              </w:rPr>
              <w:t>Mar 08, 2020 - Mar 13, 2020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  <w:jc w:val="right"/>
            </w:pPr>
            <w:hyperlink r:id="rId45">
              <w:r>
                <w:rPr>
                  <w:b/>
                  <w:sz w:val="18"/>
                </w:rPr>
                <w:t>Live Event</w:t>
              </w:r>
            </w:hyperlink>
          </w:p>
        </w:tc>
      </w:tr>
      <w:tr w:rsidR="00484B98">
        <w:trPr>
          <w:trHeight w:val="40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</w:pPr>
            <w:hyperlink r:id="rId46">
              <w:r>
                <w:rPr>
                  <w:b/>
                  <w:sz w:val="18"/>
                </w:rPr>
                <w:t>SANS Paris March 2020</w:t>
              </w:r>
            </w:hyperlink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>Paris, FR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93" w:firstLine="0"/>
            </w:pPr>
            <w:r>
              <w:rPr>
                <w:b/>
                <w:sz w:val="18"/>
              </w:rPr>
              <w:t>Mar 09, 2020 - Mar 14, 2020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  <w:jc w:val="right"/>
            </w:pPr>
            <w:hyperlink r:id="rId47">
              <w:r>
                <w:rPr>
                  <w:b/>
                  <w:sz w:val="18"/>
                </w:rPr>
                <w:t>Live Event</w:t>
              </w:r>
            </w:hyperlink>
          </w:p>
        </w:tc>
      </w:tr>
      <w:tr w:rsidR="00484B98">
        <w:trPr>
          <w:trHeight w:val="40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</w:pPr>
            <w:hyperlink r:id="rId48">
              <w:r>
                <w:rPr>
                  <w:b/>
                  <w:sz w:val="18"/>
                </w:rPr>
                <w:t>SANS Dallas 2020</w:t>
              </w:r>
            </w:hyperlink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>Dallas, TXUS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93" w:firstLine="0"/>
            </w:pPr>
            <w:r>
              <w:rPr>
                <w:b/>
                <w:sz w:val="18"/>
              </w:rPr>
              <w:t>Mar 09, 2020 - Mar 14, 2020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  <w:jc w:val="right"/>
            </w:pPr>
            <w:hyperlink r:id="rId49">
              <w:r>
                <w:rPr>
                  <w:b/>
                  <w:sz w:val="18"/>
                </w:rPr>
                <w:t>Live Event</w:t>
              </w:r>
            </w:hyperlink>
          </w:p>
        </w:tc>
      </w:tr>
      <w:tr w:rsidR="00484B98">
        <w:trPr>
          <w:trHeight w:val="40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</w:pPr>
            <w:hyperlink r:id="rId50">
              <w:r>
                <w:rPr>
                  <w:b/>
                  <w:sz w:val="18"/>
                </w:rPr>
                <w:t>SANS Prague March 2020</w:t>
              </w:r>
            </w:hyperlink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>Prague, CZ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93" w:firstLine="0"/>
            </w:pPr>
            <w:r>
              <w:rPr>
                <w:b/>
                <w:sz w:val="18"/>
              </w:rPr>
              <w:t>Mar 09, 2020 - Mar 14, 2020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  <w:jc w:val="right"/>
            </w:pPr>
            <w:hyperlink r:id="rId51">
              <w:r>
                <w:rPr>
                  <w:b/>
                  <w:sz w:val="18"/>
                </w:rPr>
                <w:t>Live Event</w:t>
              </w:r>
            </w:hyperlink>
          </w:p>
        </w:tc>
      </w:tr>
      <w:tr w:rsidR="00484B98">
        <w:trPr>
          <w:trHeight w:val="40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</w:pPr>
            <w:hyperlink r:id="rId52">
              <w:r>
                <w:rPr>
                  <w:b/>
                  <w:sz w:val="18"/>
                </w:rPr>
                <w:t xml:space="preserve">Wild West </w:t>
              </w:r>
              <w:proofErr w:type="spellStart"/>
              <w:r>
                <w:rPr>
                  <w:b/>
                  <w:sz w:val="18"/>
                </w:rPr>
                <w:t>Hackin</w:t>
              </w:r>
              <w:proofErr w:type="spellEnd"/>
              <w:r>
                <w:rPr>
                  <w:b/>
                  <w:sz w:val="18"/>
                </w:rPr>
                <w:t xml:space="preserve"> Fest 2020</w:t>
              </w:r>
            </w:hyperlink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>San Diego, CAUS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98" w:firstLine="0"/>
            </w:pPr>
            <w:r>
              <w:rPr>
                <w:b/>
                <w:sz w:val="18"/>
              </w:rPr>
              <w:t>Mar 10, 2020 - Mar 11, 2020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  <w:jc w:val="right"/>
            </w:pPr>
            <w:hyperlink r:id="rId53">
              <w:r>
                <w:rPr>
                  <w:b/>
                  <w:sz w:val="18"/>
                </w:rPr>
                <w:t>Live Event</w:t>
              </w:r>
            </w:hyperlink>
          </w:p>
        </w:tc>
      </w:tr>
      <w:tr w:rsidR="00484B98">
        <w:trPr>
          <w:trHeight w:val="40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</w:pPr>
            <w:hyperlink r:id="rId54">
              <w:r>
                <w:rPr>
                  <w:b/>
                  <w:sz w:val="18"/>
                </w:rPr>
                <w:t>SANS Doha M</w:t>
              </w:r>
              <w:r>
                <w:rPr>
                  <w:b/>
                  <w:sz w:val="18"/>
                </w:rPr>
                <w:t>arch 2020</w:t>
              </w:r>
            </w:hyperlink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>Doha, QA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93" w:firstLine="0"/>
            </w:pPr>
            <w:r>
              <w:rPr>
                <w:b/>
                <w:sz w:val="18"/>
              </w:rPr>
              <w:t>Mar 14, 2020 - Mar 19, 2020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  <w:jc w:val="right"/>
            </w:pPr>
            <w:hyperlink r:id="rId55">
              <w:r>
                <w:rPr>
                  <w:b/>
                  <w:sz w:val="18"/>
                </w:rPr>
                <w:t>Live Event</w:t>
              </w:r>
            </w:hyperlink>
          </w:p>
        </w:tc>
      </w:tr>
      <w:tr w:rsidR="00484B98">
        <w:trPr>
          <w:trHeight w:val="40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</w:pPr>
            <w:hyperlink r:id="rId56">
              <w:r>
                <w:rPr>
                  <w:b/>
                  <w:sz w:val="18"/>
                </w:rPr>
                <w:t>SANS Norfolk 2020</w:t>
              </w:r>
            </w:hyperlink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>Norfolk, VAUS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93" w:firstLine="0"/>
            </w:pPr>
            <w:r>
              <w:rPr>
                <w:b/>
                <w:sz w:val="18"/>
              </w:rPr>
              <w:t>Mar 16, 2020 - Mar 21, 2020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  <w:jc w:val="right"/>
            </w:pPr>
            <w:hyperlink r:id="rId57">
              <w:r>
                <w:rPr>
                  <w:b/>
                  <w:sz w:val="18"/>
                </w:rPr>
                <w:t>Live Event</w:t>
              </w:r>
            </w:hyperlink>
          </w:p>
        </w:tc>
      </w:tr>
      <w:tr w:rsidR="00484B98">
        <w:trPr>
          <w:trHeight w:val="40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</w:pPr>
            <w:hyperlink r:id="rId58">
              <w:r>
                <w:rPr>
                  <w:b/>
                  <w:sz w:val="18"/>
                </w:rPr>
                <w:t>SANS SEC504 Nantes Ma</w:t>
              </w:r>
              <w:r>
                <w:rPr>
                  <w:b/>
                  <w:sz w:val="18"/>
                </w:rPr>
                <w:t>rch 2020 (in French)</w:t>
              </w:r>
            </w:hyperlink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>Nantes, FR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93" w:firstLine="0"/>
            </w:pPr>
            <w:r>
              <w:rPr>
                <w:b/>
                <w:sz w:val="18"/>
              </w:rPr>
              <w:t>Mar 16, 2020 - Mar 21, 2020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  <w:jc w:val="right"/>
            </w:pPr>
            <w:hyperlink r:id="rId59">
              <w:r>
                <w:rPr>
                  <w:b/>
                  <w:sz w:val="18"/>
                </w:rPr>
                <w:t>Live Event</w:t>
              </w:r>
            </w:hyperlink>
          </w:p>
        </w:tc>
      </w:tr>
      <w:tr w:rsidR="00484B98">
        <w:trPr>
          <w:trHeight w:val="40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</w:pPr>
            <w:hyperlink r:id="rId60">
              <w:r>
                <w:rPr>
                  <w:b/>
                  <w:sz w:val="18"/>
                </w:rPr>
                <w:t>SANS Secure Singapore 2020</w:t>
              </w:r>
            </w:hyperlink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>Singapore, SG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93" w:firstLine="0"/>
            </w:pPr>
            <w:r>
              <w:rPr>
                <w:b/>
                <w:sz w:val="18"/>
              </w:rPr>
              <w:t>Mar 16, 2020 - Mar 28, 2020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  <w:jc w:val="right"/>
            </w:pPr>
            <w:hyperlink r:id="rId61">
              <w:r>
                <w:rPr>
                  <w:b/>
                  <w:sz w:val="18"/>
                </w:rPr>
                <w:t>Live Event</w:t>
              </w:r>
            </w:hyperlink>
          </w:p>
        </w:tc>
      </w:tr>
      <w:tr w:rsidR="00484B98">
        <w:trPr>
          <w:trHeight w:val="40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</w:pPr>
            <w:hyperlink r:id="rId62">
              <w:r>
                <w:rPr>
                  <w:b/>
                  <w:sz w:val="18"/>
                </w:rPr>
                <w:t>SAN</w:t>
              </w:r>
              <w:r>
                <w:rPr>
                  <w:b/>
                  <w:sz w:val="18"/>
                </w:rPr>
                <w:t>S San Francisco Spring 2020</w:t>
              </w:r>
            </w:hyperlink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>San Francisco, CAUS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93" w:firstLine="0"/>
            </w:pPr>
            <w:r>
              <w:rPr>
                <w:b/>
                <w:sz w:val="18"/>
              </w:rPr>
              <w:t>Mar 16, 2020 - Mar 27, 2020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  <w:jc w:val="right"/>
            </w:pPr>
            <w:hyperlink r:id="rId63">
              <w:r>
                <w:rPr>
                  <w:b/>
                  <w:sz w:val="18"/>
                </w:rPr>
                <w:t>Live Event</w:t>
              </w:r>
            </w:hyperlink>
          </w:p>
        </w:tc>
      </w:tr>
      <w:tr w:rsidR="00484B98">
        <w:trPr>
          <w:trHeight w:val="40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</w:pPr>
            <w:hyperlink r:id="rId64">
              <w:r>
                <w:rPr>
                  <w:b/>
                  <w:sz w:val="18"/>
                </w:rPr>
                <w:t>SANS London March 2020</w:t>
              </w:r>
            </w:hyperlink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>London, GB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93" w:firstLine="0"/>
            </w:pPr>
            <w:r>
              <w:rPr>
                <w:b/>
                <w:sz w:val="18"/>
              </w:rPr>
              <w:t>Mar 16, 2020 - Mar 21, 2020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  <w:jc w:val="right"/>
            </w:pPr>
            <w:hyperlink r:id="rId65">
              <w:r>
                <w:rPr>
                  <w:b/>
                  <w:sz w:val="18"/>
                </w:rPr>
                <w:t>Live Event</w:t>
              </w:r>
            </w:hyperlink>
          </w:p>
        </w:tc>
      </w:tr>
      <w:tr w:rsidR="00484B98">
        <w:trPr>
          <w:trHeight w:val="40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</w:pPr>
            <w:hyperlink r:id="rId66">
              <w:r>
                <w:rPr>
                  <w:b/>
                  <w:sz w:val="18"/>
                </w:rPr>
                <w:t>SANS Kuwait March 2020</w:t>
              </w:r>
            </w:hyperlink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>Salmiya, KW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93" w:firstLine="0"/>
            </w:pPr>
            <w:r>
              <w:rPr>
                <w:b/>
                <w:sz w:val="18"/>
              </w:rPr>
              <w:t>Mar 21, 2020 - Mar 26, 2020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  <w:jc w:val="right"/>
            </w:pPr>
            <w:hyperlink r:id="rId67">
              <w:r>
                <w:rPr>
                  <w:b/>
                  <w:sz w:val="18"/>
                </w:rPr>
                <w:t>Live Event</w:t>
              </w:r>
            </w:hyperlink>
          </w:p>
        </w:tc>
      </w:tr>
      <w:tr w:rsidR="00484B98">
        <w:trPr>
          <w:trHeight w:val="40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</w:pPr>
            <w:hyperlink r:id="rId68">
              <w:r>
                <w:rPr>
                  <w:b/>
                  <w:sz w:val="18"/>
                </w:rPr>
                <w:t>SEC588 Beta One 2020</w:t>
              </w:r>
            </w:hyperlink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>Arlington, VAUS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93" w:firstLine="0"/>
            </w:pPr>
            <w:r>
              <w:rPr>
                <w:b/>
                <w:sz w:val="18"/>
              </w:rPr>
              <w:t>Mar 23, 2020 - Mar 28, 2020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  <w:jc w:val="right"/>
            </w:pPr>
            <w:hyperlink r:id="rId69">
              <w:r>
                <w:rPr>
                  <w:b/>
                  <w:sz w:val="18"/>
                </w:rPr>
                <w:t>Live Event</w:t>
              </w:r>
            </w:hyperlink>
          </w:p>
        </w:tc>
      </w:tr>
      <w:tr w:rsidR="00484B98">
        <w:trPr>
          <w:trHeight w:val="40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</w:pPr>
            <w:hyperlink r:id="rId70">
              <w:r>
                <w:rPr>
                  <w:b/>
                  <w:sz w:val="18"/>
                </w:rPr>
                <w:t>SANS Seattle Spring 2020</w:t>
              </w:r>
            </w:hyperlink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>Seattle, WAUS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93" w:firstLine="0"/>
            </w:pPr>
            <w:r>
              <w:rPr>
                <w:b/>
                <w:sz w:val="18"/>
              </w:rPr>
              <w:t>Mar 23, 2020 - Mar 28, 2020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  <w:jc w:val="right"/>
            </w:pPr>
            <w:hyperlink r:id="rId71">
              <w:r>
                <w:rPr>
                  <w:b/>
                  <w:sz w:val="18"/>
                </w:rPr>
                <w:t>Live Event</w:t>
              </w:r>
            </w:hyperlink>
          </w:p>
        </w:tc>
      </w:tr>
      <w:tr w:rsidR="00484B98">
        <w:trPr>
          <w:trHeight w:val="40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</w:pPr>
            <w:hyperlink r:id="rId72">
              <w:r>
                <w:rPr>
                  <w:b/>
                  <w:sz w:val="18"/>
                </w:rPr>
                <w:t>SANS Oslo March 2020</w:t>
              </w:r>
            </w:hyperlink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>Oslo, NO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93" w:firstLine="0"/>
            </w:pPr>
            <w:r>
              <w:rPr>
                <w:b/>
                <w:sz w:val="18"/>
              </w:rPr>
              <w:t>Mar 23, 2020 - Mar 28, 2020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  <w:jc w:val="right"/>
            </w:pPr>
            <w:hyperlink r:id="rId73">
              <w:r>
                <w:rPr>
                  <w:b/>
                  <w:sz w:val="18"/>
                </w:rPr>
                <w:t>Live Event</w:t>
              </w:r>
            </w:hyperlink>
          </w:p>
        </w:tc>
      </w:tr>
      <w:tr w:rsidR="00484B98">
        <w:trPr>
          <w:trHeight w:val="40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</w:pPr>
            <w:hyperlink r:id="rId74">
              <w:r>
                <w:rPr>
                  <w:b/>
                  <w:sz w:val="18"/>
                </w:rPr>
                <w:t>SANS Madrid March 2020</w:t>
              </w:r>
            </w:hyperlink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>Madrid, ES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93" w:firstLine="0"/>
            </w:pPr>
            <w:r>
              <w:rPr>
                <w:b/>
                <w:sz w:val="18"/>
              </w:rPr>
              <w:t>Mar 23, 2020 - Mar 28, 2020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  <w:jc w:val="right"/>
            </w:pPr>
            <w:hyperlink r:id="rId75">
              <w:r>
                <w:rPr>
                  <w:b/>
                  <w:sz w:val="18"/>
                </w:rPr>
                <w:t>Live Event</w:t>
              </w:r>
            </w:hyperlink>
          </w:p>
        </w:tc>
      </w:tr>
      <w:tr w:rsidR="00484B98">
        <w:trPr>
          <w:trHeight w:val="40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</w:pPr>
            <w:hyperlink r:id="rId76">
              <w:r>
                <w:rPr>
                  <w:b/>
                  <w:sz w:val="18"/>
                </w:rPr>
                <w:t>SANS SEC560 Lyon March 2020 (In French)</w:t>
              </w:r>
            </w:hyperlink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>Lyon, FR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93" w:firstLine="0"/>
            </w:pPr>
            <w:r>
              <w:rPr>
                <w:b/>
                <w:sz w:val="18"/>
              </w:rPr>
              <w:t>Mar 23, 2020 - Mar 28, 2020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  <w:jc w:val="right"/>
            </w:pPr>
            <w:hyperlink r:id="rId77">
              <w:r>
                <w:rPr>
                  <w:b/>
                  <w:sz w:val="18"/>
                </w:rPr>
                <w:t>Live Event</w:t>
              </w:r>
            </w:hyperlink>
          </w:p>
        </w:tc>
      </w:tr>
      <w:tr w:rsidR="00484B98">
        <w:trPr>
          <w:trHeight w:val="40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</w:pPr>
            <w:hyperlink r:id="rId78">
              <w:r>
                <w:rPr>
                  <w:b/>
                  <w:sz w:val="18"/>
                </w:rPr>
                <w:t>SANS Secure Canberra 2020</w:t>
              </w:r>
            </w:hyperlink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>Canberra, AU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93" w:firstLine="0"/>
            </w:pPr>
            <w:r>
              <w:rPr>
                <w:b/>
                <w:sz w:val="18"/>
              </w:rPr>
              <w:t>Mar 23, 2020 - Mar 28, 2020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  <w:jc w:val="right"/>
            </w:pPr>
            <w:hyperlink r:id="rId79">
              <w:r>
                <w:rPr>
                  <w:b/>
                  <w:sz w:val="18"/>
                </w:rPr>
                <w:t>Live Event</w:t>
              </w:r>
            </w:hyperlink>
          </w:p>
        </w:tc>
      </w:tr>
      <w:tr w:rsidR="00484B98">
        <w:trPr>
          <w:trHeight w:val="40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</w:pPr>
            <w:hyperlink r:id="rId80">
              <w:r>
                <w:rPr>
                  <w:b/>
                  <w:sz w:val="18"/>
                </w:rPr>
                <w:t>SANS Bruss</w:t>
              </w:r>
              <w:r>
                <w:rPr>
                  <w:b/>
                  <w:sz w:val="18"/>
                </w:rPr>
                <w:t>els February 2020</w:t>
              </w:r>
            </w:hyperlink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sz w:val="18"/>
              </w:rPr>
              <w:t>OnlineBE</w:t>
            </w:r>
            <w:proofErr w:type="spellEnd"/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40" w:firstLine="0"/>
              <w:jc w:val="center"/>
            </w:pPr>
            <w:r>
              <w:rPr>
                <w:b/>
                <w:sz w:val="18"/>
              </w:rPr>
              <w:t>Feb 17, 2020 - Feb 22, 2020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  <w:jc w:val="right"/>
            </w:pPr>
            <w:hyperlink r:id="rId81">
              <w:r>
                <w:rPr>
                  <w:b/>
                  <w:sz w:val="18"/>
                </w:rPr>
                <w:t>Live Event</w:t>
              </w:r>
            </w:hyperlink>
          </w:p>
        </w:tc>
      </w:tr>
      <w:tr w:rsidR="00484B98">
        <w:trPr>
          <w:trHeight w:val="40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</w:pPr>
            <w:hyperlink r:id="rId82">
              <w:r>
                <w:rPr>
                  <w:b/>
                  <w:sz w:val="18"/>
                </w:rPr>
                <w:t>SANS OnDemand</w:t>
              </w:r>
            </w:hyperlink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 xml:space="preserve">Books &amp; MP3s </w:t>
            </w:r>
            <w:proofErr w:type="spellStart"/>
            <w:r>
              <w:rPr>
                <w:b/>
                <w:sz w:val="18"/>
              </w:rPr>
              <w:t>OnlyUS</w:t>
            </w:r>
            <w:proofErr w:type="spellEnd"/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40" w:firstLine="0"/>
              <w:jc w:val="center"/>
            </w:pPr>
            <w:r>
              <w:rPr>
                <w:b/>
                <w:sz w:val="18"/>
              </w:rPr>
              <w:t>Anytime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B98" w:rsidRDefault="00BF083E">
            <w:pPr>
              <w:spacing w:after="0" w:line="259" w:lineRule="auto"/>
              <w:ind w:left="0" w:firstLine="0"/>
              <w:jc w:val="right"/>
            </w:pPr>
            <w:hyperlink r:id="rId83">
              <w:proofErr w:type="spellStart"/>
              <w:r>
                <w:rPr>
                  <w:b/>
                  <w:sz w:val="18"/>
                </w:rPr>
                <w:t>Self Paced</w:t>
              </w:r>
              <w:proofErr w:type="spellEnd"/>
            </w:hyperlink>
          </w:p>
        </w:tc>
      </w:tr>
    </w:tbl>
    <w:p w:rsidR="00000000" w:rsidRDefault="00BF083E"/>
    <w:sectPr w:rsidR="00000000">
      <w:footerReference w:type="even" r:id="rId84"/>
      <w:footerReference w:type="default" r:id="rId85"/>
      <w:footerReference w:type="first" r:id="rId86"/>
      <w:pgSz w:w="12240" w:h="15840"/>
      <w:pgMar w:top="1440" w:right="1440" w:bottom="20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BF083E">
      <w:pPr>
        <w:spacing w:after="0" w:line="240" w:lineRule="auto"/>
      </w:pPr>
      <w:r>
        <w:separator/>
      </w:r>
    </w:p>
  </w:endnote>
  <w:endnote w:type="continuationSeparator" w:id="0">
    <w:p w:rsidR="00000000" w:rsidRDefault="00BF0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4B98" w:rsidRDefault="00BF083E">
    <w:pPr>
      <w:tabs>
        <w:tab w:val="center" w:pos="911"/>
        <w:tab w:val="center" w:pos="4960"/>
      </w:tabs>
      <w:spacing w:after="41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rPr>
        <w:sz w:val="20"/>
      </w:rPr>
      <w:t xml:space="preserve">Page </w:t>
    </w:r>
    <w:r>
      <w:rPr>
        <w:sz w:val="20"/>
      </w:rPr>
      <w:fldChar w:fldCharType="begin"/>
    </w:r>
    <w:r>
      <w:rPr>
        <w:sz w:val="20"/>
      </w:rPr>
      <w:instrText xml:space="preserve"> PAGE   \* MERGEFORMAT </w:instrText>
    </w:r>
    <w:r>
      <w:rPr>
        <w:sz w:val="20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</w:t>
    </w:r>
    <w:r>
      <w:rPr>
        <w:sz w:val="20"/>
      </w:rPr>
      <w:tab/>
      <w:t xml:space="preserve"> </w:t>
    </w:r>
  </w:p>
  <w:p w:rsidR="00484B98" w:rsidRDefault="00BF083E">
    <w:pPr>
      <w:tabs>
        <w:tab w:val="center" w:pos="5334"/>
        <w:tab w:val="right" w:pos="11080"/>
      </w:tabs>
      <w:spacing w:after="0" w:line="259" w:lineRule="auto"/>
      <w:ind w:left="-440" w:right="-1063" w:firstLine="0"/>
    </w:pPr>
    <w:r>
      <w:rPr>
        <w:rFonts w:ascii="Arial" w:eastAsia="Arial" w:hAnsi="Arial" w:cs="Arial"/>
        <w:sz w:val="20"/>
      </w:rPr>
      <w:t>© SANS Institute 2002,</w:t>
    </w:r>
    <w:r>
      <w:rPr>
        <w:rFonts w:ascii="Arial" w:eastAsia="Arial" w:hAnsi="Arial" w:cs="Arial"/>
        <w:sz w:val="20"/>
      </w:rPr>
      <w:tab/>
      <w:t>As part of the Information Security Reading Room.</w:t>
    </w:r>
    <w:r>
      <w:rPr>
        <w:rFonts w:ascii="Arial" w:eastAsia="Arial" w:hAnsi="Arial" w:cs="Arial"/>
        <w:sz w:val="20"/>
      </w:rPr>
      <w:tab/>
      <w:t>Autho</w:t>
    </w:r>
    <w:r>
      <w:rPr>
        <w:rFonts w:ascii="Arial" w:eastAsia="Arial" w:hAnsi="Arial" w:cs="Arial"/>
        <w:sz w:val="20"/>
      </w:rPr>
      <w:t>r retains full rights.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4B98" w:rsidRDefault="00BF083E">
    <w:pPr>
      <w:tabs>
        <w:tab w:val="center" w:pos="911"/>
        <w:tab w:val="center" w:pos="4960"/>
      </w:tabs>
      <w:spacing w:after="41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rPr>
        <w:sz w:val="20"/>
      </w:rPr>
      <w:t xml:space="preserve">Page </w:t>
    </w:r>
    <w:r>
      <w:rPr>
        <w:sz w:val="20"/>
      </w:rPr>
      <w:fldChar w:fldCharType="begin"/>
    </w:r>
    <w:r>
      <w:rPr>
        <w:sz w:val="20"/>
      </w:rPr>
      <w:instrText xml:space="preserve"> PAGE   \* MERGEFORMAT </w:instrText>
    </w:r>
    <w:r>
      <w:rPr>
        <w:sz w:val="20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</w:t>
    </w:r>
    <w:r>
      <w:rPr>
        <w:sz w:val="20"/>
      </w:rPr>
      <w:tab/>
      <w:t xml:space="preserve"> </w:t>
    </w:r>
  </w:p>
  <w:p w:rsidR="00484B98" w:rsidRDefault="00BF083E">
    <w:pPr>
      <w:tabs>
        <w:tab w:val="center" w:pos="5334"/>
        <w:tab w:val="right" w:pos="11080"/>
      </w:tabs>
      <w:spacing w:after="0" w:line="259" w:lineRule="auto"/>
      <w:ind w:left="-440" w:right="-1063" w:firstLine="0"/>
    </w:pPr>
    <w:r>
      <w:rPr>
        <w:rFonts w:ascii="Arial" w:eastAsia="Arial" w:hAnsi="Arial" w:cs="Arial"/>
        <w:sz w:val="20"/>
      </w:rPr>
      <w:t>© SANS Institute 2002,</w:t>
    </w:r>
    <w:r>
      <w:rPr>
        <w:rFonts w:ascii="Arial" w:eastAsia="Arial" w:hAnsi="Arial" w:cs="Arial"/>
        <w:sz w:val="20"/>
      </w:rPr>
      <w:tab/>
      <w:t>As part of the Information Security Reading Room.</w:t>
    </w:r>
    <w:r>
      <w:rPr>
        <w:rFonts w:ascii="Arial" w:eastAsia="Arial" w:hAnsi="Arial" w:cs="Arial"/>
        <w:sz w:val="20"/>
      </w:rPr>
      <w:tab/>
      <w:t>Author retains full rights.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4B98" w:rsidRDefault="00484B98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4B98" w:rsidRDefault="00484B98">
    <w:pPr>
      <w:spacing w:after="160" w:line="259" w:lineRule="auto"/>
      <w:ind w:left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4B98" w:rsidRDefault="00484B98">
    <w:pPr>
      <w:spacing w:after="160" w:line="259" w:lineRule="auto"/>
      <w:ind w:left="0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4B98" w:rsidRDefault="00484B98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BF083E">
      <w:pPr>
        <w:spacing w:after="0" w:line="240" w:lineRule="auto"/>
      </w:pPr>
      <w:r>
        <w:separator/>
      </w:r>
    </w:p>
  </w:footnote>
  <w:footnote w:type="continuationSeparator" w:id="0">
    <w:p w:rsidR="00000000" w:rsidRDefault="00BF0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24571"/>
    <w:multiLevelType w:val="hybridMultilevel"/>
    <w:tmpl w:val="7B2E0A5A"/>
    <w:lvl w:ilvl="0" w:tplc="9950F80C">
      <w:start w:val="5"/>
      <w:numFmt w:val="decimal"/>
      <w:lvlText w:val="%1."/>
      <w:lvlJc w:val="left"/>
      <w:pPr>
        <w:ind w:left="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1E6B8E">
      <w:start w:val="1"/>
      <w:numFmt w:val="lowerLetter"/>
      <w:lvlText w:val="%2"/>
      <w:lvlJc w:val="left"/>
      <w:pPr>
        <w:ind w:left="1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FA7C5E">
      <w:start w:val="1"/>
      <w:numFmt w:val="lowerRoman"/>
      <w:lvlText w:val="%3"/>
      <w:lvlJc w:val="left"/>
      <w:pPr>
        <w:ind w:left="2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8088DC">
      <w:start w:val="1"/>
      <w:numFmt w:val="decimal"/>
      <w:lvlText w:val="%4"/>
      <w:lvlJc w:val="left"/>
      <w:pPr>
        <w:ind w:left="2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4A56F2">
      <w:start w:val="1"/>
      <w:numFmt w:val="lowerLetter"/>
      <w:lvlText w:val="%5"/>
      <w:lvlJc w:val="left"/>
      <w:pPr>
        <w:ind w:left="3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146E72">
      <w:start w:val="1"/>
      <w:numFmt w:val="lowerRoman"/>
      <w:lvlText w:val="%6"/>
      <w:lvlJc w:val="left"/>
      <w:pPr>
        <w:ind w:left="4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AADBA4">
      <w:start w:val="1"/>
      <w:numFmt w:val="decimal"/>
      <w:lvlText w:val="%7"/>
      <w:lvlJc w:val="left"/>
      <w:pPr>
        <w:ind w:left="5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E2E788">
      <w:start w:val="1"/>
      <w:numFmt w:val="lowerLetter"/>
      <w:lvlText w:val="%8"/>
      <w:lvlJc w:val="left"/>
      <w:pPr>
        <w:ind w:left="5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FC4FDA">
      <w:start w:val="1"/>
      <w:numFmt w:val="lowerRoman"/>
      <w:lvlText w:val="%9"/>
      <w:lvlJc w:val="left"/>
      <w:pPr>
        <w:ind w:left="6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BB5128"/>
    <w:multiLevelType w:val="hybridMultilevel"/>
    <w:tmpl w:val="7720A26E"/>
    <w:lvl w:ilvl="0" w:tplc="DABAAE2C">
      <w:start w:val="1"/>
      <w:numFmt w:val="decimal"/>
      <w:lvlText w:val="%1."/>
      <w:lvlJc w:val="left"/>
      <w:pPr>
        <w:ind w:left="1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58C88E">
      <w:start w:val="1"/>
      <w:numFmt w:val="decimal"/>
      <w:lvlText w:val="%2."/>
      <w:lvlJc w:val="left"/>
      <w:pPr>
        <w:ind w:left="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0AEFC4">
      <w:start w:val="1"/>
      <w:numFmt w:val="lowerLetter"/>
      <w:lvlText w:val="%3."/>
      <w:lvlJc w:val="left"/>
      <w:pPr>
        <w:ind w:left="9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929E7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F2E9C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08EFA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C09E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16D51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062F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6D107E"/>
    <w:multiLevelType w:val="hybridMultilevel"/>
    <w:tmpl w:val="E51C0ECE"/>
    <w:lvl w:ilvl="0" w:tplc="6A9EC028">
      <w:start w:val="1"/>
      <w:numFmt w:val="decimal"/>
      <w:lvlText w:val="%1."/>
      <w:lvlJc w:val="left"/>
      <w:pPr>
        <w:ind w:left="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3E140A">
      <w:start w:val="1"/>
      <w:numFmt w:val="lowerLetter"/>
      <w:lvlText w:val="%2."/>
      <w:lvlJc w:val="left"/>
      <w:pPr>
        <w:ind w:left="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08E39E">
      <w:start w:val="1"/>
      <w:numFmt w:val="decimal"/>
      <w:lvlText w:val="%3.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A67776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0C669E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32A7F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BA24F4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CA819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708F60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1E70014"/>
    <w:multiLevelType w:val="hybridMultilevel"/>
    <w:tmpl w:val="68642262"/>
    <w:lvl w:ilvl="0" w:tplc="78DC13EA">
      <w:start w:val="1"/>
      <w:numFmt w:val="bullet"/>
      <w:lvlText w:val="•"/>
      <w:lvlJc w:val="left"/>
      <w:pPr>
        <w:ind w:left="1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ACFFC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44C7D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9CDBA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5650F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AEB6D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76374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3874F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803CC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8245278"/>
    <w:multiLevelType w:val="hybridMultilevel"/>
    <w:tmpl w:val="07E0A03A"/>
    <w:lvl w:ilvl="0" w:tplc="53961DAC">
      <w:start w:val="1"/>
      <w:numFmt w:val="bullet"/>
      <w:lvlText w:val="-"/>
      <w:lvlJc w:val="left"/>
      <w:pPr>
        <w:ind w:left="1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9C3612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5A997C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C6ED30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7E180C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483654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F2F902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E44602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8A26C6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8D114A4"/>
    <w:multiLevelType w:val="hybridMultilevel"/>
    <w:tmpl w:val="FA90166E"/>
    <w:lvl w:ilvl="0" w:tplc="DC7628CA">
      <w:start w:val="1"/>
      <w:numFmt w:val="decimal"/>
      <w:lvlText w:val="%1."/>
      <w:lvlJc w:val="left"/>
      <w:pPr>
        <w:ind w:left="1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4ECB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A6F04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4E222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201DB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985C0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D2E6D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14095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DC7E0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6351747"/>
    <w:multiLevelType w:val="hybridMultilevel"/>
    <w:tmpl w:val="5540FD04"/>
    <w:lvl w:ilvl="0" w:tplc="4F7A6E7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680E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BC5552">
      <w:start w:val="1"/>
      <w:numFmt w:val="lowerLetter"/>
      <w:lvlText w:val="%3."/>
      <w:lvlJc w:val="left"/>
      <w:pPr>
        <w:ind w:left="1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92193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9888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18E37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E6F86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A0748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76BF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2165154"/>
    <w:multiLevelType w:val="hybridMultilevel"/>
    <w:tmpl w:val="7A1E2E7C"/>
    <w:lvl w:ilvl="0" w:tplc="9C643A14">
      <w:start w:val="1"/>
      <w:numFmt w:val="decimal"/>
      <w:lvlText w:val="%1."/>
      <w:lvlJc w:val="left"/>
      <w:pPr>
        <w:ind w:left="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24EE5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D2B8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30C7F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B6311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881A6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286A3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B0E7B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CABFE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9E616E6"/>
    <w:multiLevelType w:val="hybridMultilevel"/>
    <w:tmpl w:val="4E32252A"/>
    <w:lvl w:ilvl="0" w:tplc="03C04BFC">
      <w:start w:val="1"/>
      <w:numFmt w:val="upperLetter"/>
      <w:lvlText w:val="%1."/>
      <w:lvlJc w:val="left"/>
      <w:pPr>
        <w:ind w:left="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EE824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82B04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D491B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B62EC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F46CD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8240E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80A78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2E588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A4001CD"/>
    <w:multiLevelType w:val="hybridMultilevel"/>
    <w:tmpl w:val="92765184"/>
    <w:lvl w:ilvl="0" w:tplc="9920F3A6">
      <w:start w:val="1"/>
      <w:numFmt w:val="bullet"/>
      <w:lvlText w:val="•"/>
      <w:lvlJc w:val="left"/>
      <w:pPr>
        <w:ind w:left="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A4E90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F81CA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C4820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9E648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A43DC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FAF5C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A0D55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B88EA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FE05473"/>
    <w:multiLevelType w:val="hybridMultilevel"/>
    <w:tmpl w:val="32CC0A50"/>
    <w:lvl w:ilvl="0" w:tplc="E4B48EE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D861E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2C1CA4">
      <w:start w:val="1"/>
      <w:numFmt w:val="lowerLetter"/>
      <w:lvlText w:val="%3."/>
      <w:lvlJc w:val="left"/>
      <w:pPr>
        <w:ind w:left="1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20CDD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85FA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4E248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F4F5D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6657A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B6885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78641AF"/>
    <w:multiLevelType w:val="hybridMultilevel"/>
    <w:tmpl w:val="277E6F2A"/>
    <w:lvl w:ilvl="0" w:tplc="37E48886">
      <w:start w:val="1"/>
      <w:numFmt w:val="bullet"/>
      <w:lvlText w:val="•"/>
      <w:lvlJc w:val="left"/>
      <w:pPr>
        <w:ind w:left="1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6E8EA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20FE5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ACE70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20BE6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BE1D5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D61A1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C4581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FC5A4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0473698"/>
    <w:multiLevelType w:val="hybridMultilevel"/>
    <w:tmpl w:val="49C6BE00"/>
    <w:lvl w:ilvl="0" w:tplc="832A471C">
      <w:start w:val="1"/>
      <w:numFmt w:val="bullet"/>
      <w:lvlText w:val="•"/>
      <w:lvlJc w:val="left"/>
      <w:pPr>
        <w:ind w:left="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8E7BB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2641F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78B6A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BA6B7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7A6BE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FC47B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68D01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2E563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5D0093B"/>
    <w:multiLevelType w:val="hybridMultilevel"/>
    <w:tmpl w:val="942CE8F0"/>
    <w:lvl w:ilvl="0" w:tplc="BFA6D38C">
      <w:start w:val="1"/>
      <w:numFmt w:val="bullet"/>
      <w:lvlText w:val="•"/>
      <w:lvlJc w:val="left"/>
      <w:pPr>
        <w:ind w:left="1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F6E350">
      <w:start w:val="1"/>
      <w:numFmt w:val="bullet"/>
      <w:lvlText w:val="o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76B340">
      <w:start w:val="1"/>
      <w:numFmt w:val="bullet"/>
      <w:lvlText w:val="▪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46C9C8">
      <w:start w:val="1"/>
      <w:numFmt w:val="bullet"/>
      <w:lvlText w:val="•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AA71B0">
      <w:start w:val="1"/>
      <w:numFmt w:val="bullet"/>
      <w:lvlText w:val="o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624D12">
      <w:start w:val="1"/>
      <w:numFmt w:val="bullet"/>
      <w:lvlText w:val="▪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5C394C">
      <w:start w:val="1"/>
      <w:numFmt w:val="bullet"/>
      <w:lvlText w:val="•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366FBC">
      <w:start w:val="1"/>
      <w:numFmt w:val="bullet"/>
      <w:lvlText w:val="o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FE5472">
      <w:start w:val="1"/>
      <w:numFmt w:val="bullet"/>
      <w:lvlText w:val="▪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713661B"/>
    <w:multiLevelType w:val="hybridMultilevel"/>
    <w:tmpl w:val="C8982D96"/>
    <w:lvl w:ilvl="0" w:tplc="3494918E">
      <w:start w:val="1"/>
      <w:numFmt w:val="decimal"/>
      <w:lvlText w:val="%1."/>
      <w:lvlJc w:val="left"/>
      <w:pPr>
        <w:ind w:left="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72842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76295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F0F2E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509DE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8CC39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82142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C62F2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CA313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A5721FA"/>
    <w:multiLevelType w:val="hybridMultilevel"/>
    <w:tmpl w:val="67FE1D24"/>
    <w:lvl w:ilvl="0" w:tplc="509AAF22">
      <w:start w:val="1"/>
      <w:numFmt w:val="bullet"/>
      <w:lvlText w:val="-"/>
      <w:lvlJc w:val="left"/>
      <w:pPr>
        <w:ind w:left="1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5875F2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9C0654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9E0152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2CEE0A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0C28D4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66DDE8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C0FDA2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2C1CB0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E583F5D"/>
    <w:multiLevelType w:val="hybridMultilevel"/>
    <w:tmpl w:val="061EF254"/>
    <w:lvl w:ilvl="0" w:tplc="118EFA6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2881B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028B90">
      <w:start w:val="1"/>
      <w:numFmt w:val="lowerLetter"/>
      <w:lvlText w:val="%3."/>
      <w:lvlJc w:val="left"/>
      <w:pPr>
        <w:ind w:left="1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08D99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468F4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FA0DB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D26DE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0C016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A4C55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F3E4418"/>
    <w:multiLevelType w:val="hybridMultilevel"/>
    <w:tmpl w:val="1BD4D61A"/>
    <w:lvl w:ilvl="0" w:tplc="5FB6626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D4117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32F0CE">
      <w:start w:val="1"/>
      <w:numFmt w:val="lowerLetter"/>
      <w:lvlText w:val="%3."/>
      <w:lvlJc w:val="left"/>
      <w:pPr>
        <w:ind w:left="17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08D44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22541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08BFC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40F7C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FA1E4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6A2A9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5"/>
  </w:num>
  <w:num w:numId="3">
    <w:abstractNumId w:val="12"/>
  </w:num>
  <w:num w:numId="4">
    <w:abstractNumId w:val="7"/>
  </w:num>
  <w:num w:numId="5">
    <w:abstractNumId w:val="8"/>
  </w:num>
  <w:num w:numId="6">
    <w:abstractNumId w:val="4"/>
  </w:num>
  <w:num w:numId="7">
    <w:abstractNumId w:val="15"/>
  </w:num>
  <w:num w:numId="8">
    <w:abstractNumId w:val="1"/>
  </w:num>
  <w:num w:numId="9">
    <w:abstractNumId w:val="17"/>
  </w:num>
  <w:num w:numId="10">
    <w:abstractNumId w:val="6"/>
  </w:num>
  <w:num w:numId="11">
    <w:abstractNumId w:val="10"/>
  </w:num>
  <w:num w:numId="12">
    <w:abstractNumId w:val="16"/>
  </w:num>
  <w:num w:numId="13">
    <w:abstractNumId w:val="2"/>
  </w:num>
  <w:num w:numId="14">
    <w:abstractNumId w:val="0"/>
  </w:num>
  <w:num w:numId="15">
    <w:abstractNumId w:val="13"/>
  </w:num>
  <w:num w:numId="16">
    <w:abstractNumId w:val="3"/>
  </w:num>
  <w:num w:numId="17">
    <w:abstractNumId w:val="1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B98"/>
    <w:rsid w:val="00484B98"/>
    <w:rsid w:val="007F5810"/>
    <w:rsid w:val="00BF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2D90F"/>
  <w15:docId w15:val="{A8F25055-B6A2-4CC4-8928-7CC03BAB9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" w:line="248" w:lineRule="auto"/>
      <w:ind w:left="741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/>
      <w:ind w:left="693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sans.org/link.php?id=58170&amp;rrpt=Disaster_Recovery_Plan_Strategies_and_Processes&amp;rret=SANS_Zurich_February_2020" TargetMode="External"/><Relationship Id="rId21" Type="http://schemas.openxmlformats.org/officeDocument/2006/relationships/hyperlink" Target="http://www.sans.org/link.php?id=59880&amp;rrpt=Disaster_Recovery_Plan_Strategies_and_Processes&amp;rret=Open-Source_Intelligence_Summit_Training_2020" TargetMode="External"/><Relationship Id="rId42" Type="http://schemas.openxmlformats.org/officeDocument/2006/relationships/hyperlink" Target="http://www.sans.org/link.php?id=58470&amp;rrpt=Disaster_Recovery_Plan_Strategies_and_Processes&amp;rret=SANS_Jeddah_March_2020" TargetMode="External"/><Relationship Id="rId47" Type="http://schemas.openxmlformats.org/officeDocument/2006/relationships/hyperlink" Target="http://www.sans.org/link.php?id=58665&amp;rrpt=Disaster_Recovery_Plan_Strategies_and_Processes&amp;rret=SANS_Paris_March_2020" TargetMode="External"/><Relationship Id="rId63" Type="http://schemas.openxmlformats.org/officeDocument/2006/relationships/hyperlink" Target="http://www.sans.org/link.php?id=60590&amp;rrpt=Disaster_Recovery_Plan_Strategies_and_Processes&amp;rret=SANS_San_Francisco_Spring_2020" TargetMode="External"/><Relationship Id="rId68" Type="http://schemas.openxmlformats.org/officeDocument/2006/relationships/hyperlink" Target="http://www.sans.org/link.php?id=63985&amp;rrpt=Disaster_Recovery_Plan_Strategies_and_Processes&amp;rret=SEC588_Beta_One_2020" TargetMode="External"/><Relationship Id="rId84" Type="http://schemas.openxmlformats.org/officeDocument/2006/relationships/footer" Target="footer4.xml"/><Relationship Id="rId16" Type="http://schemas.openxmlformats.org/officeDocument/2006/relationships/hyperlink" Target="http://www.sans.org/link.php?id=60265&amp;rrpt=Disaster_Recovery_Plan_Strategies_and_Processes&amp;rret=SANS_Scottsdale_2020" TargetMode="External"/><Relationship Id="rId11" Type="http://schemas.openxmlformats.org/officeDocument/2006/relationships/footer" Target="footer2.xml"/><Relationship Id="rId32" Type="http://schemas.openxmlformats.org/officeDocument/2006/relationships/hyperlink" Target="http://www.sans.org/link.php?id=59885&amp;rrpt=Disaster_Recovery_Plan_Strategies_and_Processes&amp;rret=ICS_Security_Summit_Training_2020" TargetMode="External"/><Relationship Id="rId37" Type="http://schemas.openxmlformats.org/officeDocument/2006/relationships/hyperlink" Target="http://www.sans.org/link.php?id=60595&amp;rrpt=Disaster_Recovery_Plan_Strategies_and_Processes&amp;rret=Blue_Team_Summit_Training_2020" TargetMode="External"/><Relationship Id="rId53" Type="http://schemas.openxmlformats.org/officeDocument/2006/relationships/hyperlink" Target="http://www.sans.org/link.php?id=63315&amp;rrpt=Disaster_Recovery_Plan_Strategies_and_Processes&amp;rret=Wild_West_Hackin_Fest_2020" TargetMode="External"/><Relationship Id="rId58" Type="http://schemas.openxmlformats.org/officeDocument/2006/relationships/hyperlink" Target="http://www.sans.org/link.php?id=60530&amp;rrpt=Disaster_Recovery_Plan_Strategies_and_Processes&amp;rret=SANS_SEC504_Nantes_March_2020_in_French" TargetMode="External"/><Relationship Id="rId74" Type="http://schemas.openxmlformats.org/officeDocument/2006/relationships/hyperlink" Target="http://www.sans.org/link.php?id=58195&amp;rrpt=Disaster_Recovery_Plan_Strategies_and_Processes&amp;rret=SANS_Madrid_March_2020" TargetMode="External"/><Relationship Id="rId79" Type="http://schemas.openxmlformats.org/officeDocument/2006/relationships/hyperlink" Target="http://www.sans.org/link.php?id=55495&amp;rrpt=Disaster_Recovery_Plan_Strategies_and_Processes&amp;rret=SANS_Secure_Canberra_2020" TargetMode="External"/><Relationship Id="rId5" Type="http://schemas.openxmlformats.org/officeDocument/2006/relationships/footnotes" Target="footnotes.xml"/><Relationship Id="rId19" Type="http://schemas.openxmlformats.org/officeDocument/2006/relationships/hyperlink" Target="http://www.sans.org/link.php?id=60270&amp;rrpt=Disaster_Recovery_Plan_Strategies_and_Processes&amp;rret=SANS_San_Diego_2020" TargetMode="External"/><Relationship Id="rId14" Type="http://schemas.openxmlformats.org/officeDocument/2006/relationships/hyperlink" Target="http://www.sans.org/courses?utm_source=Print&amp;utm_medium=Reading+Room+Paper&amp;utm_content=Disaster_Recovery_Plan_Strategies_and_Processes+Cover&amp;utm_campaign=SANS+Courses" TargetMode="External"/><Relationship Id="rId22" Type="http://schemas.openxmlformats.org/officeDocument/2006/relationships/hyperlink" Target="http://www.sans.org/link.php?id=62750&amp;rrpt=Disaster_Recovery_Plan_Strategies_and_Processes&amp;rret=SANS_Training_at_RSA_Conference_2020" TargetMode="External"/><Relationship Id="rId27" Type="http://schemas.openxmlformats.org/officeDocument/2006/relationships/hyperlink" Target="http://www.sans.org/link.php?id=58170&amp;rrpt=Disaster_Recovery_Plan_Strategies_and_Processes&amp;rret=SANS_Zurich_February_2020" TargetMode="External"/><Relationship Id="rId30" Type="http://schemas.openxmlformats.org/officeDocument/2006/relationships/hyperlink" Target="http://www.sans.org/link.php?id=60275&amp;rrpt=Disaster_Recovery_Plan_Strategies_and_Processes&amp;rret=SANS_Jacksonville_2020" TargetMode="External"/><Relationship Id="rId35" Type="http://schemas.openxmlformats.org/officeDocument/2006/relationships/hyperlink" Target="http://www.sans.org/link.php?id=59745&amp;rrpt=Disaster_Recovery_Plan_Strategies_and_Processes&amp;rret=SANS_Secure_Japan_2020" TargetMode="External"/><Relationship Id="rId43" Type="http://schemas.openxmlformats.org/officeDocument/2006/relationships/hyperlink" Target="http://www.sans.org/link.php?id=58470&amp;rrpt=Disaster_Recovery_Plan_Strategies_and_Processes&amp;rret=SANS_Jeddah_March_2020" TargetMode="External"/><Relationship Id="rId48" Type="http://schemas.openxmlformats.org/officeDocument/2006/relationships/hyperlink" Target="http://www.sans.org/link.php?id=60455&amp;rrpt=Disaster_Recovery_Plan_Strategies_and_Processes&amp;rret=SANS_Dallas_2020" TargetMode="External"/><Relationship Id="rId56" Type="http://schemas.openxmlformats.org/officeDocument/2006/relationships/hyperlink" Target="http://www.sans.org/link.php?id=60460&amp;rrpt=Disaster_Recovery_Plan_Strategies_and_Processes&amp;rret=SANS_Norfolk_2020" TargetMode="External"/><Relationship Id="rId64" Type="http://schemas.openxmlformats.org/officeDocument/2006/relationships/hyperlink" Target="http://www.sans.org/link.php?id=59001&amp;rrpt=Disaster_Recovery_Plan_Strategies_and_Processes&amp;rret=SANS_London_March_2020" TargetMode="External"/><Relationship Id="rId69" Type="http://schemas.openxmlformats.org/officeDocument/2006/relationships/hyperlink" Target="http://www.sans.org/link.php?id=63985&amp;rrpt=Disaster_Recovery_Plan_Strategies_and_Processes&amp;rret=SEC588_Beta_One_2020" TargetMode="External"/><Relationship Id="rId77" Type="http://schemas.openxmlformats.org/officeDocument/2006/relationships/hyperlink" Target="http://www.sans.org/link.php?id=60715&amp;rrpt=Disaster_Recovery_Plan_Strategies_and_Processes&amp;rret=SANS_SEC560_Lyon_March_2020_In_French" TargetMode="External"/><Relationship Id="rId8" Type="http://schemas.openxmlformats.org/officeDocument/2006/relationships/hyperlink" Target="http://www.sans.org/info/36909" TargetMode="External"/><Relationship Id="rId51" Type="http://schemas.openxmlformats.org/officeDocument/2006/relationships/hyperlink" Target="http://www.sans.org/link.php?id=58180&amp;rrpt=Disaster_Recovery_Plan_Strategies_and_Processes&amp;rret=SANS_Prague_March_2020" TargetMode="External"/><Relationship Id="rId72" Type="http://schemas.openxmlformats.org/officeDocument/2006/relationships/hyperlink" Target="http://www.sans.org/link.php?id=58925&amp;rrpt=Disaster_Recovery_Plan_Strategies_and_Processes&amp;rret=SANS_Oslo_March_2020" TargetMode="External"/><Relationship Id="rId80" Type="http://schemas.openxmlformats.org/officeDocument/2006/relationships/hyperlink" Target="http://www.sans.org/link.php?id=58155&amp;rrpt=Disaster_Recovery_Plan_Strategies_and_Processes&amp;rret=SANS_Brussels_February_2020" TargetMode="External"/><Relationship Id="rId85" Type="http://schemas.openxmlformats.org/officeDocument/2006/relationships/footer" Target="footer5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hyperlink" Target="http://www.sans.org/link.php?id=60265&amp;rrpt=Disaster_Recovery_Plan_Strategies_and_Processes&amp;rret=SANS_Scottsdale_2020" TargetMode="External"/><Relationship Id="rId25" Type="http://schemas.openxmlformats.org/officeDocument/2006/relationships/hyperlink" Target="http://www.sans.org/link.php?id=59845&amp;rrpt=Disaster_Recovery_Plan_Strategies_and_Processes&amp;rret=SANS_Secure_India_2020" TargetMode="External"/><Relationship Id="rId33" Type="http://schemas.openxmlformats.org/officeDocument/2006/relationships/hyperlink" Target="http://www.sans.org/link.php?id=59885&amp;rrpt=Disaster_Recovery_Plan_Strategies_and_Processes&amp;rret=ICS_Security_Summit_Training_2020" TargetMode="External"/><Relationship Id="rId38" Type="http://schemas.openxmlformats.org/officeDocument/2006/relationships/hyperlink" Target="http://www.sans.org/link.php?id=60360&amp;rrpt=Disaster_Recovery_Plan_Strategies_and_Processes&amp;rret=SANS_Northern_VA_-_Reston_Spring_2020" TargetMode="External"/><Relationship Id="rId46" Type="http://schemas.openxmlformats.org/officeDocument/2006/relationships/hyperlink" Target="http://www.sans.org/link.php?id=58665&amp;rrpt=Disaster_Recovery_Plan_Strategies_and_Processes&amp;rret=SANS_Paris_March_2020" TargetMode="External"/><Relationship Id="rId59" Type="http://schemas.openxmlformats.org/officeDocument/2006/relationships/hyperlink" Target="http://www.sans.org/link.php?id=60530&amp;rrpt=Disaster_Recovery_Plan_Strategies_and_Processes&amp;rret=SANS_SEC504_Nantes_March_2020_in_French" TargetMode="External"/><Relationship Id="rId67" Type="http://schemas.openxmlformats.org/officeDocument/2006/relationships/hyperlink" Target="http://www.sans.org/link.php?id=62945&amp;rrpt=Disaster_Recovery_Plan_Strategies_and_Processes&amp;rret=SANS_Kuwait_March_2020" TargetMode="External"/><Relationship Id="rId20" Type="http://schemas.openxmlformats.org/officeDocument/2006/relationships/hyperlink" Target="http://www.sans.org/link.php?id=59880&amp;rrpt=Disaster_Recovery_Plan_Strategies_and_Processes&amp;rret=Open-Source_Intelligence_Summit_Training_2020" TargetMode="External"/><Relationship Id="rId41" Type="http://schemas.openxmlformats.org/officeDocument/2006/relationships/hyperlink" Target="http://www.sans.org/link.php?id=58920&amp;rrpt=Disaster_Recovery_Plan_Strategies_and_Processes&amp;rret=SANS_Munich_March_2020" TargetMode="External"/><Relationship Id="rId54" Type="http://schemas.openxmlformats.org/officeDocument/2006/relationships/hyperlink" Target="http://www.sans.org/link.php?id=58465&amp;rrpt=Disaster_Recovery_Plan_Strategies_and_Processes&amp;rret=SANS_Doha_March_2020" TargetMode="External"/><Relationship Id="rId62" Type="http://schemas.openxmlformats.org/officeDocument/2006/relationships/hyperlink" Target="http://www.sans.org/link.php?id=60590&amp;rrpt=Disaster_Recovery_Plan_Strategies_and_Processes&amp;rret=SANS_San_Francisco_Spring_2020" TargetMode="External"/><Relationship Id="rId70" Type="http://schemas.openxmlformats.org/officeDocument/2006/relationships/hyperlink" Target="http://www.sans.org/link.php?id=60575&amp;rrpt=Disaster_Recovery_Plan_Strategies_and_Processes&amp;rret=SANS_Seattle_Spring_2020" TargetMode="External"/><Relationship Id="rId75" Type="http://schemas.openxmlformats.org/officeDocument/2006/relationships/hyperlink" Target="http://www.sans.org/link.php?id=58195&amp;rrpt=Disaster_Recovery_Plan_Strategies_and_Processes&amp;rret=SANS_Madrid_March_2020" TargetMode="External"/><Relationship Id="rId83" Type="http://schemas.openxmlformats.org/officeDocument/2006/relationships/hyperlink" Target="http://www.sans.org/link.php?id=1032&amp;rrpt=Disaster_Recovery_Plan_Strategies_and_Processes&amp;rret=SANS_OnDemand" TargetMode="External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sans.org/courses?utm_source=Print&amp;utm_medium=Reading+Room+Paper&amp;utm_content=Disaster_Recovery_Plan_Strategies_and_Processes+Cover&amp;utm_campaign=SANS+Courses" TargetMode="External"/><Relationship Id="rId23" Type="http://schemas.openxmlformats.org/officeDocument/2006/relationships/hyperlink" Target="http://www.sans.org/link.php?id=62750&amp;rrpt=Disaster_Recovery_Plan_Strategies_and_Processes&amp;rret=SANS_Training_at_RSA_Conference_2020" TargetMode="External"/><Relationship Id="rId28" Type="http://schemas.openxmlformats.org/officeDocument/2006/relationships/hyperlink" Target="http://www.sans.org/link.php?id=58460&amp;rrpt=Disaster_Recovery_Plan_Strategies_and_Processes&amp;rret=SANS_Manchester_February_2020" TargetMode="External"/><Relationship Id="rId36" Type="http://schemas.openxmlformats.org/officeDocument/2006/relationships/hyperlink" Target="http://www.sans.org/link.php?id=60595&amp;rrpt=Disaster_Recovery_Plan_Strategies_and_Processes&amp;rret=Blue_Team_Summit_Training_2020" TargetMode="External"/><Relationship Id="rId49" Type="http://schemas.openxmlformats.org/officeDocument/2006/relationships/hyperlink" Target="http://www.sans.org/link.php?id=60455&amp;rrpt=Disaster_Recovery_Plan_Strategies_and_Processes&amp;rret=SANS_Dallas_2020" TargetMode="External"/><Relationship Id="rId57" Type="http://schemas.openxmlformats.org/officeDocument/2006/relationships/hyperlink" Target="http://www.sans.org/link.php?id=60460&amp;rrpt=Disaster_Recovery_Plan_Strategies_and_Processes&amp;rret=SANS_Norfolk_2020" TargetMode="External"/><Relationship Id="rId10" Type="http://schemas.openxmlformats.org/officeDocument/2006/relationships/footer" Target="footer1.xml"/><Relationship Id="rId31" Type="http://schemas.openxmlformats.org/officeDocument/2006/relationships/hyperlink" Target="http://www.sans.org/link.php?id=60275&amp;rrpt=Disaster_Recovery_Plan_Strategies_and_Processes&amp;rret=SANS_Jacksonville_2020" TargetMode="External"/><Relationship Id="rId44" Type="http://schemas.openxmlformats.org/officeDocument/2006/relationships/hyperlink" Target="http://www.sans.org/link.php?id=60450&amp;rrpt=Disaster_Recovery_Plan_Strategies_and_Processes&amp;rret=SANS_St_Louis_2020" TargetMode="External"/><Relationship Id="rId52" Type="http://schemas.openxmlformats.org/officeDocument/2006/relationships/hyperlink" Target="http://www.sans.org/link.php?id=63315&amp;rrpt=Disaster_Recovery_Plan_Strategies_and_Processes&amp;rret=Wild_West_Hackin_Fest_2020" TargetMode="External"/><Relationship Id="rId60" Type="http://schemas.openxmlformats.org/officeDocument/2006/relationships/hyperlink" Target="http://www.sans.org/link.php?id=55490&amp;rrpt=Disaster_Recovery_Plan_Strategies_and_Processes&amp;rret=SANS_Secure_Singapore_2020" TargetMode="External"/><Relationship Id="rId65" Type="http://schemas.openxmlformats.org/officeDocument/2006/relationships/hyperlink" Target="http://www.sans.org/link.php?id=59001&amp;rrpt=Disaster_Recovery_Plan_Strategies_and_Processes&amp;rret=SANS_London_March_2020" TargetMode="External"/><Relationship Id="rId73" Type="http://schemas.openxmlformats.org/officeDocument/2006/relationships/hyperlink" Target="http://www.sans.org/link.php?id=58925&amp;rrpt=Disaster_Recovery_Plan_Strategies_and_Processes&amp;rret=SANS_Oslo_March_2020" TargetMode="External"/><Relationship Id="rId78" Type="http://schemas.openxmlformats.org/officeDocument/2006/relationships/hyperlink" Target="http://www.sans.org/link.php?id=55495&amp;rrpt=Disaster_Recovery_Plan_Strategies_and_Processes&amp;rret=SANS_Secure_Canberra_2020" TargetMode="External"/><Relationship Id="rId81" Type="http://schemas.openxmlformats.org/officeDocument/2006/relationships/hyperlink" Target="http://www.sans.org/link.php?id=58155&amp;rrpt=Disaster_Recovery_Plan_Strategies_and_Processes&amp;rret=SANS_Brussels_February_2020" TargetMode="External"/><Relationship Id="rId86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3" Type="http://schemas.openxmlformats.org/officeDocument/2006/relationships/image" Target="media/image2.jpg"/><Relationship Id="rId18" Type="http://schemas.openxmlformats.org/officeDocument/2006/relationships/hyperlink" Target="http://www.sans.org/link.php?id=60270&amp;rrpt=Disaster_Recovery_Plan_Strategies_and_Processes&amp;rret=SANS_San_Diego_2020" TargetMode="External"/><Relationship Id="rId39" Type="http://schemas.openxmlformats.org/officeDocument/2006/relationships/hyperlink" Target="http://www.sans.org/link.php?id=60360&amp;rrpt=Disaster_Recovery_Plan_Strategies_and_Processes&amp;rret=SANS_Northern_VA_-_Reston_Spring_2020" TargetMode="External"/><Relationship Id="rId34" Type="http://schemas.openxmlformats.org/officeDocument/2006/relationships/hyperlink" Target="http://www.sans.org/link.php?id=59745&amp;rrpt=Disaster_Recovery_Plan_Strategies_and_Processes&amp;rret=SANS_Secure_Japan_2020" TargetMode="External"/><Relationship Id="rId50" Type="http://schemas.openxmlformats.org/officeDocument/2006/relationships/hyperlink" Target="http://www.sans.org/link.php?id=58180&amp;rrpt=Disaster_Recovery_Plan_Strategies_and_Processes&amp;rret=SANS_Prague_March_2020" TargetMode="External"/><Relationship Id="rId55" Type="http://schemas.openxmlformats.org/officeDocument/2006/relationships/hyperlink" Target="http://www.sans.org/link.php?id=58465&amp;rrpt=Disaster_Recovery_Plan_Strategies_and_Processes&amp;rret=SANS_Doha_March_2020" TargetMode="External"/><Relationship Id="rId76" Type="http://schemas.openxmlformats.org/officeDocument/2006/relationships/hyperlink" Target="http://www.sans.org/link.php?id=60715&amp;rrpt=Disaster_Recovery_Plan_Strategies_and_Processes&amp;rret=SANS_SEC560_Lyon_March_2020_In_French" TargetMode="External"/><Relationship Id="rId7" Type="http://schemas.openxmlformats.org/officeDocument/2006/relationships/hyperlink" Target="http://www.sans.org/info/36909" TargetMode="External"/><Relationship Id="rId71" Type="http://schemas.openxmlformats.org/officeDocument/2006/relationships/hyperlink" Target="http://www.sans.org/link.php?id=60575&amp;rrpt=Disaster_Recovery_Plan_Strategies_and_Processes&amp;rret=SANS_Seattle_Spring_2020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sans.org/link.php?id=58460&amp;rrpt=Disaster_Recovery_Plan_Strategies_and_Processes&amp;rret=SANS_Manchester_February_2020" TargetMode="External"/><Relationship Id="rId24" Type="http://schemas.openxmlformats.org/officeDocument/2006/relationships/hyperlink" Target="http://www.sans.org/link.php?id=59845&amp;rrpt=Disaster_Recovery_Plan_Strategies_and_Processes&amp;rret=SANS_Secure_India_2020" TargetMode="External"/><Relationship Id="rId40" Type="http://schemas.openxmlformats.org/officeDocument/2006/relationships/hyperlink" Target="http://www.sans.org/link.php?id=58920&amp;rrpt=Disaster_Recovery_Plan_Strategies_and_Processes&amp;rret=SANS_Munich_March_2020" TargetMode="External"/><Relationship Id="rId45" Type="http://schemas.openxmlformats.org/officeDocument/2006/relationships/hyperlink" Target="http://www.sans.org/link.php?id=60450&amp;rrpt=Disaster_Recovery_Plan_Strategies_and_Processes&amp;rret=SANS_St_Louis_2020" TargetMode="External"/><Relationship Id="rId66" Type="http://schemas.openxmlformats.org/officeDocument/2006/relationships/hyperlink" Target="http://www.sans.org/link.php?id=62945&amp;rrpt=Disaster_Recovery_Plan_Strategies_and_Processes&amp;rret=SANS_Kuwait_March_2020" TargetMode="External"/><Relationship Id="rId87" Type="http://schemas.openxmlformats.org/officeDocument/2006/relationships/fontTable" Target="fontTable.xml"/><Relationship Id="rId61" Type="http://schemas.openxmlformats.org/officeDocument/2006/relationships/hyperlink" Target="http://www.sans.org/link.php?id=55490&amp;rrpt=Disaster_Recovery_Plan_Strategies_and_Processes&amp;rret=SANS_Secure_Singapore_2020" TargetMode="External"/><Relationship Id="rId82" Type="http://schemas.openxmlformats.org/officeDocument/2006/relationships/hyperlink" Target="http://www.sans.org/link.php?id=1032&amp;rrpt=Disaster_Recovery_Plan_Strategies_and_Processes&amp;rret=SANS_OnDem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6088</Words>
  <Characters>34703</Characters>
  <Application>Microsoft Office Word</Application>
  <DocSecurity>0</DocSecurity>
  <Lines>289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Disaster Recovery Plan Strategies and Processes</vt:lpstr>
    </vt:vector>
  </TitlesOfParts>
  <Company/>
  <LinksUpToDate>false</LinksUpToDate>
  <CharactersWithSpaces>40710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Disaster Recovery Plan Strategies and Processes</dc:title>
  <dc:subject/>
  <dc:creator>Hanna Dobrynski</dc:creator>
  <cp:keywords/>
  <cp:lastModifiedBy>Hanna Dobrynski</cp:lastModifiedBy>
  <cp:revision>3</cp:revision>
  <dcterms:created xsi:type="dcterms:W3CDTF">2020-02-15T20:55:00Z</dcterms:created>
  <dcterms:modified xsi:type="dcterms:W3CDTF">2020-02-15T20:56:00Z</dcterms:modified>
</cp:coreProperties>
</file>