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66" w:rsidRDefault="00680AFB" w:rsidP="00680AFB">
      <w:pPr>
        <w:pStyle w:val="Nadpis1"/>
      </w:pPr>
      <w:r>
        <w:t>Naši prezidenti</w:t>
      </w:r>
      <w:r w:rsidR="007B124F">
        <w:t xml:space="preserve"> zpracoval Denis Lokaj</w:t>
      </w:r>
      <w:bookmarkStart w:id="0" w:name="_GoBack"/>
      <w:bookmarkEnd w:id="0"/>
    </w:p>
    <w:p w:rsidR="00366625" w:rsidRDefault="00366625" w:rsidP="00366625">
      <w:pPr>
        <w:spacing w:line="360" w:lineRule="auto"/>
        <w:ind w:left="2124"/>
      </w:pPr>
      <w:r w:rsidRPr="00366625">
        <w:rPr>
          <w:noProof/>
          <w:color w:val="538135" w:themeColor="accent6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1069724" cy="1428750"/>
            <wp:effectExtent l="0" t="0" r="0" b="0"/>
            <wp:wrapNone/>
            <wp:docPr id="1" name="Obrázek 1" descr="VÃ½sledek obrÃ¡zku pro tomÃ¡Å¡ garrigue masar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tomÃ¡Å¡ garrigue masar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24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AFB" w:rsidRPr="00366625">
        <w:rPr>
          <w:color w:val="538135" w:themeColor="accent6" w:themeShade="BF"/>
        </w:rPr>
        <w:t xml:space="preserve">Tomáš Garrigue Masaryk </w:t>
      </w:r>
      <w:proofErr w:type="gramStart"/>
      <w:r w:rsidR="00680AFB">
        <w:t>1918</w:t>
      </w:r>
      <w:r w:rsidR="007B5B38">
        <w:t xml:space="preserve"> – </w:t>
      </w:r>
      <w:r w:rsidR="00680AFB">
        <w:t>1935</w:t>
      </w:r>
      <w:proofErr w:type="gramEnd"/>
      <w:r w:rsidR="007B5B38">
        <w:br/>
        <w:t>1) První prezident nově vzniklého Československa, zasadil se o jeho vznik</w:t>
      </w:r>
      <w:r w:rsidR="00276D11">
        <w:t>.</w:t>
      </w:r>
      <w:r w:rsidR="007B5B38">
        <w:br/>
        <w:t>2) Byl mnoha Čechy nenáviděn, protože zpochybnil pravost rukopisů Královédvorského a Zelenohorského</w:t>
      </w:r>
      <w:r w:rsidR="00276D11">
        <w:t>.</w:t>
      </w:r>
      <w:r w:rsidR="007B5B38">
        <w:br/>
        <w:t xml:space="preserve">3) Při vraždě Anežky Hrůzové se zastal žida Leopolda </w:t>
      </w:r>
      <w:proofErr w:type="spellStart"/>
      <w:r w:rsidR="007B5B38">
        <w:t>Hilsnera</w:t>
      </w:r>
      <w:proofErr w:type="spellEnd"/>
      <w:r w:rsidR="007B5B38">
        <w:t>, tím si opět znepřátelil některé Čechy</w:t>
      </w:r>
      <w:r w:rsidR="00276D11">
        <w:t>.</w:t>
      </w:r>
      <w:r w:rsidR="007B5B38">
        <w:br/>
        <w:t>4) Jako prezident působil čtyřikrát</w:t>
      </w:r>
      <w:r w:rsidR="00276D11">
        <w:t>.</w:t>
      </w:r>
      <w:r w:rsidR="007B5B38">
        <w:br/>
        <w:t>5) Působil hojně v exilu, odkud bral své zkušenosti</w:t>
      </w:r>
      <w:r w:rsidR="00276D11">
        <w:t>.</w:t>
      </w:r>
    </w:p>
    <w:p w:rsidR="00366625" w:rsidRDefault="00366625" w:rsidP="00366625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227965</wp:posOffset>
            </wp:positionV>
            <wp:extent cx="1077951" cy="1381125"/>
            <wp:effectExtent l="0" t="0" r="8255" b="0"/>
            <wp:wrapNone/>
            <wp:docPr id="2" name="Obrázek 2" descr="VÃ½sledek obrÃ¡zku pro edvard beneÅ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ek obrÃ¡zku pro edvard beneÅ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5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AFB">
        <w:br/>
      </w:r>
      <w:r w:rsidR="00680AFB" w:rsidRPr="00366625">
        <w:rPr>
          <w:color w:val="538135" w:themeColor="accent6" w:themeShade="BF"/>
        </w:rPr>
        <w:t xml:space="preserve">Edvard Beneš </w:t>
      </w:r>
      <w:proofErr w:type="gramStart"/>
      <w:r w:rsidR="00680AFB">
        <w:t>1935</w:t>
      </w:r>
      <w:r w:rsidR="007B5B38">
        <w:t xml:space="preserve"> </w:t>
      </w:r>
      <w:r w:rsidR="00680AFB">
        <w:t>-</w:t>
      </w:r>
      <w:r w:rsidR="007B5B38">
        <w:t xml:space="preserve"> </w:t>
      </w:r>
      <w:r w:rsidR="00680AFB">
        <w:t>1938</w:t>
      </w:r>
      <w:proofErr w:type="gramEnd"/>
      <w:r w:rsidR="007B5B38">
        <w:t>, poté 1945-1948</w:t>
      </w:r>
      <w:r w:rsidR="007B5B38">
        <w:br/>
        <w:t>1)</w:t>
      </w:r>
      <w:r w:rsidR="002A0C53">
        <w:t xml:space="preserve"> Tomáš Garrigue Masaryk byl jeho učitel a přítel</w:t>
      </w:r>
      <w:r w:rsidR="00276D11">
        <w:t>.</w:t>
      </w:r>
      <w:r w:rsidR="002A0C53">
        <w:br/>
        <w:t xml:space="preserve">2) </w:t>
      </w:r>
      <w:r w:rsidR="00276D11">
        <w:t>Pracoval jako redaktor časopisu Čas.</w:t>
      </w:r>
      <w:r w:rsidR="00276D11">
        <w:br/>
        <w:t>3) V roce 1936 při obsazení levého břehu Rýna chtěl Německo vojensky napadnout, kvůli Francouzským spojeneckým smlouvám.</w:t>
      </w:r>
      <w:r w:rsidRPr="00366625">
        <w:t xml:space="preserve"> </w:t>
      </w:r>
      <w:r w:rsidR="00276D11">
        <w:br/>
        <w:t>4) Za druhé světové války vytvořil exilovou vládu v Británii.</w:t>
      </w:r>
      <w:r w:rsidR="00276D11">
        <w:br/>
        <w:t>5) Po válce rozhodl o vysídlení Němců ze Sudet.</w:t>
      </w:r>
    </w:p>
    <w:p w:rsidR="00366625" w:rsidRDefault="00366625" w:rsidP="00366625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1132732" cy="1362075"/>
            <wp:effectExtent l="0" t="0" r="0" b="0"/>
            <wp:wrapNone/>
            <wp:docPr id="3" name="Obrázek 3" descr="VÃ½sledek obrÃ¡zku pro emil hÃ¡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Ã½sledek obrÃ¡zku pro emil hÃ¡c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732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38">
        <w:br/>
      </w:r>
      <w:r w:rsidR="007B5B38" w:rsidRPr="00366625">
        <w:rPr>
          <w:color w:val="538135" w:themeColor="accent6" w:themeShade="BF"/>
        </w:rPr>
        <w:t xml:space="preserve">Emil Hácha </w:t>
      </w:r>
      <w:proofErr w:type="gramStart"/>
      <w:r w:rsidR="007B5B38">
        <w:t>1938 – 1945</w:t>
      </w:r>
      <w:proofErr w:type="gramEnd"/>
      <w:r w:rsidR="00745B9F">
        <w:br/>
        <w:t>1) Protektorátní prezident.</w:t>
      </w:r>
      <w:r w:rsidR="00745B9F">
        <w:br/>
        <w:t>2) Nechtěl se stát prezidentem, ale okolnosti ho k tomu dovedli.</w:t>
      </w:r>
      <w:r w:rsidR="00745B9F">
        <w:br/>
        <w:t>3) V roce 1939 odmítl slib věrnosti Hitlerovi.</w:t>
      </w:r>
      <w:r w:rsidR="00745B9F">
        <w:br/>
        <w:t xml:space="preserve">4) Po </w:t>
      </w:r>
      <w:proofErr w:type="spellStart"/>
      <w:r w:rsidR="00745B9F">
        <w:t>atentátě</w:t>
      </w:r>
      <w:proofErr w:type="spellEnd"/>
      <w:r w:rsidR="00745B9F">
        <w:t xml:space="preserve"> na Heydricha se dostal pod zvýšený tlak okupantů.</w:t>
      </w:r>
      <w:r w:rsidR="00745B9F">
        <w:br/>
        <w:t>5) Dostal od Hitlera osobní dar luxusní automobil Mercedes.</w:t>
      </w:r>
    </w:p>
    <w:p w:rsidR="009867FF" w:rsidRDefault="00366625" w:rsidP="00366625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24130</wp:posOffset>
            </wp:positionH>
            <wp:positionV relativeFrom="paragraph">
              <wp:posOffset>292735</wp:posOffset>
            </wp:positionV>
            <wp:extent cx="1053862" cy="1352550"/>
            <wp:effectExtent l="0" t="0" r="0" b="0"/>
            <wp:wrapNone/>
            <wp:docPr id="4" name="Obrázek 4" descr="VÃ½sledek obrÃ¡zku pro klement gottw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Ã½sledek obrÃ¡zku pro klement gottwa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62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38">
        <w:br/>
      </w:r>
      <w:proofErr w:type="spellStart"/>
      <w:r w:rsidR="007B5B38" w:rsidRPr="00366625">
        <w:rPr>
          <w:color w:val="538135" w:themeColor="accent6" w:themeShade="BF"/>
        </w:rPr>
        <w:t>Klemet</w:t>
      </w:r>
      <w:proofErr w:type="spellEnd"/>
      <w:r w:rsidR="007B5B38" w:rsidRPr="00366625">
        <w:rPr>
          <w:color w:val="538135" w:themeColor="accent6" w:themeShade="BF"/>
        </w:rPr>
        <w:t xml:space="preserve"> Gottwald </w:t>
      </w:r>
      <w:proofErr w:type="gramStart"/>
      <w:r w:rsidR="007B5B38">
        <w:t>1948 – 1953</w:t>
      </w:r>
      <w:proofErr w:type="gramEnd"/>
      <w:r w:rsidR="00745B9F">
        <w:br/>
        <w:t>1) První komunistický prezident</w:t>
      </w:r>
      <w:r w:rsidR="00275A03">
        <w:t>.</w:t>
      </w:r>
      <w:r w:rsidR="00745B9F">
        <w:br/>
        <w:t>2)</w:t>
      </w:r>
      <w:r w:rsidR="00275A03">
        <w:t xml:space="preserve"> Byl mumifikován.</w:t>
      </w:r>
      <w:r w:rsidR="00275A03">
        <w:br/>
        <w:t>3) Za jeho vlády došlo k politicky vykonstruovaným procesům.</w:t>
      </w:r>
      <w:r w:rsidR="00275A03">
        <w:br/>
        <w:t>4) Byl závislý na alkoholu a trpěl syfilidou</w:t>
      </w:r>
      <w:r w:rsidR="008D2D4C">
        <w:t>.</w:t>
      </w:r>
      <w:r w:rsidR="00275A03">
        <w:br/>
        <w:t xml:space="preserve">5) Byl vojákem </w:t>
      </w:r>
      <w:r w:rsidR="00FD2D92">
        <w:t>R</w:t>
      </w:r>
      <w:r w:rsidR="00275A03">
        <w:t xml:space="preserve">akousko – </w:t>
      </w:r>
      <w:r w:rsidR="00FD2D92">
        <w:t>U</w:t>
      </w:r>
      <w:r w:rsidR="00275A03">
        <w:t>herské armády</w:t>
      </w:r>
      <w:r w:rsidR="008D2D4C">
        <w:t>.</w:t>
      </w:r>
    </w:p>
    <w:p w:rsidR="00366625" w:rsidRDefault="00366625" w:rsidP="00366625">
      <w:pPr>
        <w:spacing w:line="360" w:lineRule="auto"/>
        <w:ind w:left="2124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2376805</wp:posOffset>
            </wp:positionV>
            <wp:extent cx="1108187" cy="1362075"/>
            <wp:effectExtent l="0" t="0" r="0" b="0"/>
            <wp:wrapNone/>
            <wp:docPr id="6" name="Obrázek 6" descr="VÃ½sledek obrÃ¡zku pro antonÃ­n novotn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Ã½sledek obrÃ¡zku pro antonÃ­n novotnÃ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87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14605</wp:posOffset>
            </wp:positionV>
            <wp:extent cx="1095375" cy="1321980"/>
            <wp:effectExtent l="0" t="0" r="0" b="0"/>
            <wp:wrapNone/>
            <wp:docPr id="5" name="Obrázek 5" descr="VÃ½sledek obrÃ¡zku pro antonÃ­n zÃ¡potock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Ã½sledek obrÃ¡zku pro antonÃ­n zÃ¡potockÃ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38" w:rsidRPr="00366625">
        <w:rPr>
          <w:color w:val="538135" w:themeColor="accent6" w:themeShade="BF"/>
        </w:rPr>
        <w:t xml:space="preserve">Antonín Zápotocký </w:t>
      </w:r>
      <w:r w:rsidR="007B5B38">
        <w:t>1953 – 1957</w:t>
      </w:r>
      <w:r w:rsidR="00CA314C">
        <w:br/>
        <w:t>1) Vyučil se kameníkem a pracoval na dostavbě katedrály sv. Víta</w:t>
      </w:r>
      <w:r w:rsidR="008D2D4C">
        <w:t>.</w:t>
      </w:r>
      <w:r w:rsidR="009865F2">
        <w:br/>
        <w:t>2)</w:t>
      </w:r>
      <w:r w:rsidR="008D2D4C">
        <w:t xml:space="preserve"> Bojoval jako voják Rakousko – Uherské armády v Haliči, Srbsku a na italské frontě.</w:t>
      </w:r>
      <w:r w:rsidR="008D2D4C">
        <w:br/>
        <w:t>3) Byl vězněn v koncentračním táboře Sachsenhausen</w:t>
      </w:r>
      <w:r w:rsidR="00505AEB">
        <w:t>.</w:t>
      </w:r>
      <w:r w:rsidR="008D2D4C">
        <w:br/>
        <w:t>4)</w:t>
      </w:r>
      <w:r w:rsidR="00505AEB">
        <w:t xml:space="preserve"> Věnoval se i literatuře a publicistice.</w:t>
      </w:r>
      <w:r w:rsidR="00505AEB">
        <w:br/>
        <w:t>5) Popřel měnovou reformu dva dny před ní, znehodnotil tak úspory obyvatel republiky</w:t>
      </w:r>
      <w:r w:rsidR="00CA314C">
        <w:br/>
      </w:r>
      <w:r w:rsidR="007B5B38">
        <w:br/>
      </w:r>
      <w:r w:rsidR="007B5B38" w:rsidRPr="00366625">
        <w:rPr>
          <w:color w:val="538135" w:themeColor="accent6" w:themeShade="BF"/>
        </w:rPr>
        <w:t xml:space="preserve">Antonín Novotný </w:t>
      </w:r>
      <w:r w:rsidR="007B5B38">
        <w:t>1957 -1968</w:t>
      </w:r>
      <w:r w:rsidR="00BF5DA4">
        <w:br/>
      </w:r>
      <w:r w:rsidR="00491317">
        <w:t xml:space="preserve">1) Vězněn v koncentračním táboře Mauthausen – </w:t>
      </w:r>
      <w:proofErr w:type="spellStart"/>
      <w:r w:rsidR="00491317">
        <w:t>Gusen</w:t>
      </w:r>
      <w:proofErr w:type="spellEnd"/>
      <w:r w:rsidR="00491317">
        <w:t>.</w:t>
      </w:r>
      <w:r w:rsidR="00491317">
        <w:br/>
        <w:t>2)</w:t>
      </w:r>
      <w:r w:rsidR="00491317" w:rsidRPr="00491317">
        <w:t xml:space="preserve"> Jeho celoživotní zálibou byla karetní hra mariáš, kterou provozoval i ve své rezidenci na Orlíku.</w:t>
      </w:r>
      <w:r w:rsidR="00491317">
        <w:br/>
        <w:t>3) Za jeho vlády došlo k postupně k značnému uvolnění a částečné rehabilitaci většiny nespravedlivě odsouzených.</w:t>
      </w:r>
      <w:r w:rsidR="00491317">
        <w:br/>
        <w:t>4)</w:t>
      </w:r>
      <w:r w:rsidR="0004145F">
        <w:t xml:space="preserve"> Nesouhlasil s umístěním sovětských vojsk na území Československa, nepodporoval nástup </w:t>
      </w:r>
      <w:proofErr w:type="spellStart"/>
      <w:r w:rsidR="0004145F">
        <w:t>Březněva</w:t>
      </w:r>
      <w:proofErr w:type="spellEnd"/>
      <w:r w:rsidR="0004145F">
        <w:t xml:space="preserve"> k</w:t>
      </w:r>
      <w:r w:rsidR="009E2F4E">
        <w:t> </w:t>
      </w:r>
      <w:r w:rsidR="0004145F">
        <w:t>moci</w:t>
      </w:r>
      <w:r w:rsidR="009E2F4E">
        <w:t>.</w:t>
      </w:r>
      <w:r w:rsidR="00491317">
        <w:br/>
        <w:t xml:space="preserve">5) </w:t>
      </w:r>
      <w:r w:rsidR="00662DD9">
        <w:t>Když se jako host zúčastnil zasedání Valného shromáždění OSN, byl údajně zvolen nejkrásnějším státníkem, který na jednání byl.</w:t>
      </w:r>
    </w:p>
    <w:p w:rsidR="00BE6E1B" w:rsidRDefault="00BE6E1B" w:rsidP="00BE6E1B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2606040</wp:posOffset>
            </wp:positionV>
            <wp:extent cx="918296" cy="1247775"/>
            <wp:effectExtent l="0" t="0" r="0" b="0"/>
            <wp:wrapNone/>
            <wp:docPr id="8" name="Obrázek 8" descr="VÃ½sledek obrÃ¡zku pro gustav husÃ¡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Ã½sledek obrÃ¡zku pro gustav husÃ¡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96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625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129540</wp:posOffset>
            </wp:positionV>
            <wp:extent cx="1016000" cy="1524000"/>
            <wp:effectExtent l="0" t="0" r="0" b="0"/>
            <wp:wrapNone/>
            <wp:docPr id="7" name="Obrázek 7" descr="VÃ½sledek obrÃ¡zku pro ludvÃ­k svob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Ã½sledek obrÃ¡zku pro ludvÃ­k svobo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38">
        <w:br/>
      </w:r>
      <w:r w:rsidR="007B5B38" w:rsidRPr="00366625">
        <w:rPr>
          <w:color w:val="538135" w:themeColor="accent6" w:themeShade="BF"/>
        </w:rPr>
        <w:t xml:space="preserve">Ludvík Svoboda </w:t>
      </w:r>
      <w:proofErr w:type="gramStart"/>
      <w:r w:rsidR="007B5B38">
        <w:t>1968 – 1975</w:t>
      </w:r>
      <w:proofErr w:type="gramEnd"/>
      <w:r w:rsidR="00C8668F">
        <w:br/>
        <w:t>1) Během druhé světové války vedl československý armádní sbor na východní frontě</w:t>
      </w:r>
      <w:r w:rsidR="00914344">
        <w:t>.</w:t>
      </w:r>
      <w:r w:rsidR="00C8668F">
        <w:br/>
        <w:t xml:space="preserve">2) </w:t>
      </w:r>
      <w:r w:rsidR="00914344">
        <w:t>Vstoupil do československých legií, zúčastnil se bitvy u Zborova.</w:t>
      </w:r>
      <w:r w:rsidR="00914344">
        <w:br/>
        <w:t>3) Byl zadržen a vyšetřován STB, později rehabilitován.</w:t>
      </w:r>
      <w:r w:rsidR="00914344">
        <w:br/>
        <w:t xml:space="preserve">4) Ve svém druhém funkčním období nechtěl </w:t>
      </w:r>
      <w:r w:rsidR="00DD6017">
        <w:t>rezignovat, i když trpěl zdravotními problémy.</w:t>
      </w:r>
      <w:r w:rsidR="00DD6017">
        <w:br/>
        <w:t xml:space="preserve">5) </w:t>
      </w:r>
      <w:r w:rsidR="0058095A" w:rsidRPr="0058095A">
        <w:t>Byl prvním z komunistických prezidentů volený tajnou volbou a ne aklamací.</w:t>
      </w:r>
    </w:p>
    <w:p w:rsidR="00BE6E1B" w:rsidRDefault="007B5B38" w:rsidP="00BE6E1B">
      <w:pPr>
        <w:spacing w:line="360" w:lineRule="auto"/>
        <w:ind w:left="2124"/>
      </w:pPr>
      <w:r>
        <w:br/>
      </w:r>
      <w:r w:rsidRPr="00BE6E1B">
        <w:rPr>
          <w:color w:val="538135" w:themeColor="accent6" w:themeShade="BF"/>
        </w:rPr>
        <w:t xml:space="preserve">Gustáv Husák </w:t>
      </w:r>
      <w:r>
        <w:t>1975 – 1989</w:t>
      </w:r>
      <w:r w:rsidR="00BF79E4">
        <w:br/>
      </w:r>
      <w:r w:rsidR="00731CA3">
        <w:t xml:space="preserve">1) </w:t>
      </w:r>
      <w:r w:rsidR="00731CA3" w:rsidRPr="00731CA3">
        <w:t>Husák byl trojnásobným nositelem titulu Hrdina Československé socialistické republiky</w:t>
      </w:r>
      <w:r w:rsidR="00731CA3">
        <w:t>.</w:t>
      </w:r>
      <w:r w:rsidR="00731CA3">
        <w:br/>
        <w:t xml:space="preserve">2) </w:t>
      </w:r>
      <w:r w:rsidR="00731CA3" w:rsidRPr="00731CA3">
        <w:t xml:space="preserve">Za druhé světové války byl Husák odpůrcem </w:t>
      </w:r>
      <w:proofErr w:type="spellStart"/>
      <w:r w:rsidR="00731CA3" w:rsidRPr="00731CA3">
        <w:t>Tisova</w:t>
      </w:r>
      <w:proofErr w:type="spellEnd"/>
      <w:r w:rsidR="00731CA3" w:rsidRPr="00731CA3">
        <w:t xml:space="preserve"> Slovenského státu, byl </w:t>
      </w:r>
      <w:r w:rsidR="00731CA3" w:rsidRPr="00731CA3">
        <w:lastRenderedPageBreak/>
        <w:t>členem hnutí odporu, aktivně se účastnil Slovenského národního povstání</w:t>
      </w:r>
      <w:r w:rsidR="00731CA3">
        <w:t>.</w:t>
      </w:r>
      <w:r w:rsidR="00731CA3">
        <w:br/>
        <w:t xml:space="preserve">3) Byl obviněn z tzv. </w:t>
      </w:r>
      <w:r w:rsidR="00731CA3" w:rsidRPr="00731CA3">
        <w:t>buržoazního nacionalismu</w:t>
      </w:r>
      <w:r w:rsidR="00731CA3">
        <w:t xml:space="preserve"> a vězněn za Gottwaldovy vlády.</w:t>
      </w:r>
      <w:r w:rsidR="00731CA3">
        <w:br/>
        <w:t>4) V roce 1963 byl plně rehabilitován.</w:t>
      </w:r>
      <w:r w:rsidR="00731CA3">
        <w:br/>
        <w:t xml:space="preserve">5) </w:t>
      </w:r>
      <w:r w:rsidR="00731CA3" w:rsidRPr="00731CA3">
        <w:t>V průběhu šedesátých let byl Husák zpočátku jednou z význačných osobností reformního proudu v KSČ, v období tzv. pražského jara 1968 vystupoval jako stoupenec reforem</w:t>
      </w:r>
      <w:r w:rsidR="00731CA3">
        <w:t>.</w:t>
      </w:r>
    </w:p>
    <w:p w:rsidR="00BE6E1B" w:rsidRDefault="00BE6E1B" w:rsidP="00BE6E1B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1159526" cy="1619250"/>
            <wp:effectExtent l="0" t="0" r="2540" b="0"/>
            <wp:wrapNone/>
            <wp:docPr id="9" name="Obrázek 9" descr="VÃ½sledek obrÃ¡zku pro vÃ¡clav h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Ã½sledek obrÃ¡zku pro vÃ¡clav have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26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B38">
        <w:br/>
      </w:r>
      <w:r w:rsidR="007B5B38" w:rsidRPr="00BE6E1B">
        <w:rPr>
          <w:color w:val="538135" w:themeColor="accent6" w:themeShade="BF"/>
        </w:rPr>
        <w:t>Václav Havel</w:t>
      </w:r>
      <w:r w:rsidR="007B5B38">
        <w:t xml:space="preserve"> 1989 – 1990, poté 1990 – 1992, 1993 – 2003</w:t>
      </w:r>
      <w:r w:rsidR="00A261A9">
        <w:br/>
        <w:t>1)</w:t>
      </w:r>
      <w:r w:rsidR="00C40C24">
        <w:t xml:space="preserve"> </w:t>
      </w:r>
      <w:r w:rsidR="00246CE6">
        <w:t>J</w:t>
      </w:r>
      <w:r w:rsidR="00C40C24" w:rsidRPr="00C40C24">
        <w:t>eden z prvních mluvčích Charty 77</w:t>
      </w:r>
      <w:r w:rsidR="00C40C24">
        <w:t>.</w:t>
      </w:r>
      <w:r w:rsidR="00C40C24">
        <w:br/>
        <w:t>2)</w:t>
      </w:r>
      <w:r w:rsidR="00246CE6" w:rsidRPr="00246CE6">
        <w:rPr>
          <w:color w:val="333333"/>
          <w:shd w:val="clear" w:color="auto" w:fill="FFFFFF"/>
        </w:rPr>
        <w:t xml:space="preserve"> </w:t>
      </w:r>
      <w:r w:rsidR="00246CE6" w:rsidRPr="00005DA2">
        <w:rPr>
          <w:shd w:val="clear" w:color="auto" w:fill="FFFFFF"/>
        </w:rPr>
        <w:t>Na počátku 60. let vystupoval Havel především jako divadelní dramatik</w:t>
      </w:r>
      <w:r w:rsidR="00005DA2">
        <w:t>.</w:t>
      </w:r>
      <w:r w:rsidR="00005DA2">
        <w:br/>
        <w:t xml:space="preserve">3) </w:t>
      </w:r>
      <w:r w:rsidR="00005DA2" w:rsidRPr="00005DA2">
        <w:t>Po okupaci Československa vojsky Varšavské smlouvy je v roce 1968 donucen odejít z divadla Na Zábradlí</w:t>
      </w:r>
      <w:r w:rsidR="00005DA2">
        <w:t>.</w:t>
      </w:r>
      <w:r w:rsidR="00005DA2">
        <w:br/>
        <w:t>4)</w:t>
      </w:r>
      <w:r w:rsidR="00005DA2" w:rsidRPr="00005DA2">
        <w:t xml:space="preserve"> V době listopadových událostí roku 1989 se stává Václav Havel vůdčí osobností opozice, jedná s představiteli komunistického režimu o obnově demokratického zřízení v</w:t>
      </w:r>
      <w:r w:rsidR="00005DA2">
        <w:t> </w:t>
      </w:r>
      <w:r w:rsidR="00005DA2" w:rsidRPr="00005DA2">
        <w:t>Československu</w:t>
      </w:r>
      <w:r w:rsidR="00005DA2">
        <w:t>.</w:t>
      </w:r>
      <w:r w:rsidR="00005DA2">
        <w:br/>
        <w:t xml:space="preserve">5) </w:t>
      </w:r>
      <w:r w:rsidR="00005DA2" w:rsidRPr="00005DA2">
        <w:t>První samostatnou Havlovou divadelní hrou je pak „Zahradní slavnost“ (1963), satirická groteska, jejímž ústředním tématem je vztah člověk-systém-lidská identita.</w:t>
      </w:r>
    </w:p>
    <w:p w:rsidR="00BE6E1B" w:rsidRDefault="00BE6E1B" w:rsidP="00BE6E1B">
      <w:pPr>
        <w:spacing w:line="360" w:lineRule="auto"/>
        <w:ind w:left="2124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1050508" cy="1524000"/>
            <wp:effectExtent l="0" t="0" r="0" b="0"/>
            <wp:wrapNone/>
            <wp:docPr id="10" name="Obrázek 10" descr="VÃ½sledek obrÃ¡zku pro vÃ¡clav kl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Ã½sledek obrÃ¡zku pro vÃ¡clav klau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08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B38">
        <w:br/>
      </w:r>
      <w:r w:rsidR="007B5B38" w:rsidRPr="00BE6E1B">
        <w:rPr>
          <w:color w:val="538135" w:themeColor="accent6" w:themeShade="BF"/>
        </w:rPr>
        <w:t xml:space="preserve">Václav Klaus </w:t>
      </w:r>
      <w:proofErr w:type="gramStart"/>
      <w:r w:rsidR="007B5B38">
        <w:t>2003 – 2013</w:t>
      </w:r>
      <w:proofErr w:type="gramEnd"/>
      <w:r w:rsidR="001B4091">
        <w:br/>
        <w:t xml:space="preserve">1) </w:t>
      </w:r>
      <w:r w:rsidR="001B4091" w:rsidRPr="001B4091">
        <w:t>Na Vysoké škole ekonomické v Praze vystudoval v letech 1958 - 1963 zahraniční obchod. Během studia se seznámil se svou manželkou Livií.</w:t>
      </w:r>
      <w:r w:rsidR="001B4091">
        <w:br/>
        <w:t xml:space="preserve">2) </w:t>
      </w:r>
      <w:r w:rsidR="001B4091" w:rsidRPr="001B4091">
        <w:t>Velkou měrou se podílel na rozdělení Československa, které se uskutečnilo 1. ledna 1993.</w:t>
      </w:r>
      <w:r w:rsidR="001B4091">
        <w:br/>
        <w:t xml:space="preserve">3) </w:t>
      </w:r>
      <w:r w:rsidR="001B4091" w:rsidRPr="001B4091">
        <w:t>V basketbalu za Vyšehrad reprezentoval Československo za juniory a dorost.</w:t>
      </w:r>
      <w:r w:rsidR="00985B8E">
        <w:br/>
        <w:t xml:space="preserve">4) </w:t>
      </w:r>
      <w:r w:rsidR="00985B8E" w:rsidRPr="00985B8E">
        <w:t>Klausův politický vývoj byl zakončen dvěma volebními obdobími ve funkci nejvyšší. Václava Havla vystřídal v prezidentském křesle v roce 2003 a mandát obhájil i v roce 2008.</w:t>
      </w:r>
      <w:r w:rsidR="00985B8E">
        <w:br/>
        <w:t xml:space="preserve">5) </w:t>
      </w:r>
      <w:r w:rsidR="00985B8E" w:rsidRPr="00985B8E">
        <w:t>S prezidentským úřadem se Klaus rozloučil kontroverzním krokem. V novoročním projevu v roce 2013 vyhlásil amnestii, za kterou na něj byl senátem podána ústavní žaloba pro velezradu.</w:t>
      </w:r>
      <w:r w:rsidR="007B5B38">
        <w:br/>
      </w:r>
    </w:p>
    <w:p w:rsidR="00680AFB" w:rsidRPr="00680AFB" w:rsidRDefault="00BE6E1B" w:rsidP="00BE6E1B">
      <w:pPr>
        <w:spacing w:line="360" w:lineRule="auto"/>
        <w:ind w:left="2124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-137795</wp:posOffset>
            </wp:positionH>
            <wp:positionV relativeFrom="paragraph">
              <wp:posOffset>5080</wp:posOffset>
            </wp:positionV>
            <wp:extent cx="1238250" cy="1021490"/>
            <wp:effectExtent l="0" t="0" r="0" b="7620"/>
            <wp:wrapNone/>
            <wp:docPr id="11" name="Obrázek 11" descr="VÃ½sledek obrÃ¡zku pro miloÅ¡ ze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Ã½sledek obrÃ¡zku pro miloÅ¡ zema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2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B38" w:rsidRPr="00BE6E1B">
        <w:rPr>
          <w:color w:val="538135" w:themeColor="accent6" w:themeShade="BF"/>
        </w:rPr>
        <w:t xml:space="preserve">Miloš Zeman </w:t>
      </w:r>
      <w:proofErr w:type="gramStart"/>
      <w:r w:rsidR="007B5B38">
        <w:t xml:space="preserve">2013 </w:t>
      </w:r>
      <w:r w:rsidR="00985B8E">
        <w:t>–</w:t>
      </w:r>
      <w:r w:rsidR="007B5B38">
        <w:t xml:space="preserve"> 2023</w:t>
      </w:r>
      <w:proofErr w:type="gramEnd"/>
      <w:r w:rsidR="00985B8E">
        <w:br/>
        <w:t xml:space="preserve">1) </w:t>
      </w:r>
      <w:r w:rsidR="00C654FC" w:rsidRPr="00C654FC">
        <w:t>Během tzv. Pražského jara (1968) vstoupil do KSČ, odkud byl v roce 1970 vyloučen</w:t>
      </w:r>
      <w:r w:rsidR="00C654FC">
        <w:t>.</w:t>
      </w:r>
      <w:r w:rsidR="00C654FC">
        <w:br/>
        <w:t xml:space="preserve">2) </w:t>
      </w:r>
      <w:r w:rsidR="00C654FC" w:rsidRPr="00C654FC">
        <w:t>Během sametové revoluce se zapojil do činnosti Občanského fóra. V roce 1992 vstoupil do České strany sociálně demokratické</w:t>
      </w:r>
      <w:r w:rsidR="00C654FC">
        <w:t>.</w:t>
      </w:r>
      <w:r w:rsidR="00C654FC">
        <w:br/>
        <w:t>3) Oblíbený knižní žánr Miloše Zemana je sci-fi.</w:t>
      </w:r>
      <w:r w:rsidR="00C654FC">
        <w:br/>
        <w:t>4) Miloš Zeman dává 1/3 svého platu na splacení dluhu České republiky.</w:t>
      </w:r>
      <w:r w:rsidR="00AC4B88">
        <w:br/>
        <w:t>5) Miloš Zeman schválil bombardování Srbska v roce 1999.</w:t>
      </w:r>
      <w:r w:rsidR="007B5B38">
        <w:br/>
      </w:r>
    </w:p>
    <w:p w:rsidR="00366625" w:rsidRPr="00680AFB" w:rsidRDefault="00366625">
      <w:pPr>
        <w:spacing w:line="360" w:lineRule="auto"/>
      </w:pPr>
    </w:p>
    <w:sectPr w:rsidR="00366625" w:rsidRPr="0068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060"/>
    <w:multiLevelType w:val="hybridMultilevel"/>
    <w:tmpl w:val="FF62DD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66D"/>
    <w:multiLevelType w:val="hybridMultilevel"/>
    <w:tmpl w:val="1626F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B"/>
    <w:rsid w:val="00005DA2"/>
    <w:rsid w:val="0004145F"/>
    <w:rsid w:val="000B7E3D"/>
    <w:rsid w:val="001B4091"/>
    <w:rsid w:val="00246CE6"/>
    <w:rsid w:val="00275A03"/>
    <w:rsid w:val="00276D11"/>
    <w:rsid w:val="002A0C53"/>
    <w:rsid w:val="00366625"/>
    <w:rsid w:val="00491317"/>
    <w:rsid w:val="00505AEB"/>
    <w:rsid w:val="0058095A"/>
    <w:rsid w:val="00662DD9"/>
    <w:rsid w:val="00680AFB"/>
    <w:rsid w:val="00731CA3"/>
    <w:rsid w:val="00745B9F"/>
    <w:rsid w:val="007B124F"/>
    <w:rsid w:val="007B5B38"/>
    <w:rsid w:val="008661BE"/>
    <w:rsid w:val="008D2D4C"/>
    <w:rsid w:val="00914344"/>
    <w:rsid w:val="00985B8E"/>
    <w:rsid w:val="009865F2"/>
    <w:rsid w:val="009867FF"/>
    <w:rsid w:val="009E2F4E"/>
    <w:rsid w:val="00A261A9"/>
    <w:rsid w:val="00AC4B88"/>
    <w:rsid w:val="00BE6E1B"/>
    <w:rsid w:val="00BF5DA4"/>
    <w:rsid w:val="00BF79E4"/>
    <w:rsid w:val="00C40C24"/>
    <w:rsid w:val="00C654FC"/>
    <w:rsid w:val="00C8668F"/>
    <w:rsid w:val="00CA314C"/>
    <w:rsid w:val="00DD6017"/>
    <w:rsid w:val="00E46766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AC4B"/>
  <w15:chartTrackingRefBased/>
  <w15:docId w15:val="{E5CAA791-C39B-4ADB-9AF2-E5516D86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0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0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B5B38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491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0848-1305-4737-805F-1EFCF3D6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713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14B1 Lokaj Denis</dc:creator>
  <cp:keywords/>
  <dc:description/>
  <cp:lastModifiedBy>14B1 Lokaj Denis</cp:lastModifiedBy>
  <cp:revision>25</cp:revision>
  <dcterms:created xsi:type="dcterms:W3CDTF">2018-04-03T19:23:00Z</dcterms:created>
  <dcterms:modified xsi:type="dcterms:W3CDTF">2018-04-18T21:35:00Z</dcterms:modified>
</cp:coreProperties>
</file>