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0D70">
      <w:pPr>
        <w:rPr>
          <w:sz w:val="28"/>
          <w:szCs w:val="28"/>
        </w:rPr>
      </w:pPr>
      <w:r>
        <w:rPr>
          <w:sz w:val="28"/>
          <w:szCs w:val="28"/>
        </w:rPr>
        <w:t>Linkdin skills</w:t>
      </w:r>
    </w:p>
    <w:p w:rsidR="00890D70" w:rsidRDefault="00890D70">
      <w:pPr>
        <w:rPr>
          <w:sz w:val="28"/>
          <w:szCs w:val="28"/>
        </w:rPr>
      </w:pPr>
      <w:r>
        <w:rPr>
          <w:sz w:val="28"/>
          <w:szCs w:val="28"/>
        </w:rPr>
        <w:t>1) BigQuery</w:t>
      </w:r>
    </w:p>
    <w:p w:rsidR="00890D70" w:rsidRDefault="00890D70">
      <w:pPr>
        <w:rPr>
          <w:sz w:val="28"/>
          <w:szCs w:val="28"/>
        </w:rPr>
      </w:pPr>
      <w:r>
        <w:rPr>
          <w:sz w:val="28"/>
          <w:szCs w:val="28"/>
        </w:rPr>
        <w:t>2)MySQl</w:t>
      </w:r>
    </w:p>
    <w:p w:rsidR="00890D70" w:rsidRPr="00890D70" w:rsidRDefault="00890D70">
      <w:pPr>
        <w:rPr>
          <w:sz w:val="28"/>
          <w:szCs w:val="28"/>
        </w:rPr>
      </w:pPr>
      <w:r>
        <w:rPr>
          <w:sz w:val="28"/>
          <w:szCs w:val="28"/>
        </w:rPr>
        <w:t>3)Microsoft SQL Studio</w:t>
      </w:r>
    </w:p>
    <w:sectPr w:rsidR="00890D70" w:rsidRPr="0089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90D70"/>
    <w:rsid w:val="0089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2023-02-18T09:57:00Z</dcterms:created>
  <dcterms:modified xsi:type="dcterms:W3CDTF">2023-02-18T09:58:00Z</dcterms:modified>
</cp:coreProperties>
</file>