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90C39" w14:textId="368F83D5" w:rsidR="005014E0" w:rsidRDefault="00030447">
      <w:r w:rsidRPr="00030447">
        <w:t>La prochaine réunion parents-professeurs aura lieu le 15 janvier 2025. Les rendez-vous sont à prendre auprès du secrétariat.</w:t>
      </w:r>
    </w:p>
    <w:sectPr w:rsidR="005014E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4E0"/>
    <w:rsid w:val="00030447"/>
    <w:rsid w:val="005014E0"/>
    <w:rsid w:val="00CB0B41"/>
    <w:rsid w:val="00CC4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F17092"/>
  <w15:chartTrackingRefBased/>
  <w15:docId w15:val="{202F5F89-C4CA-441B-BD5F-919AAFCD4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014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014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014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014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014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014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014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014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014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014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014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014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014E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014E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014E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014E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014E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014E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014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014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014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014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014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014E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014E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014E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014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014E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014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</Words>
  <Characters>106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kyllan dampied</dc:creator>
  <cp:keywords/>
  <dc:description/>
  <cp:lastModifiedBy>kyllan dampied</cp:lastModifiedBy>
  <cp:revision>2</cp:revision>
  <dcterms:created xsi:type="dcterms:W3CDTF">2026-01-05T13:44:00Z</dcterms:created>
  <dcterms:modified xsi:type="dcterms:W3CDTF">2026-01-05T13:59:00Z</dcterms:modified>
</cp:coreProperties>
</file>