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first-line="479"/>
      </w:pPr>
      <w:r>
        <w:rPr>
          <w:rFonts w:ascii="Times" w:hAnsi="Times" w:cs="Times"/>
          <w:sz w:val="28"/>
          <w:sz-cs w:val="28"/>
          <w:b/>
        </w:rPr>
        <w:t xml:space="preserve"/>
      </w:r>
    </w:p>
    <w:p>
      <w:pPr>
        <w:ind w:first-line="359"/>
      </w:pPr>
      <w:r>
        <w:rPr>
          <w:rFonts w:ascii="Times" w:hAnsi="Times" w:cs="Times"/>
          <w:sz w:val="21"/>
          <w:sz-cs w:val="21"/>
        </w:rPr>
        <w:t xml:space="preserve">1.血浆中的抗体是由浆细胞产生的分泌蛋白，下表列出的抗体肽链合成与抗体加工的场所，正确的是</w:t>
      </w:r>
    </w:p>
    <w:p>
      <w:pPr/>
      <w:r>
        <w:rPr>
          <w:rFonts w:ascii="Times" w:hAnsi="Times" w:cs="Times"/>
          <w:sz w:val="21"/>
          <w:sz-cs w:val="21"/>
        </w:rPr>
        <w:t xml:space="preserve">选项</w:t>
      </w:r>
    </w:p>
    <w:p>
      <w:pPr/>
      <w:r>
        <w:rPr>
          <w:rFonts w:ascii="Times" w:hAnsi="Times" w:cs="Times"/>
          <w:sz w:val="21"/>
          <w:sz-cs w:val="21"/>
        </w:rPr>
        <w:t xml:space="preserve">  抗体肽链合成场所</w:t>
      </w:r>
    </w:p>
    <w:p>
      <w:pPr/>
      <w:r>
        <w:rPr>
          <w:rFonts w:ascii="Times" w:hAnsi="Times" w:cs="Times"/>
          <w:sz w:val="21"/>
          <w:sz-cs w:val="21"/>
        </w:rPr>
        <w:t xml:space="preserve">   抗体加工场所</w:t>
      </w:r>
    </w:p>
    <w:p>
      <w:pPr/>
      <w:r>
        <w:rPr>
          <w:rFonts w:ascii="Times" w:hAnsi="Times" w:cs="Times"/>
          <w:sz w:val="21"/>
          <w:sz-cs w:val="21"/>
        </w:rPr>
        <w:t xml:space="preserve">  A</w:t>
      </w:r>
    </w:p>
    <w:p>
      <w:pPr/>
      <w:r>
        <w:rPr>
          <w:rFonts w:ascii="Times" w:hAnsi="Times" w:cs="Times"/>
          <w:sz w:val="21"/>
          <w:sz-cs w:val="21"/>
        </w:rPr>
        <w:t xml:space="preserve">  游离的核糖体</w:t>
      </w:r>
    </w:p>
    <w:p>
      <w:pPr/>
      <w:r>
        <w:rPr>
          <w:rFonts w:ascii="Times" w:hAnsi="Times" w:cs="Times"/>
          <w:sz w:val="21"/>
          <w:sz-cs w:val="21"/>
        </w:rPr>
        <w:t xml:space="preserve">  细胞质基质、内质网</w:t>
      </w:r>
    </w:p>
    <w:p>
      <w:pPr/>
      <w:r>
        <w:rPr>
          <w:rFonts w:ascii="Times" w:hAnsi="Times" w:cs="Times"/>
          <w:sz w:val="21"/>
          <w:sz-cs w:val="21"/>
        </w:rPr>
        <w:t xml:space="preserve">  B</w:t>
      </w:r>
    </w:p>
    <w:p>
      <w:pPr/>
      <w:r>
        <w:rPr>
          <w:rFonts w:ascii="Times" w:hAnsi="Times" w:cs="Times"/>
          <w:sz w:val="21"/>
          <w:sz-cs w:val="21"/>
        </w:rPr>
        <w:t xml:space="preserve">  游离的核糖体</w:t>
      </w:r>
    </w:p>
    <w:p>
      <w:pPr/>
      <w:r>
        <w:rPr>
          <w:rFonts w:ascii="Times" w:hAnsi="Times" w:cs="Times"/>
          <w:sz w:val="21"/>
          <w:sz-cs w:val="21"/>
        </w:rPr>
        <w:t xml:space="preserve">  溶酶体、高尔基体</w:t>
      </w:r>
    </w:p>
    <w:p>
      <w:pPr/>
      <w:r>
        <w:rPr>
          <w:rFonts w:ascii="Times" w:hAnsi="Times" w:cs="Times"/>
          <w:sz w:val="21"/>
          <w:sz-cs w:val="21"/>
        </w:rPr>
        <w:t xml:space="preserve">  C</w:t>
      </w:r>
    </w:p>
    <w:p>
      <w:pPr/>
      <w:r>
        <w:rPr>
          <w:rFonts w:ascii="Times" w:hAnsi="Times" w:cs="Times"/>
          <w:sz w:val="21"/>
          <w:sz-cs w:val="21"/>
        </w:rPr>
        <w:t xml:space="preserve">  内质网上的核糖体</w:t>
      </w:r>
      <w:r>
        <w:rPr>
          <w:rFonts w:ascii="Times" w:hAnsi="Times" w:cs="Times"/>
          <w:sz w:val="4"/>
          <w:sz-cs w:val="4"/>
          <w:color w:val="FFFFFF"/>
        </w:rPr>
        <w:t xml:space="preserve">[来源:Z.xx.k.Com]</w:t>
      </w:r>
      <w:r>
        <w:rPr>
          <w:rFonts w:ascii="Times" w:hAnsi="Times" w:cs="Times"/>
          <w:sz w:val="21"/>
          <w:sz-cs w:val="21"/>
        </w:rPr>
        <w:t xml:space="preserve"/>
      </w:r>
    </w:p>
    <w:p>
      <w:pPr/>
      <w:r>
        <w:rPr>
          <w:rFonts w:ascii="Times" w:hAnsi="Times" w:cs="Times"/>
          <w:sz w:val="21"/>
          <w:sz-cs w:val="21"/>
        </w:rPr>
        <w:t xml:space="preserve">  溶酶体、内质网</w:t>
      </w:r>
      <w:r>
        <w:rPr>
          <w:rFonts w:ascii="Times" w:hAnsi="Times" w:cs="Times"/>
          <w:sz w:val="4"/>
          <w:sz-cs w:val="4"/>
          <w:color w:val="FFFFFF"/>
        </w:rPr>
        <w:t xml:space="preserve">[来源:学科网ZXXK]</w:t>
      </w:r>
      <w:r>
        <w:rPr>
          <w:rFonts w:ascii="Times" w:hAnsi="Times" w:cs="Times"/>
          <w:sz w:val="21"/>
          <w:sz-cs w:val="21"/>
        </w:rPr>
        <w:t xml:space="preserve"/>
      </w:r>
    </w:p>
    <w:p>
      <w:pPr/>
      <w:r>
        <w:rPr>
          <w:rFonts w:ascii="Times" w:hAnsi="Times" w:cs="Times"/>
          <w:sz w:val="21"/>
          <w:sz-cs w:val="21"/>
        </w:rPr>
        <w:t xml:space="preserve">  D</w:t>
      </w:r>
    </w:p>
    <w:p>
      <w:pPr/>
      <w:r>
        <w:rPr>
          <w:rFonts w:ascii="Times" w:hAnsi="Times" w:cs="Times"/>
          <w:sz w:val="21"/>
          <w:sz-cs w:val="21"/>
        </w:rPr>
        <w:t xml:space="preserve">  内质网上的核糖体</w:t>
      </w:r>
    </w:p>
    <w:p>
      <w:pPr/>
      <w:r>
        <w:rPr>
          <w:rFonts w:ascii="Times" w:hAnsi="Times" w:cs="Times"/>
          <w:sz w:val="21"/>
          <w:sz-cs w:val="21"/>
        </w:rPr>
        <w:t xml:space="preserve">  内质网、高尔基体</w:t>
      </w:r>
    </w:p>
    <w:p>
      <w:pPr>
        <w:ind w:first-line="359"/>
      </w:pPr>
      <w:r>
        <w:rPr>
          <w:rFonts w:ascii="Times" w:hAnsi="Times" w:cs="Times"/>
          <w:sz w:val="21"/>
          <w:sz-cs w:val="21"/>
        </w:rPr>
        <w:t xml:space="preserve">2.下图为大豆叶片光合作用暗反应阶段的示意图，下列叙述正确的是 </w:t>
      </w:r>
    </w:p>
    <w:p>
      <w:pPr>
        <w:jc w:val="center"/>
        <w:ind w:first-line="359"/>
      </w:pPr>
      <w:r>
        <w:rPr>
          <w:rFonts w:ascii="Times" w:hAnsi="Times" w:cs="Times"/>
          <w:sz w:val="21"/>
          <w:sz-cs w:val="21"/>
        </w:rPr>
        <w:t xml:space="preserve"/>
      </w:r>
    </w:p>
    <w:p>
      <w:pPr>
        <w:ind w:first-line="359"/>
      </w:pPr>
      <w:r>
        <w:rPr>
          <w:rFonts w:ascii="Times" w:hAnsi="Times" w:cs="Times"/>
          <w:sz w:val="21"/>
          <w:sz-cs w:val="21"/>
        </w:rPr>
        <w:t xml:space="preserve">A.CO</w:t>
      </w:r>
      <w:r>
        <w:rPr>
          <w:rFonts w:ascii="Times" w:hAnsi="Times" w:cs="Times"/>
          <w:sz w:val="21"/>
          <w:sz-cs w:val="21"/>
          <w:vertAlign w:val="subscript"/>
        </w:rPr>
        <w:t xml:space="preserve">2</w:t>
      </w:r>
      <w:r>
        <w:rPr>
          <w:rFonts w:ascii="Times" w:hAnsi="Times" w:cs="Times"/>
          <w:sz w:val="21"/>
          <w:sz-cs w:val="21"/>
        </w:rPr>
        <w:t xml:space="preserve">的固定实质上是将ATP中的化学能转化为C</w:t>
      </w:r>
      <w:r>
        <w:rPr>
          <w:rFonts w:ascii="Times" w:hAnsi="Times" w:cs="Times"/>
          <w:sz w:val="21"/>
          <w:sz-cs w:val="21"/>
          <w:vertAlign w:val="subscript"/>
        </w:rPr>
        <w:t xml:space="preserve">5</w:t>
      </w:r>
      <w:r>
        <w:rPr>
          <w:rFonts w:ascii="Times" w:hAnsi="Times" w:cs="Times"/>
          <w:sz w:val="21"/>
          <w:sz-cs w:val="21"/>
        </w:rPr>
        <w:t xml:space="preserve">中的化学能</w:t>
      </w:r>
    </w:p>
    <w:p>
      <w:pPr>
        <w:ind w:first-line="359"/>
      </w:pPr>
      <w:r>
        <w:rPr>
          <w:rFonts w:ascii="Times" w:hAnsi="Times" w:cs="Times"/>
          <w:sz w:val="21"/>
          <w:sz-cs w:val="21"/>
        </w:rPr>
        <w:t xml:space="preserve">B.CO</w:t>
      </w:r>
      <w:r>
        <w:rPr>
          <w:rFonts w:ascii="Times" w:hAnsi="Times" w:cs="Times"/>
          <w:sz w:val="21"/>
          <w:sz-cs w:val="21"/>
          <w:vertAlign w:val="subscript"/>
        </w:rPr>
        <w:t xml:space="preserve">2</w:t>
      </w:r>
      <w:r>
        <w:rPr>
          <w:rFonts w:ascii="Times" w:hAnsi="Times" w:cs="Times"/>
          <w:sz w:val="21"/>
          <w:sz-cs w:val="21"/>
        </w:rPr>
        <w:t xml:space="preserve">可直接被[H]还原，再经过一系列的变化形成糖类</w:t>
      </w:r>
    </w:p>
    <w:p>
      <w:pPr>
        <w:ind w:first-line="359"/>
      </w:pPr>
      <w:r>
        <w:rPr>
          <w:rFonts w:ascii="Times" w:hAnsi="Times" w:cs="Times"/>
          <w:sz w:val="21"/>
          <w:sz-cs w:val="21"/>
        </w:rPr>
        <w:t xml:space="preserve">C.被还原的C</w:t>
      </w:r>
      <w:r>
        <w:rPr>
          <w:rFonts w:ascii="Times" w:hAnsi="Times" w:cs="Times"/>
          <w:sz w:val="21"/>
          <w:sz-cs w:val="21"/>
          <w:vertAlign w:val="subscript"/>
        </w:rPr>
        <w:t xml:space="preserve">3</w:t>
      </w:r>
      <w:r>
        <w:rPr>
          <w:rFonts w:ascii="Times" w:hAnsi="Times" w:cs="Times"/>
          <w:sz w:val="21"/>
          <w:sz-cs w:val="21"/>
        </w:rPr>
        <w:t xml:space="preserve">在有关酶的作用下，可再形成C</w:t>
      </w:r>
      <w:r>
        <w:rPr>
          <w:rFonts w:ascii="Times" w:hAnsi="Times" w:cs="Times"/>
          <w:sz w:val="21"/>
          <w:sz-cs w:val="21"/>
          <w:vertAlign w:val="subscript"/>
        </w:rPr>
        <w:t xml:space="preserve">5</w:t>
      </w:r>
      <w:r>
        <w:rPr>
          <w:rFonts w:ascii="Times" w:hAnsi="Times" w:cs="Times"/>
          <w:sz w:val="21"/>
          <w:sz-cs w:val="21"/>
        </w:rPr>
        <w:t xml:space="preserve"/>
      </w:r>
    </w:p>
    <w:p>
      <w:pPr>
        <w:ind w:first-line="359"/>
      </w:pPr>
      <w:r>
        <w:rPr>
          <w:rFonts w:ascii="Times" w:hAnsi="Times" w:cs="Times"/>
          <w:sz w:val="21"/>
          <w:sz-cs w:val="21"/>
        </w:rPr>
        <w:t xml:space="preserve">D.光照强度由强变弱时，短时间内C</w:t>
      </w:r>
      <w:r>
        <w:rPr>
          <w:rFonts w:ascii="Times" w:hAnsi="Times" w:cs="Times"/>
          <w:sz w:val="21"/>
          <w:sz-cs w:val="21"/>
          <w:vertAlign w:val="subscript"/>
        </w:rPr>
        <w:t xml:space="preserve">5</w:t>
      </w:r>
      <w:r>
        <w:rPr>
          <w:rFonts w:ascii="Times" w:hAnsi="Times" w:cs="Times"/>
          <w:sz w:val="21"/>
          <w:sz-cs w:val="21"/>
        </w:rPr>
        <w:t xml:space="preserve">含量会升高</w:t>
      </w:r>
    </w:p>
    <w:p>
      <w:pPr>
        <w:ind w:first-line="359"/>
      </w:pPr>
      <w:r>
        <w:rPr>
          <w:rFonts w:ascii="Times" w:hAnsi="Times" w:cs="Times"/>
          <w:sz w:val="21"/>
          <w:sz-cs w:val="21"/>
        </w:rPr>
        <w:t xml:space="preserve">3.下图是某同学在观察洋葱根尖细胞有丝分裂时拍摄的显微照片，下列叙述正确的是</w:t>
      </w:r>
    </w:p>
    <w:p>
      <w:pPr>
        <w:jc w:val="center"/>
        <w:ind w:first-line="359"/>
      </w:pPr>
      <w:r>
        <w:rPr>
          <w:rFonts w:ascii="Times New Roman" w:hAnsi="Times New Roman" w:cs="Times New Roman"/>
          <w:sz w:val="4"/>
          <w:sz-cs w:val="4"/>
          <w:color w:val="FFFFFF"/>
        </w:rPr>
        <w:t xml:space="preserve">[来源:学科网]</w:t>
      </w:r>
      <w:r>
        <w:rPr>
          <w:rFonts w:ascii="Times" w:hAnsi="Times" w:cs="Times"/>
          <w:sz w:val="21"/>
          <w:sz-cs w:val="21"/>
        </w:rPr>
        <w:t xml:space="preserve"/>
      </w:r>
    </w:p>
    <w:p>
      <w:pPr>
        <w:ind w:first-line="359"/>
      </w:pPr>
      <w:r>
        <w:rPr>
          <w:rFonts w:ascii="Times" w:hAnsi="Times" w:cs="Times"/>
          <w:sz w:val="21"/>
          <w:sz-cs w:val="21"/>
        </w:rPr>
        <w:t xml:space="preserve">A.甲细胞中每条染色体的着丝点排列在细胞板上</w:t>
      </w:r>
      <w:r>
        <w:rPr>
          <w:rFonts w:ascii="Times" w:hAnsi="Times" w:cs="Times"/>
          <w:sz w:val="4"/>
          <w:sz-cs w:val="4"/>
          <w:color w:val="FFFFFF"/>
        </w:rPr>
        <w:t xml:space="preserve">[来源:学*科*网Z*X*X*K]</w:t>
      </w:r>
      <w:r>
        <w:rPr>
          <w:rFonts w:ascii="Times" w:hAnsi="Times" w:cs="Times"/>
          <w:sz w:val="21"/>
          <w:sz-cs w:val="21"/>
        </w:rPr>
        <w:t xml:space="preserve"/>
      </w:r>
    </w:p>
    <w:p>
      <w:pPr>
        <w:ind w:first-line="359"/>
      </w:pPr>
      <w:r>
        <w:rPr>
          <w:rFonts w:ascii="Times" w:hAnsi="Times" w:cs="Times"/>
          <w:sz w:val="21"/>
          <w:sz-cs w:val="21"/>
        </w:rPr>
        <w:t xml:space="preserve">B.乙细胞中染色体被平均分配，移向细胞两极</w:t>
      </w:r>
    </w:p>
    <w:p>
      <w:pPr>
        <w:ind w:first-line="359"/>
      </w:pPr>
      <w:r>
        <w:rPr>
          <w:rFonts w:ascii="Times" w:hAnsi="Times" w:cs="Times"/>
          <w:sz w:val="21"/>
          <w:sz-cs w:val="21"/>
        </w:rPr>
        <w:t xml:space="preserve">C.甲和乙细胞中的染色体数目相等，DNA含量相同</w:t>
      </w:r>
    </w:p>
    <w:p>
      <w:pPr>
        <w:ind w:first-line="359"/>
      </w:pPr>
      <w:r>
        <w:rPr>
          <w:rFonts w:ascii="Times" w:hAnsi="Times" w:cs="Times"/>
          <w:sz w:val="21"/>
          <w:sz-cs w:val="21"/>
        </w:rPr>
        <w:t xml:space="preserve">D.统计图中处于分裂期的细胞数可计算细胞周期长</w:t>
      </w:r>
    </w:p>
    <w:p>
      <w:pPr>
        <w:ind w:first-line="359"/>
      </w:pPr>
      <w:r>
        <w:rPr>
          <w:rFonts w:ascii="Times" w:hAnsi="Times" w:cs="Times"/>
          <w:sz w:val="21"/>
          <w:sz-cs w:val="21"/>
        </w:rPr>
        <w:t xml:space="preserve">4.Qβ噬菌体的遗传物质（QβRNA）是一条单链RNA，当噬菌体侵染大肠杆菌后，QβRNA立即作为模板翻译出成熟蛋白、外壳蛋白和RNA 复制酶（如图所示），然后利用该复制酶复制QβRNA ,下列叙述正确的是</w:t>
      </w:r>
    </w:p>
    <w:p>
      <w:pPr>
        <w:jc w:val="center"/>
        <w:ind w:first-line="359"/>
      </w:pPr>
      <w:r>
        <w:rPr>
          <w:rFonts w:ascii="Times" w:hAnsi="Times" w:cs="Times"/>
          <w:sz w:val="21"/>
          <w:sz-cs w:val="21"/>
        </w:rPr>
        <w:t xml:space="preserve"/>
      </w:r>
    </w:p>
    <w:p>
      <w:pPr>
        <w:ind w:first-line="359"/>
      </w:pPr>
      <w:r>
        <w:rPr>
          <w:rFonts w:ascii="Times" w:hAnsi="Times" w:cs="Times"/>
          <w:sz w:val="21"/>
          <w:sz-cs w:val="21"/>
        </w:rPr>
        <w:t xml:space="preserve">A．QβRNA的复制需经历一个逆转录过程</w:t>
      </w:r>
    </w:p>
    <w:p>
      <w:pPr>
        <w:ind w:first-line="359"/>
      </w:pPr>
      <w:r>
        <w:rPr>
          <w:rFonts w:ascii="Times" w:hAnsi="Times" w:cs="Times"/>
          <w:sz w:val="21"/>
          <w:sz-cs w:val="21"/>
        </w:rPr>
        <w:t xml:space="preserve">B．QβRNA的复制需经历形成双链RNA的过程</w:t>
      </w:r>
    </w:p>
    <w:p>
      <w:pPr>
        <w:ind w:first-line="359"/>
      </w:pPr>
      <w:r>
        <w:rPr>
          <w:rFonts w:ascii="Times" w:hAnsi="Times" w:cs="Times"/>
          <w:sz w:val="21"/>
          <w:sz-cs w:val="21"/>
        </w:rPr>
        <w:t xml:space="preserve">C．一条QβRNA模板只能翻译出一条肽链</w:t>
      </w:r>
    </w:p>
    <w:p>
      <w:pPr>
        <w:ind w:first-line="359"/>
      </w:pPr>
      <w:r>
        <w:rPr>
          <w:rFonts w:ascii="Times" w:hAnsi="Times" w:cs="Times"/>
          <w:sz w:val="21"/>
          <w:sz-cs w:val="21"/>
        </w:rPr>
        <w:t xml:space="preserve">D．QβRNA复制后，复制酶基因才能进行表达</w:t>
      </w:r>
    </w:p>
    <w:p>
      <w:pPr>
        <w:ind w:first-line="359"/>
      </w:pPr>
      <w:r>
        <w:rPr>
          <w:rFonts w:ascii="Times" w:hAnsi="Times" w:cs="Times"/>
          <w:sz w:val="21"/>
          <w:sz-cs w:val="21"/>
        </w:rPr>
        <w:t xml:space="preserve">5.现有两个非常大的某昆虫种群，个体间随机交配，无迁入和迁出，无突变，自然选择对A和a基因控制的性状没有作用。种群1的A基因频率为80%，a的基因频率为20%；种群2的A基因频率为60%,a%的基因频率为40%。假设这两个种群大小相等，地理隔离不再存在，两个种群完全合并为一个可随机交配的种群，则下一代中Aa的基因型频率是</w:t>
      </w:r>
    </w:p>
    <w:p>
      <w:pPr>
        <w:ind w:first-line="359"/>
      </w:pPr>
      <w:r>
        <w:rPr>
          <w:rFonts w:ascii="Times" w:hAnsi="Times" w:cs="Times"/>
          <w:sz w:val="21"/>
          <w:sz-cs w:val="21"/>
        </w:rPr>
        <w:t xml:space="preserve">A．75%     B. 50%       C.  42%       D.  21%</w:t>
      </w:r>
      <w:r>
        <w:rPr>
          <w:rFonts w:ascii="Times" w:hAnsi="Times" w:cs="Times"/>
          <w:sz w:val="4"/>
          <w:sz-cs w:val="4"/>
          <w:color w:val="FFFFFF"/>
        </w:rPr>
        <w:t xml:space="preserve">[来源:Zxxk.Com]</w:t>
      </w:r>
      <w:r>
        <w:rPr>
          <w:rFonts w:ascii="Times" w:hAnsi="Times" w:cs="Times"/>
          <w:sz w:val="21"/>
          <w:sz-cs w:val="21"/>
        </w:rPr>
        <w:t xml:space="preserve"/>
      </w:r>
    </w:p>
    <w:p>
      <w:pPr>
        <w:ind w:first-line="359"/>
      </w:pPr>
      <w:r>
        <w:rPr>
          <w:rFonts w:ascii="Times" w:hAnsi="Times" w:cs="Times"/>
          <w:sz w:val="21"/>
          <w:sz-cs w:val="21"/>
        </w:rPr>
        <w:t xml:space="preserve">6.下列关于植物生长素及其类似物的叙述，不正确的是</w:t>
      </w:r>
    </w:p>
    <w:p>
      <w:pPr>
        <w:ind w:first-line="359"/>
      </w:pPr>
      <w:r>
        <w:rPr>
          <w:rFonts w:ascii="Times" w:hAnsi="Times" w:cs="Times"/>
          <w:sz w:val="21"/>
          <w:sz-cs w:val="21"/>
        </w:rPr>
        <w:t xml:space="preserve">A.同一种植物的幼芽对生长素的反应敏感程度高于幼根</w:t>
      </w:r>
    </w:p>
    <w:p>
      <w:pPr>
        <w:ind w:first-line="359"/>
      </w:pPr>
      <w:r>
        <w:rPr>
          <w:rFonts w:ascii="Times" w:hAnsi="Times" w:cs="Times"/>
          <w:sz w:val="21"/>
          <w:sz-cs w:val="21"/>
        </w:rPr>
        <w:t xml:space="preserve">B.棉花表现出的顶端优势与顶芽产生的生长素的极性运输有关</w:t>
      </w:r>
    </w:p>
    <w:p>
      <w:pPr>
        <w:ind w:first-line="359"/>
      </w:pPr>
      <w:r>
        <w:rPr>
          <w:rFonts w:ascii="Times" w:hAnsi="Times" w:cs="Times"/>
          <w:sz w:val="21"/>
          <w:sz-cs w:val="21"/>
        </w:rPr>
        <w:t xml:space="preserve">C.在番茄花期喷洒一定浓度的2,4—D可防止落花落果</w:t>
      </w:r>
    </w:p>
    <w:p>
      <w:pPr>
        <w:ind w:first-line="359"/>
      </w:pPr>
      <w:r>
        <w:rPr>
          <w:rFonts w:ascii="Times" w:hAnsi="Times" w:cs="Times"/>
          <w:sz w:val="21"/>
          <w:sz-cs w:val="21"/>
        </w:rPr>
        <w:t xml:space="preserve">D.用一定浓度的IBA溶液浸泡葡萄插条基部可诱导生根</w:t>
      </w:r>
    </w:p>
    <w:p>
      <w:pPr>
        <w:ind w:first-line="359"/>
      </w:pPr>
      <w:r>
        <w:rPr>
          <w:rFonts w:ascii="Times" w:hAnsi="Times" w:cs="Times"/>
          <w:sz w:val="21"/>
          <w:sz-cs w:val="21"/>
        </w:rPr>
        <w:t xml:space="preserve">29.（共18分）</w:t>
      </w:r>
    </w:p>
    <w:p>
      <w:pPr>
        <w:ind w:first-line="359"/>
      </w:pPr>
      <w:r>
        <w:rPr>
          <w:rFonts w:ascii="Times" w:hAnsi="Times" w:cs="Times"/>
          <w:sz w:val="21"/>
          <w:sz-cs w:val="21"/>
        </w:rPr>
        <w:t xml:space="preserve">Ⅰ（9分）科研人员探究了不同温度（25</w:t>
      </w:r>
      <w:r>
        <w:rPr>
          <w:rFonts w:ascii="Times" w:hAnsi="Times" w:cs="Times"/>
          <w:sz w:val="21"/>
          <w:sz-cs w:val="21"/>
          <w:color w:val="2E2E2E"/>
        </w:rPr>
        <w:t xml:space="preserve">℃和0.5℃）条件下密闭容器内蓝莓果实的</w:t>
      </w:r>
      <w:r>
        <w:rPr>
          <w:rFonts w:ascii="Times" w:hAnsi="Times" w:cs="Times"/>
          <w:sz w:val="21"/>
          <w:sz-cs w:val="21"/>
        </w:rPr>
        <w:t xml:space="preserve">CO</w:t>
      </w:r>
      <w:r>
        <w:rPr>
          <w:rFonts w:ascii="Times" w:hAnsi="Times" w:cs="Times"/>
          <w:sz w:val="21"/>
          <w:sz-cs w:val="21"/>
          <w:vertAlign w:val="subscript"/>
        </w:rPr>
        <w:t xml:space="preserve">2</w:t>
      </w:r>
      <w:r>
        <w:rPr>
          <w:rFonts w:ascii="Times" w:hAnsi="Times" w:cs="Times"/>
          <w:sz w:val="21"/>
          <w:sz-cs w:val="21"/>
        </w:rPr>
        <w:t xml:space="preserve">的生成速率的变化，结果见图1和图2。</w:t>
      </w:r>
    </w:p>
    <w:p>
      <w:pPr>
        <w:jc w:val="center"/>
        <w:ind w:first-line="359"/>
      </w:pPr>
      <w:r>
        <w:rPr>
          <w:rFonts w:ascii="Times" w:hAnsi="Times" w:cs="Times"/>
          <w:sz w:val="21"/>
          <w:sz-cs w:val="21"/>
        </w:rPr>
        <w:t xml:space="preserve"/>
      </w:r>
    </w:p>
    <w:p>
      <w:pPr>
        <w:ind w:first-line="359"/>
      </w:pPr>
      <w:r>
        <w:rPr>
          <w:rFonts w:ascii="Times" w:hAnsi="Times" w:cs="Times"/>
          <w:sz w:val="21"/>
          <w:sz-cs w:val="21"/>
        </w:rPr>
        <w:t xml:space="preserve">由图可知，与25</w:t>
      </w:r>
      <w:r>
        <w:rPr>
          <w:rFonts w:ascii="Times" w:hAnsi="Times" w:cs="Times"/>
          <w:sz w:val="21"/>
          <w:sz-cs w:val="21"/>
          <w:color w:val="2E2E2E"/>
        </w:rPr>
        <w:t xml:space="preserve">℃相比，0.5℃条件下果实的</w:t>
      </w:r>
      <w:r>
        <w:rPr>
          <w:rFonts w:ascii="Times" w:hAnsi="Times" w:cs="Times"/>
          <w:sz w:val="21"/>
          <w:sz-cs w:val="21"/>
        </w:rPr>
        <w:t xml:space="preserve">CO</w:t>
      </w:r>
      <w:r>
        <w:rPr>
          <w:rFonts w:ascii="Times" w:hAnsi="Times" w:cs="Times"/>
          <w:sz w:val="21"/>
          <w:sz-cs w:val="21"/>
          <w:vertAlign w:val="subscript"/>
        </w:rPr>
        <w:t xml:space="preserve">2</w:t>
      </w:r>
      <w:r>
        <w:rPr>
          <w:rFonts w:ascii="Times" w:hAnsi="Times" w:cs="Times"/>
          <w:sz w:val="21"/>
          <w:sz-cs w:val="21"/>
        </w:rPr>
        <w:t xml:space="preserve">生成速率较低，主要原因是</w:t>
      </w:r>
      <w:r>
        <w:rPr>
          <w:rFonts w:ascii="Times" w:hAnsi="Times" w:cs="Times"/>
          <w:sz w:val="21"/>
          <w:sz-cs w:val="21"/>
          <w:u w:val="single"/>
        </w:rPr>
        <w:t xml:space="preserve">                 </w:t>
      </w:r>
      <w:r>
        <w:rPr>
          <w:rFonts w:ascii="Times" w:hAnsi="Times" w:cs="Times"/>
          <w:sz w:val="4"/>
          <w:sz-cs w:val="4"/>
          <w:u w:val="single"/>
          <w:color w:val="FFFFFF"/>
        </w:rPr>
        <w:t xml:space="preserve">[来源:学科网ZXXK]</w:t>
      </w:r>
      <w:r>
        <w:rPr>
          <w:rFonts w:ascii="Times" w:hAnsi="Times" w:cs="Times"/>
          <w:sz w:val="21"/>
          <w:sz-cs w:val="21"/>
        </w:rPr>
        <w:t xml:space="preserve"/>
      </w:r>
    </w:p>
    <w:p>
      <w:pPr/>
      <w:r>
        <w:rPr>
          <w:rFonts w:ascii="Times" w:hAnsi="Times" w:cs="Times"/>
          <w:sz w:val="21"/>
          <w:sz-cs w:val="21"/>
          <w:u w:val="single"/>
        </w:rPr>
        <w:t xml:space="preserve">                           </w:t>
      </w:r>
      <w:r>
        <w:rPr>
          <w:rFonts w:ascii="Times" w:hAnsi="Times" w:cs="Times"/>
          <w:sz w:val="21"/>
          <w:sz-cs w:val="21"/>
        </w:rPr>
        <w:t xml:space="preserve">；随着果实储存时间的增加，密闭容器内的</w:t>
      </w:r>
      <w:r>
        <w:rPr>
          <w:rFonts w:ascii="Times" w:hAnsi="Times" w:cs="Times"/>
          <w:sz w:val="21"/>
          <w:sz-cs w:val="21"/>
          <w:u w:val="single"/>
        </w:rPr>
        <w:t xml:space="preserve">         </w:t>
      </w:r>
      <w:r>
        <w:rPr>
          <w:rFonts w:ascii="Times" w:hAnsi="Times" w:cs="Times"/>
          <w:sz w:val="21"/>
          <w:sz-cs w:val="21"/>
        </w:rPr>
        <w:t xml:space="preserve">浓度越来越高，抑制了果实的细胞呼吸。该实验还可以通过检测</w:t>
      </w:r>
      <w:r>
        <w:rPr>
          <w:rFonts w:ascii="Times" w:hAnsi="Times" w:cs="Times"/>
          <w:sz w:val="21"/>
          <w:sz-cs w:val="21"/>
          <w:u w:val="single"/>
        </w:rPr>
        <w:t xml:space="preserve">       </w:t>
      </w:r>
      <w:r>
        <w:rPr>
          <w:rFonts w:ascii="Times" w:hAnsi="Times" w:cs="Times"/>
          <w:sz w:val="21"/>
          <w:sz-cs w:val="21"/>
        </w:rPr>
        <w:t xml:space="preserve">的浓度变化来计算呼吸速率。</w:t>
      </w:r>
    </w:p>
    <w:p>
      <w:pPr>
        <w:ind w:first-line="359"/>
      </w:pPr>
      <w:r>
        <w:rPr>
          <w:rFonts w:ascii="Times" w:hAnsi="Times" w:cs="Times"/>
          <w:sz w:val="21"/>
          <w:sz-cs w:val="21"/>
        </w:rPr>
        <w:t xml:space="preserve">（2）某同学拟验证上述实验结果，设计如下方案：</w:t>
      </w:r>
    </w:p>
    <w:p>
      <w:pPr>
        <w:ind w:first-line="359"/>
      </w:pPr>
      <w:r>
        <w:rPr>
          <w:rFonts w:ascii="Wingdings" w:hAnsi="Wingdings" w:cs="Wingdings"/>
          <w:sz w:val="21"/>
          <w:sz-cs w:val="21"/>
        </w:rPr>
        <w:t xml:space="preserve"></w:t>
      </w:r>
      <w:r>
        <w:rPr>
          <w:rFonts w:ascii="Times" w:hAnsi="Times" w:cs="Times"/>
          <w:sz w:val="21"/>
          <w:sz-cs w:val="21"/>
        </w:rPr>
        <w:t xml:space="preserve">称取两等份同一品种的蓝莓果实，分别装入甲、乙两个容积相同的瓶内，然后密封</w:t>
      </w:r>
    </w:p>
    <w:p>
      <w:pPr>
        <w:ind w:first-line="359"/>
      </w:pPr>
      <w:r>
        <w:rPr>
          <w:rFonts w:ascii="Wingdings" w:hAnsi="Wingdings" w:cs="Wingdings"/>
          <w:sz w:val="21"/>
          <w:sz-cs w:val="21"/>
        </w:rPr>
        <w:t xml:space="preserve"></w:t>
      </w:r>
      <w:r>
        <w:rPr>
          <w:rFonts w:ascii="Times" w:hAnsi="Times" w:cs="Times"/>
          <w:sz w:val="21"/>
          <w:sz-cs w:val="21"/>
        </w:rPr>
        <w:t xml:space="preserve">将甲、乙瓶分别置于25</w:t>
      </w:r>
      <w:r>
        <w:rPr>
          <w:rFonts w:ascii="Times" w:hAnsi="Times" w:cs="Times"/>
          <w:sz w:val="21"/>
          <w:sz-cs w:val="21"/>
          <w:color w:val="2E2E2E"/>
        </w:rPr>
        <w:t xml:space="preserve">℃和0.5℃的条件下储存，每隔一段时间测定各瓶中的</w:t>
      </w:r>
      <w:r>
        <w:rPr>
          <w:rFonts w:ascii="Times" w:hAnsi="Times" w:cs="Times"/>
          <w:sz w:val="21"/>
          <w:sz-cs w:val="21"/>
        </w:rPr>
        <w:t xml:space="preserve">CO</w:t>
      </w:r>
      <w:r>
        <w:rPr>
          <w:rFonts w:ascii="Times" w:hAnsi="Times" w:cs="Times"/>
          <w:sz w:val="21"/>
          <w:sz-cs w:val="21"/>
          <w:vertAlign w:val="subscript"/>
        </w:rPr>
        <w:t xml:space="preserve">2</w:t>
      </w:r>
      <w:r>
        <w:rPr>
          <w:rFonts w:ascii="Times" w:hAnsi="Times" w:cs="Times"/>
          <w:sz w:val="21"/>
          <w:sz-cs w:val="21"/>
        </w:rPr>
        <w:t xml:space="preserve">浓度</w:t>
      </w:r>
      <w:r>
        <w:rPr>
          <w:rFonts w:ascii="Times" w:hAnsi="Times" w:cs="Times"/>
          <w:sz w:val="4"/>
          <w:sz-cs w:val="4"/>
          <w:color w:val="FFFFFF"/>
        </w:rPr>
        <w:t xml:space="preserve">[来源:Zxxk.Com][来源:Zxxk.Com]</w:t>
      </w:r>
      <w:r>
        <w:rPr>
          <w:rFonts w:ascii="Times" w:hAnsi="Times" w:cs="Times"/>
          <w:sz w:val="21"/>
          <w:sz-cs w:val="21"/>
          <w:color w:val="2E2E2E"/>
        </w:rPr>
        <w:t xml:space="preserve"/>
      </w:r>
    </w:p>
    <w:p>
      <w:pPr>
        <w:ind w:first-line="359"/>
      </w:pPr>
      <w:r>
        <w:rPr>
          <w:rFonts w:ascii="Wingdings" w:hAnsi="Wingdings" w:cs="Wingdings"/>
          <w:sz w:val="21"/>
          <w:sz-cs w:val="21"/>
        </w:rPr>
        <w:t xml:space="preserve"></w:t>
      </w:r>
      <w:r>
        <w:rPr>
          <w:rFonts w:ascii="Times" w:hAnsi="Times" w:cs="Times"/>
          <w:sz w:val="21"/>
          <w:sz-cs w:val="21"/>
        </w:rPr>
        <w:t xml:space="preserve">记录实验数据并计算CO</w:t>
      </w:r>
      <w:r>
        <w:rPr>
          <w:rFonts w:ascii="Times" w:hAnsi="Times" w:cs="Times"/>
          <w:sz w:val="21"/>
          <w:sz-cs w:val="21"/>
          <w:vertAlign w:val="subscript"/>
        </w:rPr>
        <w:t xml:space="preserve">2</w:t>
      </w:r>
      <w:r>
        <w:rPr>
          <w:rFonts w:ascii="Times" w:hAnsi="Times" w:cs="Times"/>
          <w:sz w:val="21"/>
          <w:sz-cs w:val="21"/>
        </w:rPr>
        <w:t xml:space="preserve">的生成速率。</w:t>
      </w:r>
    </w:p>
    <w:p>
      <w:pPr>
        <w:ind w:first-line="359"/>
      </w:pPr>
      <w:r>
        <w:rPr>
          <w:rFonts w:ascii="Times" w:hAnsi="Times" w:cs="Times"/>
          <w:sz w:val="21"/>
          <w:sz-cs w:val="21"/>
        </w:rPr>
        <w:t xml:space="preserve">为使试验结果更可靠，请给出两条建议，以完善上述实验方案（不考虑温度因素）。</w:t>
      </w:r>
      <w:r>
        <w:rPr>
          <w:rFonts w:ascii="Times" w:hAnsi="Times" w:cs="Times"/>
          <w:sz w:val="4"/>
          <w:sz-cs w:val="4"/>
          <w:color w:val="FFFFFF"/>
        </w:rPr>
        <w:t xml:space="preserve">[来源:学*科*网Z*X*X*K]</w:t>
      </w:r>
      <w:r>
        <w:rPr>
          <w:rFonts w:ascii="Times" w:hAnsi="Times" w:cs="Times"/>
          <w:sz w:val="21"/>
          <w:sz-cs w:val="21"/>
        </w:rPr>
        <w:t xml:space="preserve"/>
      </w:r>
    </w:p>
    <w:p>
      <w:pPr>
        <w:ind w:left="357"/>
      </w:pPr>
      <w:r>
        <w:rPr>
          <w:rFonts w:ascii="Times" w:hAnsi="Times" w:cs="Times"/>
          <w:sz w:val="21"/>
          <w:sz-cs w:val="21"/>
        </w:rPr>
        <w:t xml:space="preserve">a</w:t>
      </w:r>
      <w:r>
        <w:rPr>
          <w:rFonts w:ascii="Times" w:hAnsi="Times" w:cs="Times"/>
          <w:sz w:val="21"/>
          <w:sz-cs w:val="21"/>
          <w:u w:val="single"/>
        </w:rPr>
        <w:t xml:space="preserve">                                                     </w:t>
      </w:r>
      <w:r>
        <w:rPr>
          <w:rFonts w:ascii="Times" w:hAnsi="Times" w:cs="Times"/>
          <w:sz w:val="21"/>
          <w:sz-cs w:val="21"/>
        </w:rPr>
        <w:t xml:space="preserve"> ；       b.</w:t>
      </w:r>
      <w:r>
        <w:rPr>
          <w:rFonts w:ascii="Times" w:hAnsi="Times" w:cs="Times"/>
          <w:sz w:val="21"/>
          <w:sz-cs w:val="21"/>
          <w:u w:val="single"/>
        </w:rPr>
        <w:t xml:space="preserve">                                                    </w:t>
      </w:r>
      <w:r>
        <w:rPr>
          <w:rFonts w:ascii="Times" w:hAnsi="Times" w:cs="Times"/>
          <w:sz w:val="21"/>
          <w:sz-cs w:val="21"/>
        </w:rPr>
        <w:t xml:space="preserve"> 。</w:t>
      </w:r>
    </w:p>
    <w:p>
      <w:pPr>
        <w:ind w:first-line="359"/>
      </w:pPr>
      <w:r>
        <w:rPr>
          <w:rFonts w:ascii="Times" w:hAnsi="Times" w:cs="Times"/>
          <w:sz w:val="21"/>
          <w:sz-cs w:val="21"/>
        </w:rPr>
        <w:t xml:space="preserve">II . （9分）果园可作为一个生态系统进行管理。</w:t>
      </w:r>
      <w:r>
        <w:rPr>
          <w:rFonts w:ascii="Times" w:hAnsi="Times" w:cs="Times"/>
          <w:sz w:val="4"/>
          <w:sz-cs w:val="4"/>
          <w:color w:val="FFFFFF"/>
        </w:rPr>
        <w:t xml:space="preserve">[来源:学科网ZXXK]</w:t>
      </w:r>
      <w:r>
        <w:rPr>
          <w:rFonts w:ascii="Times" w:hAnsi="Times" w:cs="Times"/>
          <w:sz w:val="21"/>
          <w:sz-cs w:val="21"/>
        </w:rPr>
        <w:t xml:space="preserve"/>
      </w:r>
    </w:p>
    <w:p>
      <w:pPr>
        <w:ind w:first-line="359"/>
      </w:pPr>
      <w:r>
        <w:rPr>
          <w:rFonts w:ascii="Times" w:hAnsi="Times" w:cs="Times"/>
          <w:sz w:val="21"/>
          <w:sz-cs w:val="21"/>
        </w:rPr>
        <w:t xml:space="preserve">利用生物防治方法可控制果园害虫种群密度，如用信息素（E）-2-壬烯醇诱捕害虫丽金龟，可破坏其种群</w:t>
      </w:r>
      <w:r>
        <w:rPr>
          <w:rFonts w:ascii="Times" w:hAnsi="Times" w:cs="Times"/>
          <w:sz w:val="21"/>
          <w:sz-cs w:val="21"/>
          <w:u w:val="single"/>
        </w:rPr>
        <w:t xml:space="preserve">          </w:t>
      </w:r>
      <w:r>
        <w:rPr>
          <w:rFonts w:ascii="Times" w:hAnsi="Times" w:cs="Times"/>
          <w:sz w:val="21"/>
          <w:sz-cs w:val="21"/>
        </w:rPr>
        <w:t xml:space="preserve">。</w:t>
      </w:r>
    </w:p>
    <w:p>
      <w:pPr>
        <w:ind w:first-line="359"/>
      </w:pPr>
      <w:r>
        <w:rPr>
          <w:rFonts w:ascii="Times" w:hAnsi="Times" w:cs="Times"/>
          <w:sz w:val="21"/>
          <w:sz-cs w:val="21"/>
        </w:rPr>
        <w:t xml:space="preserve">科研人员对板栗园的</w:t>
      </w:r>
      <w:r>
        <w:rPr>
          <w:rFonts w:ascii="Times" w:hAnsi="Times" w:cs="Times"/>
          <w:sz w:val="21"/>
          <w:sz-cs w:val="21"/>
          <w:color w:val="333333"/>
        </w:rPr>
        <w:t xml:space="preserve">栗瘿蜂和长尾小蜂的数量进行了连续五年的监测，结果见图。据此判断这两个物种的种间关系是</w:t>
      </w:r>
      <w:r>
        <w:rPr>
          <w:rFonts w:ascii="Times" w:hAnsi="Times" w:cs="Times"/>
          <w:sz w:val="21"/>
          <w:sz-cs w:val="21"/>
          <w:u w:val="single"/>
        </w:rPr>
        <w:t xml:space="preserve">         </w:t>
      </w:r>
      <w:r>
        <w:rPr>
          <w:rFonts w:ascii="Times" w:hAnsi="Times" w:cs="Times"/>
          <w:sz w:val="21"/>
          <w:sz-cs w:val="21"/>
          <w:color w:val="333333"/>
        </w:rPr>
        <w:t xml:space="preserve">。</w:t>
      </w:r>
      <w:r>
        <w:rPr>
          <w:rFonts w:ascii="Times" w:hAnsi="Times" w:cs="Times"/>
          <w:sz w:val="21"/>
          <w:sz-cs w:val="21"/>
        </w:rPr>
        <w:t xml:space="preserve"/>
      </w:r>
    </w:p>
    <w:p>
      <w:pPr>
        <w:jc w:val="center"/>
        <w:ind w:first-line="359"/>
      </w:pPr>
      <w:r>
        <w:rPr>
          <w:rFonts w:ascii="Times" w:hAnsi="Times" w:cs="Times"/>
          <w:sz w:val="21"/>
          <w:sz-cs w:val="21"/>
        </w:rPr>
        <w:t xml:space="preserve"/>
      </w:r>
    </w:p>
    <w:p>
      <w:pPr>
        <w:ind w:first-line="359"/>
      </w:pPr>
      <w:r>
        <w:rPr>
          <w:rFonts w:ascii="Times" w:hAnsi="Times" w:cs="Times"/>
          <w:sz w:val="21"/>
          <w:sz-cs w:val="21"/>
          <w:color w:val="333333"/>
        </w:rPr>
        <w:t xml:space="preserve">每年输入果树的能量，一部分被初级消费者摄入，一部分储存与果树的营养器官和生殖器官中，其余能量的去处是</w:t>
      </w:r>
      <w:r>
        <w:rPr>
          <w:rFonts w:ascii="Times" w:hAnsi="Times" w:cs="Times"/>
          <w:sz w:val="21"/>
          <w:sz-cs w:val="21"/>
          <w:u w:val="single"/>
        </w:rPr>
        <w:t xml:space="preserve">          </w:t>
      </w:r>
      <w:r>
        <w:rPr>
          <w:rFonts w:ascii="Times" w:hAnsi="Times" w:cs="Times"/>
          <w:sz w:val="21"/>
          <w:sz-cs w:val="21"/>
          <w:color w:val="333333"/>
        </w:rPr>
        <w:t xml:space="preserve">、</w:t>
      </w:r>
      <w:r>
        <w:rPr>
          <w:rFonts w:ascii="Times" w:hAnsi="Times" w:cs="Times"/>
          <w:sz w:val="21"/>
          <w:sz-cs w:val="21"/>
          <w:u w:val="single"/>
        </w:rPr>
        <w:t xml:space="preserve">          </w:t>
      </w:r>
      <w:r>
        <w:rPr>
          <w:rFonts w:ascii="Times" w:hAnsi="Times" w:cs="Times"/>
          <w:sz w:val="21"/>
          <w:sz-cs w:val="21"/>
          <w:color w:val="333333"/>
        </w:rPr>
        <w:t xml:space="preserve">。</w:t>
      </w:r>
      <w:r>
        <w:rPr>
          <w:rFonts w:ascii="Times" w:hAnsi="Times" w:cs="Times"/>
          <w:sz w:val="21"/>
          <w:sz-cs w:val="21"/>
        </w:rPr>
        <w:t xml:space="preserve"/>
      </w:r>
    </w:p>
    <w:p>
      <w:pPr>
        <w:ind w:first-line="359"/>
      </w:pPr>
      <w:r>
        <w:rPr>
          <w:rFonts w:ascii="Times" w:hAnsi="Times" w:cs="Times"/>
          <w:sz w:val="21"/>
          <w:sz-cs w:val="21"/>
          <w:color w:val="333333"/>
        </w:rPr>
        <w:t xml:space="preserve">如果不对果园土壤进行管理，果树林下将会出现从一年生草本植物为优势，到多年生草本植物为优势，再到草本和灌木混生等阶段的演替。在草本和灌木混生阶段，果园内很少有一年生草本植物生长，其原因是</w:t>
      </w:r>
      <w:r>
        <w:rPr>
          <w:rFonts w:ascii="Times" w:hAnsi="Times" w:cs="Times"/>
          <w:sz w:val="21"/>
          <w:sz-cs w:val="21"/>
          <w:u w:val="single"/>
        </w:rPr>
        <w:t xml:space="preserve">                       </w:t>
      </w:r>
      <w:r>
        <w:rPr>
          <w:rFonts w:ascii="Times" w:hAnsi="Times" w:cs="Times"/>
          <w:sz w:val="21"/>
          <w:sz-cs w:val="21"/>
          <w:color w:val="333333"/>
        </w:rPr>
        <w:t xml:space="preserve">。</w:t>
      </w:r>
      <w:r>
        <w:rPr>
          <w:rFonts w:ascii="Times" w:hAnsi="Times" w:cs="Times"/>
          <w:sz w:val="21"/>
          <w:sz-cs w:val="21"/>
        </w:rPr>
        <w:t xml:space="preserve"/>
      </w:r>
    </w:p>
    <w:p>
      <w:pPr>
        <w:ind w:first-line="359"/>
      </w:pPr>
      <w:r>
        <w:rPr>
          <w:rFonts w:ascii="Times" w:hAnsi="Times" w:cs="Times"/>
          <w:sz w:val="21"/>
          <w:sz-cs w:val="21"/>
        </w:rPr>
        <w:t xml:space="preserve">30.（12分）右图为人体生长激素分泌的调节示意图。</w:t>
      </w:r>
    </w:p>
    <w:p>
      <w:pPr>
        <w:ind w:first-line="359"/>
      </w:pPr>
      <w:r>
        <w:rPr>
          <w:rFonts w:ascii="Times" w:hAnsi="Times" w:cs="Times"/>
          <w:sz w:val="21"/>
          <w:sz-cs w:val="21"/>
        </w:rPr>
        <w:t xml:space="preserve"/>
      </w:r>
    </w:p>
    <w:p>
      <w:pPr>
        <w:ind w:first-line="359"/>
      </w:pPr>
      <w:r>
        <w:rPr>
          <w:rFonts w:ascii="Times" w:hAnsi="Times" w:cs="Times"/>
          <w:sz w:val="21"/>
          <w:sz-cs w:val="21"/>
        </w:rPr>
        <w:t xml:space="preserve">（1）细胞a分泌的激素对细胞c的分泌具有促进作用，而细胞b分泌的激素对细胞c的分泌具有抑制作用，则这两种激素对细胞c分泌生长激素的调节呈</w:t>
      </w:r>
      <w:r>
        <w:rPr>
          <w:rFonts w:ascii="Times" w:hAnsi="Times" w:cs="Times"/>
          <w:sz w:val="21"/>
          <w:sz-cs w:val="21"/>
          <w:u w:val="single"/>
        </w:rPr>
        <w:t xml:space="preserve">          </w:t>
      </w:r>
      <w:r>
        <w:rPr>
          <w:rFonts w:ascii="Times" w:hAnsi="Times" w:cs="Times"/>
          <w:sz w:val="21"/>
          <w:sz-cs w:val="21"/>
        </w:rPr>
        <w:t xml:space="preserve">关系。若生长激素分泌增多，将</w:t>
      </w:r>
      <w:r>
        <w:rPr>
          <w:rFonts w:ascii="Times" w:hAnsi="Times" w:cs="Times"/>
          <w:sz w:val="21"/>
          <w:sz-cs w:val="21"/>
          <w:u w:val="single"/>
        </w:rPr>
        <w:t xml:space="preserve">          </w:t>
      </w:r>
      <w:r>
        <w:rPr>
          <w:rFonts w:ascii="Times" w:hAnsi="Times" w:cs="Times"/>
          <w:sz w:val="21"/>
          <w:sz-cs w:val="21"/>
        </w:rPr>
        <w:t xml:space="preserve">（填“促进”或“抑制”）细胞b的分泌。</w:t>
      </w:r>
    </w:p>
    <w:p>
      <w:pPr>
        <w:ind w:first-line="359"/>
      </w:pPr>
      <w:r>
        <w:rPr>
          <w:rFonts w:ascii="Times" w:hAnsi="Times" w:cs="Times"/>
          <w:sz w:val="21"/>
          <w:sz-cs w:val="21"/>
        </w:rPr>
        <w:t xml:space="preserve">（2）下丘脑是神经系统和内分泌系统联系的枢纽，如发生急性低血糖时，对血糖浓度敏感的神经元可通过细胞a促进细胞c分泌。在这个调节过程中，下丘脑神经内分泌细胞的作用是将</w:t>
      </w:r>
      <w:r>
        <w:rPr>
          <w:rFonts w:ascii="Times" w:hAnsi="Times" w:cs="Times"/>
          <w:sz w:val="21"/>
          <w:sz-cs w:val="21"/>
          <w:u w:val="single"/>
        </w:rPr>
        <w:t xml:space="preserve">          </w:t>
      </w:r>
      <w:r>
        <w:rPr>
          <w:rFonts w:ascii="Times" w:hAnsi="Times" w:cs="Times"/>
          <w:sz w:val="21"/>
          <w:sz-cs w:val="21"/>
        </w:rPr>
        <w:t xml:space="preserve">转变为</w:t>
      </w:r>
      <w:r>
        <w:rPr>
          <w:rFonts w:ascii="Times" w:hAnsi="Times" w:cs="Times"/>
          <w:sz w:val="21"/>
          <w:sz-cs w:val="21"/>
          <w:u w:val="single"/>
        </w:rPr>
        <w:t xml:space="preserve">          </w:t>
      </w:r>
      <w:r>
        <w:rPr>
          <w:rFonts w:ascii="Times" w:hAnsi="Times" w:cs="Times"/>
          <w:sz w:val="21"/>
          <w:sz-cs w:val="21"/>
        </w:rPr>
        <w:t xml:space="preserve">。</w:t>
      </w:r>
    </w:p>
    <w:p>
      <w:pPr>
        <w:ind w:first-line="359"/>
      </w:pPr>
      <w:r>
        <w:rPr>
          <w:rFonts w:ascii="Times" w:hAnsi="Times" w:cs="Times"/>
          <w:sz w:val="21"/>
          <w:sz-cs w:val="21"/>
        </w:rPr>
        <w:t xml:space="preserve">（3）激素的作用范围较广泛，如生长激素可与全身脂肪细胞和软骨细胞等靶细胞的受体结合并发挥作用，这是因为</w:t>
      </w:r>
      <w:r>
        <w:rPr>
          <w:rFonts w:ascii="Times" w:hAnsi="Times" w:cs="Times"/>
          <w:sz w:val="21"/>
          <w:sz-cs w:val="21"/>
          <w:u w:val="single"/>
        </w:rPr>
        <w:t xml:space="preserve">                               </w:t>
      </w:r>
      <w:r>
        <w:rPr>
          <w:rFonts w:ascii="Times" w:hAnsi="Times" w:cs="Times"/>
          <w:sz w:val="21"/>
          <w:sz-cs w:val="21"/>
        </w:rPr>
        <w:t xml:space="preserve">。</w:t>
      </w:r>
    </w:p>
    <w:p>
      <w:pPr>
        <w:ind w:first-line="359"/>
      </w:pPr>
      <w:r>
        <w:rPr>
          <w:rFonts w:ascii="Times" w:hAnsi="Times" w:cs="Times"/>
          <w:sz w:val="21"/>
          <w:sz-cs w:val="21"/>
        </w:rPr>
        <w:t xml:space="preserve">（4）运动能提高机体免疫功能，原因之一是生长激素可作用于胸腺，促进</w:t>
      </w:r>
      <w:r>
        <w:rPr>
          <w:rFonts w:ascii="Times" w:hAnsi="Times" w:cs="Times"/>
          <w:sz w:val="21"/>
          <w:sz-cs w:val="21"/>
          <w:u w:val="single"/>
        </w:rPr>
        <w:t xml:space="preserve">       </w:t>
      </w:r>
      <w:r>
        <w:rPr>
          <w:rFonts w:ascii="Times" w:hAnsi="Times" w:cs="Times"/>
          <w:sz w:val="21"/>
          <w:sz-cs w:val="21"/>
        </w:rPr>
        <w:t xml:space="preserve">分化。</w:t>
      </w:r>
    </w:p>
    <w:p>
      <w:pPr>
        <w:ind w:first-line="359"/>
      </w:pPr>
      <w:r>
        <w:rPr>
          <w:rFonts w:ascii="Times" w:hAnsi="Times" w:cs="Times"/>
          <w:sz w:val="21"/>
          <w:sz-cs w:val="21"/>
        </w:rPr>
        <w:t xml:space="preserve">31.（24分）</w:t>
      </w:r>
    </w:p>
    <w:p>
      <w:pPr>
        <w:ind w:first-line="359"/>
      </w:pPr>
      <w:r>
        <w:rPr>
          <w:rFonts w:ascii="Times" w:hAnsi="Times" w:cs="Times"/>
          <w:sz w:val="21"/>
          <w:sz-cs w:val="21"/>
        </w:rPr>
        <w:t xml:space="preserve">I.（15分）已知一对等位基因控制的羽毛颜色，BB为黑羽，bb为白羽，Bb为蓝羽。另一对等位基因C</w:t>
      </w:r>
      <w:r>
        <w:rPr>
          <w:rFonts w:ascii="Times" w:hAnsi="Times" w:cs="Times"/>
          <w:sz w:val="21"/>
          <w:sz-cs w:val="21"/>
          <w:vertAlign w:val="superscript"/>
        </w:rPr>
        <w:t xml:space="preserve">L</w:t>
      </w:r>
      <w:r>
        <w:rPr>
          <w:rFonts w:ascii="Times" w:hAnsi="Times" w:cs="Times"/>
          <w:sz w:val="21"/>
          <w:sz-cs w:val="21"/>
        </w:rPr>
        <w:t xml:space="preserve">和C控制鸡的小腿长度，C</w:t>
      </w:r>
      <w:r>
        <w:rPr>
          <w:rFonts w:ascii="Times" w:hAnsi="Times" w:cs="Times"/>
          <w:sz w:val="21"/>
          <w:sz-cs w:val="21"/>
          <w:vertAlign w:val="superscript"/>
        </w:rPr>
        <w:t xml:space="preserve">L</w:t>
      </w:r>
      <w:r>
        <w:rPr>
          <w:rFonts w:ascii="Times" w:hAnsi="Times" w:cs="Times"/>
          <w:sz w:val="21"/>
          <w:sz-cs w:val="21"/>
        </w:rPr>
        <w:t xml:space="preserve">C为短腿，CC为正常，但C</w:t>
      </w:r>
      <w:r>
        <w:rPr>
          <w:rFonts w:ascii="Times" w:hAnsi="Times" w:cs="Times"/>
          <w:sz w:val="21"/>
          <w:sz-cs w:val="21"/>
          <w:vertAlign w:val="superscript"/>
        </w:rPr>
        <w:t xml:space="preserve">L</w:t>
      </w:r>
      <w:r>
        <w:rPr>
          <w:rFonts w:ascii="Times" w:hAnsi="Times" w:cs="Times"/>
          <w:sz w:val="21"/>
          <w:sz-cs w:val="21"/>
        </w:rPr>
        <w:t xml:space="preserve">C</w:t>
      </w:r>
      <w:r>
        <w:rPr>
          <w:rFonts w:ascii="Times" w:hAnsi="Times" w:cs="Times"/>
          <w:sz w:val="21"/>
          <w:sz-cs w:val="21"/>
          <w:vertAlign w:val="superscript"/>
        </w:rPr>
        <w:t xml:space="preserve">L</w:t>
      </w:r>
      <w:r>
        <w:rPr>
          <w:rFonts w:ascii="Times" w:hAnsi="Times" w:cs="Times"/>
          <w:sz w:val="21"/>
          <w:sz-cs w:val="21"/>
        </w:rPr>
        <w:t xml:space="preserve">胚胎致死。两对基因位于常染色体上且独立遗传。一只黑羽短腿鸡与一只白羽短腿鸡交配，获得F</w:t>
      </w:r>
      <w:r>
        <w:rPr>
          <w:rFonts w:ascii="Times" w:hAnsi="Times" w:cs="Times"/>
          <w:sz w:val="21"/>
          <w:sz-cs w:val="21"/>
          <w:vertAlign w:val="subscript"/>
        </w:rPr>
        <w:t xml:space="preserve">1</w:t>
      </w:r>
      <w:r>
        <w:rPr>
          <w:rFonts w:ascii="Times" w:hAnsi="Times" w:cs="Times"/>
          <w:sz w:val="21"/>
          <w:sz-cs w:val="21"/>
        </w:rPr>
        <w:t xml:space="preserve">。</w:t>
      </w:r>
    </w:p>
    <w:p>
      <w:pPr>
        <w:ind w:first-line="359"/>
      </w:pPr>
      <w:r>
        <w:rPr>
          <w:rFonts w:ascii="Times" w:hAnsi="Times" w:cs="Times"/>
          <w:sz w:val="21"/>
          <w:sz-cs w:val="21"/>
        </w:rPr>
        <w:t xml:space="preserve">F</w:t>
      </w:r>
      <w:r>
        <w:rPr>
          <w:rFonts w:ascii="Times" w:hAnsi="Times" w:cs="Times"/>
          <w:sz w:val="21"/>
          <w:sz-cs w:val="21"/>
          <w:vertAlign w:val="subscript"/>
        </w:rPr>
        <w:t xml:space="preserve">1</w:t>
      </w:r>
      <w:r>
        <w:rPr>
          <w:rFonts w:ascii="Times" w:hAnsi="Times" w:cs="Times"/>
          <w:sz w:val="21"/>
          <w:sz-cs w:val="21"/>
        </w:rPr>
        <w:t xml:space="preserve">的表现型及比例是</w:t>
      </w:r>
      <w:r>
        <w:rPr>
          <w:rFonts w:ascii="Times" w:hAnsi="Times" w:cs="Times"/>
          <w:sz w:val="21"/>
          <w:sz-cs w:val="21"/>
          <w:u w:val="single"/>
        </w:rPr>
        <w:t xml:space="preserve">          </w:t>
      </w:r>
      <w:r>
        <w:rPr>
          <w:rFonts w:ascii="Times" w:hAnsi="Times" w:cs="Times"/>
          <w:sz w:val="21"/>
          <w:sz-cs w:val="21"/>
        </w:rPr>
        <w:t xml:space="preserve">。若让F</w:t>
      </w:r>
      <w:r>
        <w:rPr>
          <w:rFonts w:ascii="Times" w:hAnsi="Times" w:cs="Times"/>
          <w:sz w:val="21"/>
          <w:sz-cs w:val="21"/>
          <w:vertAlign w:val="subscript"/>
        </w:rPr>
        <w:t xml:space="preserve">1</w:t>
      </w:r>
      <w:r>
        <w:rPr>
          <w:rFonts w:ascii="Times" w:hAnsi="Times" w:cs="Times"/>
          <w:sz w:val="21"/>
          <w:sz-cs w:val="21"/>
        </w:rPr>
        <w:t xml:space="preserve">中两只蓝羽短腿鸡交配，F</w:t>
      </w:r>
      <w:r>
        <w:rPr>
          <w:rFonts w:ascii="Times" w:hAnsi="Times" w:cs="Times"/>
          <w:sz w:val="21"/>
          <w:sz-cs w:val="21"/>
          <w:vertAlign w:val="subscript"/>
        </w:rPr>
        <w:t xml:space="preserve">2</w:t>
      </w:r>
      <w:r>
        <w:rPr>
          <w:rFonts w:ascii="Times" w:hAnsi="Times" w:cs="Times"/>
          <w:sz w:val="21"/>
          <w:sz-cs w:val="21"/>
        </w:rPr>
        <w:t xml:space="preserve">中出现</w:t>
      </w:r>
      <w:r>
        <w:rPr>
          <w:rFonts w:ascii="Times" w:hAnsi="Times" w:cs="Times"/>
          <w:sz w:val="21"/>
          <w:sz-cs w:val="21"/>
          <w:u w:val="single"/>
        </w:rPr>
        <w:t xml:space="preserve">       </w:t>
      </w:r>
      <w:r>
        <w:rPr>
          <w:rFonts w:ascii="Times" w:hAnsi="Times" w:cs="Times"/>
          <w:sz w:val="21"/>
          <w:sz-cs w:val="21"/>
        </w:rPr>
        <w:t xml:space="preserve">中不同的表现型，其中蓝羽短腿鸡所占比例是</w:t>
      </w:r>
      <w:r>
        <w:rPr>
          <w:rFonts w:ascii="Times" w:hAnsi="Times" w:cs="Times"/>
          <w:sz w:val="21"/>
          <w:sz-cs w:val="21"/>
          <w:u w:val="single"/>
        </w:rPr>
        <w:t xml:space="preserve">          </w:t>
      </w:r>
      <w:r>
        <w:rPr>
          <w:rFonts w:ascii="Times" w:hAnsi="Times" w:cs="Times"/>
          <w:sz w:val="21"/>
          <w:sz-cs w:val="21"/>
        </w:rPr>
        <w:t xml:space="preserve">。</w:t>
      </w:r>
    </w:p>
    <w:p>
      <w:pPr>
        <w:ind w:first-line="359"/>
      </w:pPr>
      <w:r>
        <w:rPr>
          <w:rFonts w:ascii="Times" w:hAnsi="Times" w:cs="Times"/>
          <w:sz w:val="21"/>
          <w:sz-cs w:val="21"/>
        </w:rPr>
        <w:t xml:space="preserve">从交配结果可判断C</w:t>
      </w:r>
      <w:r>
        <w:rPr>
          <w:rFonts w:ascii="Times" w:hAnsi="Times" w:cs="Times"/>
          <w:sz w:val="21"/>
          <w:sz-cs w:val="21"/>
          <w:vertAlign w:val="superscript"/>
        </w:rPr>
        <w:t xml:space="preserve">L</w:t>
      </w:r>
      <w:r>
        <w:rPr>
          <w:rFonts w:ascii="Times" w:hAnsi="Times" w:cs="Times"/>
          <w:sz w:val="21"/>
          <w:sz-cs w:val="21"/>
        </w:rPr>
        <w:t xml:space="preserve">和C的显隐性关系，在决定小腿长度性状上，C</w:t>
      </w:r>
      <w:r>
        <w:rPr>
          <w:rFonts w:ascii="Times" w:hAnsi="Times" w:cs="Times"/>
          <w:sz w:val="21"/>
          <w:sz-cs w:val="21"/>
          <w:vertAlign w:val="superscript"/>
        </w:rPr>
        <w:t xml:space="preserve">L</w:t>
      </w:r>
      <w:r>
        <w:rPr>
          <w:rFonts w:ascii="Times" w:hAnsi="Times" w:cs="Times"/>
          <w:sz w:val="21"/>
          <w:sz-cs w:val="21"/>
        </w:rPr>
        <w:t xml:space="preserve">是</w:t>
      </w:r>
      <w:r>
        <w:rPr>
          <w:rFonts w:ascii="Times" w:hAnsi="Times" w:cs="Times"/>
          <w:sz w:val="21"/>
          <w:sz-cs w:val="21"/>
          <w:u w:val="single"/>
        </w:rPr>
        <w:t xml:space="preserve">          </w:t>
      </w:r>
      <w:r>
        <w:rPr>
          <w:rFonts w:ascii="Times" w:hAnsi="Times" w:cs="Times"/>
          <w:sz w:val="21"/>
          <w:sz-cs w:val="21"/>
        </w:rPr>
        <w:t xml:space="preserve">，在控制之死效应上，C</w:t>
      </w:r>
      <w:r>
        <w:rPr>
          <w:rFonts w:ascii="Times" w:hAnsi="Times" w:cs="Times"/>
          <w:sz w:val="21"/>
          <w:sz-cs w:val="21"/>
          <w:vertAlign w:val="superscript"/>
        </w:rPr>
        <w:t xml:space="preserve">L</w:t>
      </w:r>
      <w:r>
        <w:rPr>
          <w:rFonts w:ascii="Times" w:hAnsi="Times" w:cs="Times"/>
          <w:sz w:val="21"/>
          <w:sz-cs w:val="21"/>
        </w:rPr>
        <w:t xml:space="preserve">是</w:t>
      </w:r>
      <w:r>
        <w:rPr>
          <w:rFonts w:ascii="Times" w:hAnsi="Times" w:cs="Times"/>
          <w:sz w:val="21"/>
          <w:sz-cs w:val="21"/>
          <w:u w:val="single"/>
        </w:rPr>
        <w:t xml:space="preserve">          </w:t>
      </w:r>
      <w:r>
        <w:rPr>
          <w:rFonts w:ascii="Times" w:hAnsi="Times" w:cs="Times"/>
          <w:sz w:val="21"/>
          <w:sz-cs w:val="21"/>
        </w:rPr>
        <w:t xml:space="preserve">。</w:t>
      </w:r>
    </w:p>
    <w:p>
      <w:pPr>
        <w:ind w:first-line="359"/>
      </w:pPr>
      <w:r>
        <w:rPr>
          <w:rFonts w:ascii="Times" w:hAnsi="Times" w:cs="Times"/>
          <w:sz w:val="21"/>
          <w:sz-cs w:val="21"/>
        </w:rPr>
        <w:t xml:space="preserve">B基因控制色素合成酶的合成，后者催化无色前体物质形成黑色素。研究人员对B和b基因进行测序并比较，发现b基因的编码序列缺失一个碱基对，据此推测，b基因翻译时，可能会出现</w:t>
      </w:r>
      <w:r>
        <w:rPr>
          <w:rFonts w:ascii="Times" w:hAnsi="Times" w:cs="Times"/>
          <w:sz w:val="21"/>
          <w:sz-cs w:val="21"/>
          <w:u w:val="single"/>
        </w:rPr>
        <w:t xml:space="preserve">          </w:t>
      </w:r>
      <w:r>
        <w:rPr>
          <w:rFonts w:ascii="Times" w:hAnsi="Times" w:cs="Times"/>
          <w:sz w:val="21"/>
          <w:sz-cs w:val="21"/>
        </w:rPr>
        <w:t xml:space="preserve">或</w:t>
      </w:r>
      <w:r>
        <w:rPr>
          <w:rFonts w:ascii="Times" w:hAnsi="Times" w:cs="Times"/>
          <w:sz w:val="21"/>
          <w:sz-cs w:val="21"/>
          <w:u w:val="single"/>
        </w:rPr>
        <w:t xml:space="preserve">          </w:t>
      </w:r>
      <w:r>
        <w:rPr>
          <w:rFonts w:ascii="Times" w:hAnsi="Times" w:cs="Times"/>
          <w:sz w:val="21"/>
          <w:sz-cs w:val="21"/>
        </w:rPr>
        <w:t xml:space="preserve">，导致无法形成功能正常的色素合成酶。</w:t>
      </w:r>
    </w:p>
    <w:p>
      <w:pPr>
        <w:ind w:first-line="359"/>
      </w:pPr>
      <w:r>
        <w:rPr>
          <w:rFonts w:ascii="Times" w:hAnsi="Times" w:cs="Times"/>
          <w:sz w:val="21"/>
          <w:sz-cs w:val="21"/>
        </w:rPr>
        <w:t xml:space="preserve">在火鸡（ZW型性别决定）中，有人发现少数雌鸡的卵细胞不与精子结合，而与某一极体结合形成二倍体，并能发育成正常个体（注：WW胚胎致死）。这种情况下，后代总是雄性，其原因是</w:t>
      </w:r>
      <w:r>
        <w:rPr>
          <w:rFonts w:ascii="Times" w:hAnsi="Times" w:cs="Times"/>
          <w:sz w:val="21"/>
          <w:sz-cs w:val="21"/>
          <w:u w:val="single"/>
        </w:rPr>
        <w:t xml:space="preserve">                                 </w:t>
      </w:r>
      <w:r>
        <w:rPr>
          <w:rFonts w:ascii="Times" w:hAnsi="Times" w:cs="Times"/>
          <w:sz w:val="21"/>
          <w:sz-cs w:val="21"/>
        </w:rPr>
        <w:t xml:space="preserve">。</w:t>
      </w:r>
    </w:p>
    <w:p>
      <w:pPr>
        <w:ind w:first-line="359"/>
      </w:pPr>
      <w:r>
        <w:rPr>
          <w:rFonts w:ascii="Times" w:hAnsi="Times" w:cs="Times"/>
          <w:sz w:val="21"/>
          <w:sz-cs w:val="21"/>
        </w:rPr>
        <w:t xml:space="preserve">II.（9分）科研人员采用转基因体细胞克隆技术获得转基因绵羊，以便通过乳腺生物反应器生产人凝血因子IX医用蛋白，其技术路线如图。</w:t>
      </w:r>
    </w:p>
    <w:p>
      <w:pPr>
        <w:ind w:first-line="359"/>
      </w:pPr>
      <w:r>
        <w:rPr>
          <w:rFonts w:ascii="Times" w:hAnsi="Times" w:cs="Times"/>
          <w:sz w:val="21"/>
          <w:sz-cs w:val="21"/>
        </w:rPr>
        <w:t xml:space="preserve"/>
      </w:r>
    </w:p>
    <w:p>
      <w:pPr>
        <w:ind w:first-line="359"/>
      </w:pPr>
      <w:r>
        <w:rPr>
          <w:rFonts w:ascii="Times" w:hAnsi="Times" w:cs="Times"/>
          <w:sz w:val="21"/>
          <w:sz-cs w:val="21"/>
        </w:rPr>
        <w:t xml:space="preserve">由过程</w:t>
      </w:r>
      <w:r>
        <w:rPr>
          <w:rFonts w:ascii="Wingdings" w:hAnsi="Wingdings" w:cs="Wingdings"/>
          <w:sz w:val="21"/>
          <w:sz-cs w:val="21"/>
        </w:rPr>
        <w:t xml:space="preserve"></w:t>
      </w:r>
      <w:r>
        <w:rPr>
          <w:rFonts w:ascii="Times" w:hAnsi="Times" w:cs="Times"/>
          <w:sz w:val="21"/>
          <w:sz-cs w:val="21"/>
        </w:rPr>
        <w:t xml:space="preserve">获得的A为</w:t>
      </w:r>
      <w:r>
        <w:rPr>
          <w:rFonts w:ascii="Times" w:hAnsi="Times" w:cs="Times"/>
          <w:sz w:val="21"/>
          <w:sz-cs w:val="21"/>
          <w:u w:val="single"/>
        </w:rPr>
        <w:t xml:space="preserve">          </w:t>
      </w:r>
      <w:r>
        <w:rPr>
          <w:rFonts w:ascii="Times" w:hAnsi="Times" w:cs="Times"/>
          <w:sz w:val="21"/>
          <w:sz-cs w:val="21"/>
        </w:rPr>
        <w:t xml:space="preserve">。</w:t>
      </w:r>
    </w:p>
    <w:p>
      <w:pPr>
        <w:ind w:first-line="359"/>
      </w:pPr>
      <w:r>
        <w:rPr>
          <w:rFonts w:ascii="Times" w:hAnsi="Times" w:cs="Times"/>
          <w:sz w:val="21"/>
          <w:sz-cs w:val="21"/>
        </w:rPr>
        <w:t xml:space="preserve">在核移植前，必须先去掉卵母细胞的核。目的是</w:t>
      </w:r>
      <w:r>
        <w:rPr>
          <w:rFonts w:ascii="Times" w:hAnsi="Times" w:cs="Times"/>
          <w:sz w:val="21"/>
          <w:sz-cs w:val="21"/>
          <w:u w:val="single"/>
        </w:rPr>
        <w:t xml:space="preserve">          </w:t>
      </w:r>
      <w:r>
        <w:rPr>
          <w:rFonts w:ascii="Times" w:hAnsi="Times" w:cs="Times"/>
          <w:sz w:val="21"/>
          <w:sz-cs w:val="21"/>
        </w:rPr>
        <w:t xml:space="preserve">，受体应选用</w:t>
      </w:r>
      <w:r>
        <w:rPr>
          <w:rFonts w:ascii="Times" w:hAnsi="Times" w:cs="Times"/>
          <w:sz w:val="21"/>
          <w:sz-cs w:val="21"/>
          <w:u w:val="single"/>
        </w:rPr>
        <w:t xml:space="preserve">          </w:t>
      </w:r>
      <w:r>
        <w:rPr>
          <w:rFonts w:ascii="Times" w:hAnsi="Times" w:cs="Times"/>
          <w:sz w:val="21"/>
          <w:sz-cs w:val="21"/>
        </w:rPr>
        <w:t xml:space="preserve">期卵母细胞。</w:t>
      </w:r>
    </w:p>
    <w:p>
      <w:pPr>
        <w:ind w:first-line="359"/>
      </w:pPr>
      <w:r>
        <w:rPr>
          <w:rFonts w:ascii="Times" w:hAnsi="Times" w:cs="Times"/>
          <w:sz w:val="21"/>
          <w:sz-cs w:val="21"/>
        </w:rPr>
        <w:t xml:space="preserve">进行胚胎移植时，代孕母羊对置入子宫的重组胚胎基本上不发生</w:t>
      </w:r>
      <w:r>
        <w:rPr>
          <w:rFonts w:ascii="Times" w:hAnsi="Times" w:cs="Times"/>
          <w:sz w:val="21"/>
          <w:sz-cs w:val="21"/>
          <w:u w:val="single"/>
        </w:rPr>
        <w:t xml:space="preserve">          </w:t>
      </w:r>
      <w:r>
        <w:rPr>
          <w:rFonts w:ascii="Times" w:hAnsi="Times" w:cs="Times"/>
          <w:sz w:val="21"/>
          <w:sz-cs w:val="21"/>
        </w:rPr>
        <w:t xml:space="preserve">，这是为重组胚胎在代孕母羊体内的存活提供了可能。</w:t>
      </w:r>
    </w:p>
    <w:p>
      <w:pPr>
        <w:ind w:first-line="359"/>
      </w:pPr>
      <w:r>
        <w:rPr>
          <w:rFonts w:ascii="Times" w:hAnsi="Times" w:cs="Times"/>
          <w:sz w:val="21"/>
          <w:sz-cs w:val="21"/>
        </w:rPr>
        <w:t xml:space="preserve">采用胎儿成纤维细胞进行转基因体细胞克隆，理论上可获得无限个转基因绵羊，这是因为</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ind w:first-line="359"/>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