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1．细胞膜是细胞的重要结构。关于细胞膜的叙述，错误的是  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A．细胞膜是一种选择透过性膜      B．乙醇通过细胞膜需要消耗ATP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C．氨基酸借助膜蛋白可通过细胞膜  D．蛋白质分子可以嵌入磷脂双分子层中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2．细胞是生命活动的基本单位。关于细胞结构的叙述，错误的是（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A．细菌有核塘体，无叶绿体   B．蓝藻无细胞核，也无核糖体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C．水绵有细胞核，也有叶绿体 D．酵母菌有细胞核，无叶绿体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3．ATP是直接为细胞生命活动提供能量的有机物。关于ATP的叙述，错误的是（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A．酒精发酵过程中有ATP生成         B．ATP可为物质跨膜运输提供能量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C．ATP中高能磷酸键水解可释放能量    D．ATP由腺嘌呤、脱氧核糖和磷酸组成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4．关于生物体产生的酶的叙述，错误的是（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A．酶的化学本质是蛋白质或RNA     B．脲酶能够将尿素分解成氨和CO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C．蛋白酶和淀粉酶都属于水解酶类    D．纤维素酶能够降解植物细胞壁和细菌细胞壁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5．关于细胞凋亡的叙述，错误的是（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A．细胞凋亡受细胞自身基因的调控    B．细胞凋亡也称为细胞编程性死亡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C．细胞凋亡不出现在胚胎发育过程中  D．被病原体感染的细胞可通过细胞凋亡清除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6．关于人体造血干细胞的叙述，错误的是（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A．造血干细胞与成熟红细胞中的酶存在差异       B．造血干细胞分化为成熟红细胞的过程是可逆的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C．健康成年人的造血干细胞主要存在于其骨髓中   D．造血干细胞分化形成的红细胞和白细胞寿命不同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7．下列过程中，由逆转录酶催化的是（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A．DNA→RNA </w:t>
        <w:tab/>
        <w:t xml:space="preserve"/>
        <w:tab/>
        <w:t xml:space="preserve">B．RNA→DNA      C．蛋白质→蛋白质</w:t>
        <w:tab/>
        <w:t xml:space="preserve"/>
        <w:tab/>
        <w:t xml:space="preserve">D．RNA→蛋白质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8．科学家通过研究植物向光性发现的激素是（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A．脱落酸</w:t>
        <w:tab/>
        <w:t xml:space="preserve"/>
        <w:tab/>
        <w:t xml:space="preserve"/>
        <w:tab/>
        <w:t xml:space="preserve">B．乙烯</w:t>
        <w:tab/>
        <w:t xml:space="preserve"/>
        <w:tab/>
        <w:t xml:space="preserve"/>
        <w:tab/>
        <w:t xml:space="preserve"/>
        <w:tab/>
        <w:t xml:space="preserve">C．细胞分裂素</w:t>
        <w:tab/>
        <w:t xml:space="preserve"/>
        <w:tab/>
        <w:t xml:space="preserve"/>
        <w:tab/>
        <w:t xml:space="preserve"/>
        <w:tab/>
        <w:t xml:space="preserve">D．IAA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9．植物甲与植物乙的净光合速率随叶片温度（叶温）变化的趋势如图所示。错误的是（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A．植物甲和乙光合作用所需要的能量都来自于太阳能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B．叶温在36～50℃时，植物甲的净光合速率比植物乙的高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C．叶温为25℃时，植物甲的光合与呼吸作用强度的差值不同于植物乙的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D．叶温为35℃时，甲、乙两种植物的光合与呼吸作用强度的差值均为0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取生理状态相同的某种植物新鲜叶片若干，去除主脉后剪成大小相同的小块，随机分成三等份，之后分别放入三种浓度的蔗糖溶液（甲、乙、丙）中，一定时间后测得甲的浓度变小，乙的浓度不变，丙的浓度变大。假设蔗搪分子不进出细胞，则关于这一实验结果。下列说法正确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A．实验前，丙的浓度＞乙的浓度＞甲的浓度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B．乙的浓度不变是因为细胞内蔗糖浓度与乙的浓度相等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C．实验中，细胞与蔗糖溶液间的水分移动属于协助扩散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D．甲、丙的浓度变化是由水分在细胞与蔗糖溶液间移动引起的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11．关于蛋白质的叙述，错误的是（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A．rRNA能参与蛋白质的生物合成       B．DNA和蛋白质是染色体的组成成分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C．人体血浆中含有浆细胞分泌的蛋白质   D．核糖体上合成的蛋白质不能在细胞核中发挥作用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12．下列叙述正确的是（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A．孟德尔定律支持融合遗传的观点     B．孟德尔定律描述的过程发生在有丝分裂中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C．按照孟德尔定律，AaBbCcDd个体自交，子代基因型有16种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D．按照孟德尔定律，对AaBbCc个体进行测交，测交子代基因型有8种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13．关于人体生命活动调节的叙述，错误的是（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A．除激素外，CO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也是体液调节因子之一      B．肾上腺髓质的分泌活动不受神经纤维的支配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C．机体水盐平衡的维持受神经调节和体液调节  D．血糖浓度可影响胰岛素和胰高血糖素的分泌量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14．关于人体体温调节的叙述，错误的是（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A．呼气是人体的主要散热途径        B．骨骼肌和肝脏是人体的主要产热器官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C．有机物的氧化分解是人体产热的重要途径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D．下丘脑有体温调节中枢，也有感受体温变化的功能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15．关于人体内激素和酶的叙述，错误的是（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A．激素的化学本质都是蛋白质     B．高效性是酶的重要特性之一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C．酶可以降低化学反应的活化能   D．激素与靶细胞结合可影响细胞的代谢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16．下列叙述错误的是（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A．小肠黏膜中的一些细胞具有内分泌功能    B．小肠上皮细胞与内、外环境均有物质交换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C．小肠上皮细胞吸收溶质发生障碍时，可导致小肠吸水减少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D．小肠黏膜中的一些细胞可通过被动运输将某种蛋白分泌到肠腔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17．关于动物体液调节的叙述，错误的是（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A．机体内甲状腺激素的分泌受反馈调节        B．与神经调节相比，体液调节迅速而准确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C．血液中某激素的浓度可反映该激素的分泌量  D．激素的分泌量可随内、外环境的改变变化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18．人体中血浆、组织液和淋巴等构成了细胞赖以生存的内环境，下列叙述错误的是（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A．血浆和组织液都有运输激素的作用    B．血浆和淋巴都是免疫细胞的生存环境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C．血红蛋白主要存在于血浆和组织液中  D．组织液中的蛋白质浓度低于血浆中的蛋白质浓度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19．关于等位基因B和b发生突变的叙述，错误的是（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A．等位基因B和b都可以突变成为不同的等位基因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B．X射线的照射不会影响基因B和基因b的突变率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C．基因B中的碱基对G－C被碱基对A－T替换可导致基因突变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D．在基因b的ATGCC序列中插入碱基C可导致基因b的突变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20．关于密码子和反密码子的叙述，正确的是（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A．密码子位于mRNA上，反密码子位于RNA上  B．密码子位于tRNA上，反密码子位于mRNA上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C．密码子位于rRNA上，反密码子位于tRNA上  D．密码子位于rRNA上，反密码子位于mRNA上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21．关于基因突变和染色体结构变异的叙述，正确的是（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A．基因突变都会导致染色体结构变异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B．基因突变与染色体结构变异都导致个体表现型改变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C．基因突变与染色体结构变异都导致碱基序列的改变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D．基因突变与染色体结构变异通常都用光学显微镜观察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22．关于森林群落的叙述，错误的是（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A．碳可在森林群落和无机环境之间进行循环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B．森林群落在垂直方向上没有明显的分层现象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C．互利共生、捕食和竞争等可以出现在森林群落中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D．群落中植物放出的氧气可被动物、植物及微生物利用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23．俗话说:“大鱼吃小鱼，小鱼吃小虾，小虾吃泥巴”。某同学据此设计了一个水池生态系统。下列属于该生态系统第一营养级的是（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A．小鱼吃的小虾  B．泥巴中的藻类    C．吃小鱼的大鱼  D．泥巴中的大肠杆菌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24．将一株生长正常的某种植物里于密闭的玻璃容器内，在适宜条件下光照培养。从照光开始，净光合速率随着时间延长逐渐下降直至为0。之后保持不变。在上述整时间段内，玻璃容器内CO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浓度表现出的变化趋势是（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A．降低至一定水平时再升高      B．持续保持相对稳定状态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C．降低至一定水平时保持不变    D．升高至一定水平时保持相对稳定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25．关于草原生态系统能量流动的叙述，错误的是（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A．能量流动包括能量的输入、传递、转化和散失的过程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B．分解者所需的能量可来自各营养级生物所储存的能量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C．生态系统维持正常功能需要不断得到来自系统外的能量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D．生产者固定的能量除用于自身呼吸外，其余均流入下一营养级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26．（8分）回答下列问题：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将贮藏的马铃薯（块茎）放入蒸馏水中，水分通过＿＿的方式进入马铃薯细胞，引起马铃薯鲜重增加。随着蒸馏水处理时间延长，该马铃薯鲜重不再增加，此时，马铃薯细胞的渗透压比处理前的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（2）将高温杀死的马铃薯细胞放入高浓度的NaCl溶液中，＿＿（填“会”或“不会”）发生质壁分离现象。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（3）将发芽的马铃薯制成匀浆，使其与斐林试剂发生作用，生成砖红色沉淀，说明该马铃薯匀浆中含有＿＿＿＿＿＿。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27．（8分）Na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在人体的内环境稳态维持和细胞兴奋过程中具有重要作用。回答下列问题：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[来源:Z,xx,k.Com]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 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和Cl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对维持血浆渗透压起重要作用，将红细胞放入0.9%的NaCl溶液中，细胞形态＿＿＿（填“会”或“不会”）改变。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可与＿＿＿等无机负离子共同存在于血浆中，一起参与缓冲物质的构成。人血浆pH的正常范围是＿＿＿＿＿＿。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（3）神经细胞受到刺激产生兴奋主要是由于Na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＿＿＿引起膜电位改变而产生的。当兴奋沿细胞膜传导时，整个细胞膜都会经历与受刺激点相同的＿＿＿＿＿。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28．（9分）回答下列关于红树林生态系统的问题：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（1）红树林具有调节气候、保护海岸的作用。从生物多样性价值的角度分析，这种作用所具有的价值属于＿＿（填“间接”或“潜在”）价值。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（2）某红树林生态系统的碳循环如图所示。图中A是一种气体，B、C、D、E和F表示生物成分，箭头表示碳流动的方向。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图中A表示＿＿＿，生物成分E表示＿＿＿＿。生物成分F表示＿＿＿＿，＿＿表示初级消费者。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29．（10分）回答下列关于遗传和变异的问题：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高等动物在产生精子或卵细胞的过程中，位于非同源染色体上的基因会发生＿＿＿＿，同源染色体的非姐妹染色单体之间可能会发生＿＿＿＿，这两种情况都可能导致基因重组，从而产生基因组成不同的配子。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假设物种的染色体数目为2n，在其减数分裂过程中，会出现不同的细胞，甲、乙2个模式图仅表示出了Aa、Bb基因所在的常染色体，那么，图甲表示的是＿＿＿＿（填“初级精母细胞”、“次级精母细胞”或“精细胞”），图乙表示的是＿＿＿＿（填“初级精母细胞”、“次级精母细胞”或“精细胞”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（3）某植物的染色体数目为2n，其产生的花粉经培养可得到单倍体植株。单倍体是指＿＿＿＿＿＿＿＿。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30．【生物－选修1：生物技术实践】（15分）生产果汁时，用果胶酶处理果泥可提高果汁的出汁率。回答下列相关问题：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某同学用三种不同的果胶酶进行三组实验，各组实验除酶的来源不同外，其他条件都相同，测定各组的出汁量，据此计算各组果胶的活性的平均值并进行比较。这一实验的目的是＿＿＿＿＿＿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现有一种新分离出来的果胶酶，为探究其最适温度，某同学设计了如下实验：取试管16支，分别加入等量的果泥、果胶酶、缓冲液，混匀，平均分为4组，分别置于0℃、5℃、10℃、40℃下保温相同时间，然后，测定各试管中的出汁量并计算各组出汁量平均值。该实验温度设置的不足之处有＿＿＿和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某同学取5组试管（A～E）分别加入等量的同种果泥，在A、B、C、D4个实验组的试管中分别加入等量的缓冲液和不同量的同种果胶酶，然后，补充蒸馏水使4组试管内液体体积相同；E组加入蒸馏水使试管中液体体积与实验组相同。将5组试管置于适宜温度下保温一定时间后，测定各组的出汁量。通过A～D组实验可比较不同实验组出汁量的差异。本实验中，若要检测加入酶的量等于0而其他条件均与实验组相同时的出汁量，E组设计＿＿＿（填“能”或“不能”）达到目的，其原因是＿＿＿＿＿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31．【生物－选修3：现代生物科技专题】（15分）在体内，人胰岛素基因表达可合成出一条称为前胰岛素原的肽链，此肽链在内质网中经酶甲切割掉氨基端一段短肽后成为胰岛素原，进入高尔基体的胰岛素原经酶乙切割去除中间片段C后，产生A、B两条肽链，再经酶丙作用生成由51个氨基酸残基组成的胰岛素。目前，利用基因工程技术可大量生产胰岛素。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（1）人体内合成前胰岛素原的细胞是＿＿＿＿＿，合成胰高血糖素的细胞是＿＿＿＿＿。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可根据胰岛素原的氨基酸序列，设计并合成编码胰岛素原的＿＿＿＿＿序列，用该序列与质粒表达载体构建胰岛素原基因重组表达载体。再经过细菌转化、筛选及鉴定，即可建立能稳定合成＿＿＿＿＿的基因工程菌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（3）用胰岛素原抗体检测该工程菌的培养物时，培养液无抗原抗体反应，菌体有抗原抗体反应，则用该工程菌进行工业发酵时，应从＿＿＿＿＿中分离、纯化胰岛素原。胰岛素原经酶处理便可转变为胰岛素。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