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0261A8" w:rsidP="000261A8" w14:paraId="586FF04B" w14:textId="77777777">
      <w:pPr>
        <w:spacing w:line="360" w:lineRule="auto"/>
        <w:ind w:left="390" w:hanging="390" w:hangingChars="130"/>
        <w:jc w:val="center"/>
      </w:pPr>
      <w:r>
        <w:rPr>
          <w:b/>
          <w:sz w:val="30"/>
          <w:szCs w:val="30"/>
        </w:rPr>
        <w:t>2012</w:t>
      </w:r>
      <w:r>
        <w:rPr>
          <w:rFonts w:hint="eastAsia"/>
          <w:b/>
          <w:sz w:val="30"/>
          <w:szCs w:val="30"/>
        </w:rPr>
        <w:t>年全国统一高考化学试卷（大纲版）</w:t>
      </w:r>
    </w:p>
    <w:p w:rsidR="000261A8" w:rsidP="000261A8" w14:paraId="59625DB6" w14:textId="77777777">
      <w:pPr>
        <w:spacing w:line="360" w:lineRule="auto"/>
        <w:ind w:left="312" w:hanging="312" w:hangingChars="130"/>
      </w:pPr>
      <w:r>
        <w:rPr>
          <w:rFonts w:hint="eastAsia"/>
          <w:b/>
          <w:sz w:val="24"/>
          <w:szCs w:val="24"/>
        </w:rPr>
        <w:t>一、选择题</w:t>
      </w:r>
    </w:p>
    <w:p w:rsidR="000261A8" w:rsidP="000261A8" w14:paraId="2DB2019C" w14:textId="77777777">
      <w:pPr>
        <w:spacing w:line="360" w:lineRule="auto"/>
        <w:ind w:left="312" w:hanging="312" w:hangingChars="130"/>
      </w:pPr>
      <w:r>
        <w:rPr>
          <w:sz w:val="24"/>
          <w:szCs w:val="24"/>
        </w:rPr>
        <w:t>1</w:t>
      </w:r>
      <w:r>
        <w:rPr>
          <w:rFonts w:hint="eastAsia"/>
          <w:sz w:val="24"/>
          <w:szCs w:val="24"/>
        </w:rPr>
        <w:t>．下列关于化学键的叙述，正确的一项是（　　）</w:t>
      </w:r>
    </w:p>
    <w:p w:rsidR="000261A8" w:rsidP="000261A8" w14:paraId="20F48621" w14:textId="77777777">
      <w:pPr>
        <w:spacing w:line="360" w:lineRule="auto"/>
        <w:ind w:firstLine="312" w:firstLineChars="130"/>
        <w:jc w:val="left"/>
      </w:pPr>
      <w:r>
        <w:rPr>
          <w:sz w:val="24"/>
          <w:szCs w:val="24"/>
        </w:rPr>
        <w:t>A</w:t>
      </w:r>
      <w:r>
        <w:rPr>
          <w:rFonts w:hint="eastAsia"/>
          <w:sz w:val="24"/>
          <w:szCs w:val="24"/>
        </w:rPr>
        <w:t>．离子化合物中一定含有离子键</w:t>
      </w:r>
      <w:r>
        <w:tab/>
      </w:r>
    </w:p>
    <w:p w:rsidR="000261A8" w:rsidP="000261A8" w14:paraId="5FCA6C43" w14:textId="77777777">
      <w:pPr>
        <w:spacing w:line="360" w:lineRule="auto"/>
        <w:ind w:firstLine="312" w:firstLineChars="130"/>
        <w:jc w:val="left"/>
      </w:pPr>
      <w:r>
        <w:rPr>
          <w:sz w:val="24"/>
          <w:szCs w:val="24"/>
        </w:rPr>
        <w:t>B</w:t>
      </w:r>
      <w:r>
        <w:rPr>
          <w:rFonts w:hint="eastAsia"/>
          <w:sz w:val="24"/>
          <w:szCs w:val="24"/>
        </w:rPr>
        <w:t>．单质分子中均不存在化学键</w:t>
      </w:r>
      <w:r>
        <w:tab/>
      </w:r>
    </w:p>
    <w:p w:rsidR="000261A8" w:rsidP="000261A8" w14:paraId="73A84318" w14:textId="77777777">
      <w:pPr>
        <w:spacing w:line="360" w:lineRule="auto"/>
        <w:ind w:firstLine="312" w:firstLineChars="130"/>
        <w:jc w:val="left"/>
      </w:pPr>
      <w:r>
        <w:rPr>
          <w:sz w:val="24"/>
          <w:szCs w:val="24"/>
        </w:rPr>
        <w:t>C</w:t>
      </w:r>
      <w:r>
        <w:rPr>
          <w:rFonts w:hint="eastAsia"/>
          <w:sz w:val="24"/>
          <w:szCs w:val="24"/>
        </w:rPr>
        <w:t>．含有极性键的分子一定是极性分子</w:t>
      </w:r>
      <w:r>
        <w:tab/>
      </w:r>
    </w:p>
    <w:p w:rsidR="000261A8" w:rsidP="000261A8" w14:paraId="1922DA1F" w14:textId="77777777">
      <w:pPr>
        <w:spacing w:line="360" w:lineRule="auto"/>
        <w:ind w:firstLine="312" w:firstLineChars="130"/>
        <w:jc w:val="left"/>
      </w:pPr>
      <w:r>
        <w:rPr>
          <w:sz w:val="24"/>
          <w:szCs w:val="24"/>
        </w:rPr>
        <w:t>D</w:t>
      </w:r>
      <w:r>
        <w:rPr>
          <w:rFonts w:hint="eastAsia"/>
          <w:sz w:val="24"/>
          <w:szCs w:val="24"/>
        </w:rPr>
        <w:t>．含有共价键的化合物一定是共价化合物</w:t>
      </w:r>
      <w:r>
        <w:tab/>
      </w:r>
    </w:p>
    <w:p w:rsidR="000261A8" w:rsidP="000261A8" w14:paraId="6916880A" w14:textId="77777777">
      <w:pPr>
        <w:spacing w:line="360" w:lineRule="auto"/>
        <w:ind w:left="312" w:hanging="312" w:hangingChars="130"/>
      </w:pPr>
      <w:r>
        <w:rPr>
          <w:sz w:val="24"/>
          <w:szCs w:val="24"/>
        </w:rPr>
        <w:t>2</w:t>
      </w:r>
      <w:r>
        <w:rPr>
          <w:rFonts w:hint="eastAsia"/>
          <w:sz w:val="24"/>
          <w:szCs w:val="24"/>
        </w:rPr>
        <w:t>．能正确表示下列反应的离子方程式是（　　）</w:t>
      </w:r>
    </w:p>
    <w:p w:rsidR="000261A8" w:rsidP="000261A8" w14:paraId="206DCAFD" w14:textId="77777777">
      <w:pPr>
        <w:spacing w:line="360" w:lineRule="auto"/>
        <w:ind w:firstLine="312" w:firstLineChars="130"/>
        <w:jc w:val="left"/>
      </w:pPr>
      <w:r>
        <w:rPr>
          <w:sz w:val="24"/>
          <w:szCs w:val="24"/>
        </w:rPr>
        <w:t>A</w:t>
      </w:r>
      <w:r>
        <w:rPr>
          <w:rFonts w:hint="eastAsia"/>
          <w:sz w:val="24"/>
          <w:szCs w:val="24"/>
        </w:rPr>
        <w:t>．硫酸铝溶液中加入过量氨水</w:t>
      </w:r>
      <w:r>
        <w:rPr>
          <w:sz w:val="24"/>
          <w:szCs w:val="24"/>
        </w:rPr>
        <w:t xml:space="preserve">   Al</w:t>
      </w:r>
      <w:r>
        <w:rPr>
          <w:sz w:val="24"/>
          <w:szCs w:val="24"/>
          <w:vertAlign w:val="superscript"/>
        </w:rPr>
        <w:t>3</w:t>
      </w:r>
      <w:r>
        <w:rPr>
          <w:rFonts w:ascii="宋体" w:hAnsi="宋体" w:hint="eastAsia"/>
          <w:sz w:val="24"/>
          <w:szCs w:val="24"/>
          <w:vertAlign w:val="superscript"/>
        </w:rPr>
        <w:t>+</w:t>
      </w:r>
      <w:r>
        <w:rPr>
          <w:rFonts w:ascii="宋体" w:hAnsi="宋体" w:hint="eastAsia"/>
          <w:sz w:val="24"/>
          <w:szCs w:val="24"/>
        </w:rPr>
        <w:t>+</w:t>
      </w:r>
      <w:r>
        <w:rPr>
          <w:sz w:val="24"/>
          <w:szCs w:val="24"/>
        </w:rPr>
        <w:t>3OH</w:t>
      </w:r>
      <w:r>
        <w:rPr>
          <w:rFonts w:hint="eastAsia"/>
          <w:sz w:val="24"/>
          <w:szCs w:val="24"/>
          <w:vertAlign w:val="superscript"/>
        </w:rPr>
        <w:t>﹣</w:t>
      </w:r>
      <w:r>
        <w:rPr>
          <w:sz w:val="24"/>
          <w:szCs w:val="24"/>
        </w:rPr>
        <w:t>=Al</w:t>
      </w:r>
      <w:r>
        <w:rPr>
          <w:rFonts w:hint="eastAsia"/>
          <w:sz w:val="24"/>
          <w:szCs w:val="24"/>
        </w:rPr>
        <w:t>（</w:t>
      </w:r>
      <w:r>
        <w:rPr>
          <w:sz w:val="24"/>
          <w:szCs w:val="24"/>
        </w:rPr>
        <w:t>OH</w:t>
      </w:r>
      <w:r>
        <w:rPr>
          <w:rFonts w:hint="eastAsia"/>
          <w:sz w:val="24"/>
          <w:szCs w:val="24"/>
        </w:rPr>
        <w:t>）</w:t>
      </w:r>
      <w:r>
        <w:rPr>
          <w:sz w:val="24"/>
          <w:szCs w:val="24"/>
          <w:vertAlign w:val="subscript"/>
        </w:rPr>
        <w:t>3</w:t>
      </w:r>
      <w:r>
        <w:rPr>
          <w:sz w:val="24"/>
          <w:szCs w:val="24"/>
        </w:rPr>
        <w:t>↓</w:t>
      </w:r>
      <w:r>
        <w:tab/>
      </w:r>
    </w:p>
    <w:p w:rsidR="000261A8" w:rsidP="000261A8" w14:paraId="2F112035" w14:textId="77777777">
      <w:pPr>
        <w:spacing w:line="360" w:lineRule="auto"/>
        <w:ind w:firstLine="312" w:firstLineChars="130"/>
        <w:jc w:val="left"/>
      </w:pPr>
      <w:r>
        <w:rPr>
          <w:sz w:val="24"/>
          <w:szCs w:val="24"/>
        </w:rPr>
        <w:t>B</w:t>
      </w:r>
      <w:r>
        <w:rPr>
          <w:rFonts w:hint="eastAsia"/>
          <w:sz w:val="24"/>
          <w:szCs w:val="24"/>
        </w:rPr>
        <w:t>．碳酸钠溶液中加入澄清石灰水</w:t>
      </w:r>
      <w:r>
        <w:rPr>
          <w:sz w:val="24"/>
          <w:szCs w:val="24"/>
        </w:rPr>
        <w:t xml:space="preserve"> Ca</w:t>
      </w:r>
      <w:r>
        <w:rPr>
          <w:rFonts w:hint="eastAsia"/>
          <w:sz w:val="24"/>
          <w:szCs w:val="24"/>
        </w:rPr>
        <w:t>（</w:t>
      </w:r>
      <w:r>
        <w:rPr>
          <w:sz w:val="24"/>
          <w:szCs w:val="24"/>
        </w:rPr>
        <w:t>OH</w:t>
      </w:r>
      <w:r>
        <w:rPr>
          <w:rFonts w:hint="eastAsia"/>
          <w:sz w:val="24"/>
          <w:szCs w:val="24"/>
        </w:rPr>
        <w:t>）</w:t>
      </w:r>
      <w:r>
        <w:rPr>
          <w:sz w:val="24"/>
          <w:szCs w:val="24"/>
          <w:vertAlign w:val="subscript"/>
        </w:rPr>
        <w:t>2</w:t>
      </w:r>
      <w:r>
        <w:rPr>
          <w:rFonts w:ascii="宋体" w:hAnsi="宋体" w:hint="eastAsia"/>
          <w:sz w:val="24"/>
          <w:szCs w:val="24"/>
        </w:rPr>
        <w:t>+</w:t>
      </w:r>
      <w:r>
        <w:rPr>
          <w:sz w:val="24"/>
          <w:szCs w:val="24"/>
        </w:rPr>
        <w:t>CO</w:t>
      </w:r>
      <w:r>
        <w:rPr>
          <w:sz w:val="24"/>
          <w:szCs w:val="24"/>
          <w:vertAlign w:val="subscript"/>
        </w:rPr>
        <w:t>3</w:t>
      </w:r>
      <w:r>
        <w:rPr>
          <w:sz w:val="24"/>
          <w:szCs w:val="24"/>
          <w:vertAlign w:val="superscript"/>
        </w:rPr>
        <w:t>2</w:t>
      </w:r>
      <w:r>
        <w:rPr>
          <w:rFonts w:hint="eastAsia"/>
          <w:sz w:val="24"/>
          <w:szCs w:val="24"/>
          <w:vertAlign w:val="superscript"/>
        </w:rPr>
        <w:t>﹣</w:t>
      </w:r>
      <w:r>
        <w:rPr>
          <w:sz w:val="24"/>
          <w:szCs w:val="24"/>
        </w:rPr>
        <w:t>=CaCO</w:t>
      </w:r>
      <w:r>
        <w:rPr>
          <w:sz w:val="24"/>
          <w:szCs w:val="24"/>
          <w:vertAlign w:val="subscript"/>
        </w:rPr>
        <w:t>3</w:t>
      </w:r>
      <w:r>
        <w:rPr>
          <w:sz w:val="24"/>
          <w:szCs w:val="24"/>
        </w:rPr>
        <w:t>↓</w:t>
      </w:r>
      <w:r>
        <w:rPr>
          <w:rFonts w:ascii="宋体" w:hAnsi="宋体" w:hint="eastAsia"/>
          <w:sz w:val="24"/>
          <w:szCs w:val="24"/>
        </w:rPr>
        <w:t>+</w:t>
      </w:r>
      <w:r>
        <w:rPr>
          <w:sz w:val="24"/>
          <w:szCs w:val="24"/>
        </w:rPr>
        <w:t>2OH</w:t>
      </w:r>
      <w:r>
        <w:rPr>
          <w:rFonts w:hint="eastAsia"/>
          <w:sz w:val="24"/>
          <w:szCs w:val="24"/>
          <w:vertAlign w:val="superscript"/>
        </w:rPr>
        <w:t>﹣</w:t>
      </w:r>
      <w:r>
        <w:tab/>
      </w:r>
    </w:p>
    <w:p w:rsidR="000261A8" w:rsidP="000261A8" w14:paraId="3F0D51FE" w14:textId="77777777">
      <w:pPr>
        <w:spacing w:line="360" w:lineRule="auto"/>
        <w:ind w:firstLine="312" w:firstLineChars="130"/>
        <w:jc w:val="left"/>
      </w:pPr>
      <w:r>
        <w:rPr>
          <w:sz w:val="24"/>
          <w:szCs w:val="24"/>
        </w:rPr>
        <w:t>C</w:t>
      </w:r>
      <w:r>
        <w:rPr>
          <w:rFonts w:hint="eastAsia"/>
          <w:sz w:val="24"/>
          <w:szCs w:val="24"/>
        </w:rPr>
        <w:t>．冷的氢氧化钠溶液中通入氯气</w:t>
      </w:r>
      <w:r>
        <w:rPr>
          <w:sz w:val="24"/>
          <w:szCs w:val="24"/>
        </w:rPr>
        <w:t xml:space="preserve"> Cl</w:t>
      </w:r>
      <w:r>
        <w:rPr>
          <w:sz w:val="24"/>
          <w:szCs w:val="24"/>
          <w:vertAlign w:val="subscript"/>
        </w:rPr>
        <w:t>2</w:t>
      </w:r>
      <w:r>
        <w:rPr>
          <w:rFonts w:ascii="宋体" w:hAnsi="宋体" w:hint="eastAsia"/>
          <w:sz w:val="24"/>
          <w:szCs w:val="24"/>
        </w:rPr>
        <w:t>+</w:t>
      </w:r>
      <w:r>
        <w:rPr>
          <w:sz w:val="24"/>
          <w:szCs w:val="24"/>
        </w:rPr>
        <w:t>2OH</w:t>
      </w:r>
      <w:r>
        <w:rPr>
          <w:rFonts w:hint="eastAsia"/>
          <w:sz w:val="24"/>
          <w:szCs w:val="24"/>
          <w:vertAlign w:val="superscript"/>
        </w:rPr>
        <w:t>﹣</w:t>
      </w:r>
      <w:r>
        <w:rPr>
          <w:sz w:val="24"/>
          <w:szCs w:val="24"/>
        </w:rPr>
        <w:t>=ClO</w:t>
      </w:r>
      <w:r>
        <w:rPr>
          <w:rFonts w:hint="eastAsia"/>
          <w:sz w:val="24"/>
          <w:szCs w:val="24"/>
          <w:vertAlign w:val="superscript"/>
        </w:rPr>
        <w:t>﹣</w:t>
      </w:r>
      <w:r>
        <w:rPr>
          <w:rFonts w:ascii="宋体" w:hAnsi="宋体" w:hint="eastAsia"/>
          <w:sz w:val="24"/>
          <w:szCs w:val="24"/>
        </w:rPr>
        <w:t>+</w:t>
      </w:r>
      <w:r>
        <w:rPr>
          <w:sz w:val="24"/>
          <w:szCs w:val="24"/>
        </w:rPr>
        <w:t>Cl</w:t>
      </w:r>
      <w:r>
        <w:rPr>
          <w:rFonts w:hint="eastAsia"/>
          <w:sz w:val="24"/>
          <w:szCs w:val="24"/>
          <w:vertAlign w:val="superscript"/>
        </w:rPr>
        <w:t>﹣</w:t>
      </w:r>
      <w:r>
        <w:rPr>
          <w:rFonts w:ascii="宋体" w:hAnsi="宋体" w:hint="eastAsia"/>
          <w:sz w:val="24"/>
          <w:szCs w:val="24"/>
        </w:rPr>
        <w:t>+</w:t>
      </w:r>
      <w:r>
        <w:rPr>
          <w:sz w:val="24"/>
          <w:szCs w:val="24"/>
        </w:rPr>
        <w:t>H</w:t>
      </w:r>
      <w:r>
        <w:rPr>
          <w:sz w:val="24"/>
          <w:szCs w:val="24"/>
          <w:vertAlign w:val="subscript"/>
        </w:rPr>
        <w:t>2</w:t>
      </w:r>
      <w:r>
        <w:rPr>
          <w:sz w:val="24"/>
          <w:szCs w:val="24"/>
        </w:rPr>
        <w:t>O</w:t>
      </w:r>
      <w:r>
        <w:tab/>
      </w:r>
    </w:p>
    <w:p w:rsidR="000261A8" w:rsidP="000261A8" w14:paraId="7D0F54B6" w14:textId="77777777">
      <w:pPr>
        <w:spacing w:line="360" w:lineRule="auto"/>
        <w:ind w:firstLine="312" w:firstLineChars="130"/>
        <w:jc w:val="left"/>
      </w:pPr>
      <w:r>
        <w:rPr>
          <w:sz w:val="24"/>
          <w:szCs w:val="24"/>
        </w:rPr>
        <w:t>D</w:t>
      </w:r>
      <w:r>
        <w:rPr>
          <w:rFonts w:hint="eastAsia"/>
          <w:sz w:val="24"/>
          <w:szCs w:val="24"/>
        </w:rPr>
        <w:t>．稀硫酸中加入铁粉</w:t>
      </w:r>
      <w:r>
        <w:rPr>
          <w:sz w:val="24"/>
          <w:szCs w:val="24"/>
        </w:rPr>
        <w:t xml:space="preserve">  2Fe</w:t>
      </w:r>
      <w:r>
        <w:rPr>
          <w:rFonts w:ascii="宋体" w:hAnsi="宋体" w:hint="eastAsia"/>
          <w:sz w:val="24"/>
          <w:szCs w:val="24"/>
        </w:rPr>
        <w:t>+</w:t>
      </w:r>
      <w:r>
        <w:rPr>
          <w:sz w:val="24"/>
          <w:szCs w:val="24"/>
        </w:rPr>
        <w:t>6H</w:t>
      </w:r>
      <w:r>
        <w:rPr>
          <w:rFonts w:ascii="宋体" w:hAnsi="宋体" w:hint="eastAsia"/>
          <w:sz w:val="24"/>
          <w:szCs w:val="24"/>
          <w:vertAlign w:val="superscript"/>
        </w:rPr>
        <w:t>+</w:t>
      </w:r>
      <w:r>
        <w:rPr>
          <w:sz w:val="24"/>
          <w:szCs w:val="24"/>
        </w:rPr>
        <w:t>=2Fe</w:t>
      </w:r>
      <w:r>
        <w:rPr>
          <w:sz w:val="24"/>
          <w:szCs w:val="24"/>
          <w:vertAlign w:val="superscript"/>
        </w:rPr>
        <w:t>3</w:t>
      </w:r>
      <w:r>
        <w:rPr>
          <w:rFonts w:ascii="宋体" w:hAnsi="宋体" w:hint="eastAsia"/>
          <w:sz w:val="24"/>
          <w:szCs w:val="24"/>
          <w:vertAlign w:val="superscript"/>
        </w:rPr>
        <w:t>+</w:t>
      </w:r>
      <w:r>
        <w:rPr>
          <w:rFonts w:ascii="宋体" w:hAnsi="宋体" w:hint="eastAsia"/>
          <w:sz w:val="24"/>
          <w:szCs w:val="24"/>
        </w:rPr>
        <w:t>+</w:t>
      </w:r>
      <w:r>
        <w:rPr>
          <w:sz w:val="24"/>
          <w:szCs w:val="24"/>
        </w:rPr>
        <w:t>3H</w:t>
      </w:r>
      <w:r>
        <w:rPr>
          <w:sz w:val="24"/>
          <w:szCs w:val="24"/>
          <w:vertAlign w:val="subscript"/>
        </w:rPr>
        <w:t>2</w:t>
      </w:r>
      <w:r>
        <w:rPr>
          <w:sz w:val="24"/>
          <w:szCs w:val="24"/>
        </w:rPr>
        <w:t>↑</w:t>
      </w:r>
      <w:r>
        <w:tab/>
      </w:r>
    </w:p>
    <w:p w:rsidR="000261A8" w:rsidP="000261A8" w14:paraId="5031C958" w14:textId="05B35651">
      <w:pPr>
        <w:spacing w:line="360" w:lineRule="auto"/>
        <w:ind w:left="312" w:hanging="312" w:hangingChars="130"/>
      </w:pPr>
      <w:r>
        <w:rPr>
          <w:sz w:val="24"/>
          <w:szCs w:val="24"/>
        </w:rPr>
        <w:t>3</w:t>
      </w:r>
      <w:r>
        <w:rPr>
          <w:rFonts w:hint="eastAsia"/>
          <w:sz w:val="24"/>
          <w:szCs w:val="24"/>
        </w:rPr>
        <w:t>．合成氨所需的氢气可用煤和水作原料经多步反应制得，其中的一步反应为：</w:t>
      </w:r>
      <w:r>
        <w:rPr>
          <w:sz w:val="24"/>
          <w:szCs w:val="24"/>
        </w:rPr>
        <w:t>CO</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2</w:t>
      </w:r>
      <w:r>
        <w:rPr>
          <w:sz w:val="24"/>
          <w:szCs w:val="24"/>
        </w:rPr>
        <w:t>O</w:t>
      </w:r>
      <w:r>
        <w:rPr>
          <w:rFonts w:hint="eastAsia"/>
          <w:sz w:val="24"/>
          <w:szCs w:val="24"/>
        </w:rPr>
        <w:t>（</w:t>
      </w:r>
      <w:r>
        <w:rPr>
          <w:sz w:val="24"/>
          <w:szCs w:val="24"/>
        </w:rPr>
        <w:t>g</w:t>
      </w:r>
      <w:r>
        <w:rPr>
          <w:rFonts w:hint="eastAsia"/>
          <w:sz w:val="24"/>
          <w:szCs w:val="24"/>
        </w:rPr>
        <w:t>）</w:t>
      </w:r>
      <w:r>
        <w:rPr>
          <w:noProof/>
          <w:position w:val="-7"/>
          <w:sz w:val="24"/>
          <w:szCs w:val="24"/>
        </w:rPr>
        <w:drawing>
          <wp:inline distT="0" distB="0" distL="0" distR="0">
            <wp:extent cx="390525" cy="23812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390525" cy="238125"/>
                    </a:xfrm>
                    <a:prstGeom prst="rect">
                      <a:avLst/>
                    </a:prstGeom>
                    <a:noFill/>
                    <a:ln>
                      <a:noFill/>
                    </a:ln>
                  </pic:spPr>
                </pic:pic>
              </a:graphicData>
            </a:graphic>
          </wp:inline>
        </w:drawing>
      </w:r>
      <w:r>
        <w:rPr>
          <w:sz w:val="24"/>
          <w:szCs w:val="24"/>
        </w:rPr>
        <w:t>CO</w:t>
      </w:r>
      <w:r>
        <w:rPr>
          <w:sz w:val="24"/>
          <w:szCs w:val="24"/>
          <w:vertAlign w:val="subscript"/>
        </w:rPr>
        <w:t>2</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sz w:val="24"/>
          <w:szCs w:val="24"/>
          <w:vertAlign w:val="subscript"/>
        </w:rPr>
        <w:t>2</w:t>
      </w:r>
      <w:r>
        <w:rPr>
          <w:rFonts w:hint="eastAsia"/>
          <w:sz w:val="24"/>
          <w:szCs w:val="24"/>
        </w:rPr>
        <w:t>（</w:t>
      </w:r>
      <w:r>
        <w:rPr>
          <w:sz w:val="24"/>
          <w:szCs w:val="24"/>
        </w:rPr>
        <w:t>g</w:t>
      </w:r>
      <w:r>
        <w:rPr>
          <w:rFonts w:hint="eastAsia"/>
          <w:sz w:val="24"/>
          <w:szCs w:val="24"/>
        </w:rPr>
        <w:t>）</w:t>
      </w:r>
      <w:r>
        <w:rPr>
          <w:rFonts w:ascii="宋体" w:hAnsi="宋体" w:hint="eastAsia"/>
          <w:sz w:val="24"/>
          <w:szCs w:val="24"/>
        </w:rPr>
        <w:t>△</w:t>
      </w:r>
      <w:r>
        <w:rPr>
          <w:sz w:val="24"/>
          <w:szCs w:val="24"/>
        </w:rPr>
        <w:t>H</w:t>
      </w:r>
      <w:r>
        <w:rPr>
          <w:rFonts w:ascii="宋体" w:hAnsi="宋体" w:hint="eastAsia"/>
          <w:sz w:val="24"/>
          <w:szCs w:val="24"/>
        </w:rPr>
        <w:t>＜</w:t>
      </w:r>
      <w:r>
        <w:rPr>
          <w:sz w:val="24"/>
          <w:szCs w:val="24"/>
        </w:rPr>
        <w:t>0</w:t>
      </w:r>
      <w:r>
        <w:rPr>
          <w:rFonts w:hint="eastAsia"/>
          <w:sz w:val="24"/>
          <w:szCs w:val="24"/>
        </w:rPr>
        <w:t>反应达到平衡后，为提高</w:t>
      </w:r>
      <w:r>
        <w:rPr>
          <w:sz w:val="24"/>
          <w:szCs w:val="24"/>
        </w:rPr>
        <w:t>CO</w:t>
      </w:r>
      <w:r>
        <w:rPr>
          <w:rFonts w:hint="eastAsia"/>
          <w:sz w:val="24"/>
          <w:szCs w:val="24"/>
        </w:rPr>
        <w:t>的转化率，下列措施中正确的是（　　）</w:t>
      </w:r>
    </w:p>
    <w:p w:rsidR="000261A8" w:rsidP="000261A8" w14:paraId="21061F4B"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．增加压强</w:t>
      </w:r>
      <w:r>
        <w:tab/>
      </w:r>
      <w:r>
        <w:rPr>
          <w:sz w:val="24"/>
          <w:szCs w:val="24"/>
        </w:rPr>
        <w:t>B</w:t>
      </w:r>
      <w:r>
        <w:rPr>
          <w:rFonts w:hint="eastAsia"/>
          <w:sz w:val="24"/>
          <w:szCs w:val="24"/>
        </w:rPr>
        <w:t>．降低温度</w:t>
      </w:r>
      <w:r>
        <w:tab/>
      </w:r>
      <w:r>
        <w:rPr>
          <w:sz w:val="24"/>
          <w:szCs w:val="24"/>
        </w:rPr>
        <w:t>C</w:t>
      </w:r>
      <w:r>
        <w:rPr>
          <w:rFonts w:hint="eastAsia"/>
          <w:sz w:val="24"/>
          <w:szCs w:val="24"/>
        </w:rPr>
        <w:t>．增大</w:t>
      </w:r>
      <w:r>
        <w:rPr>
          <w:sz w:val="24"/>
          <w:szCs w:val="24"/>
        </w:rPr>
        <w:t>CO</w:t>
      </w:r>
      <w:r>
        <w:rPr>
          <w:rFonts w:hint="eastAsia"/>
          <w:sz w:val="24"/>
          <w:szCs w:val="24"/>
        </w:rPr>
        <w:t>的浓度</w:t>
      </w:r>
      <w:r>
        <w:tab/>
      </w:r>
      <w:r>
        <w:rPr>
          <w:sz w:val="24"/>
          <w:szCs w:val="24"/>
        </w:rPr>
        <w:t>D</w:t>
      </w:r>
      <w:r>
        <w:rPr>
          <w:rFonts w:hint="eastAsia"/>
          <w:sz w:val="24"/>
          <w:szCs w:val="24"/>
        </w:rPr>
        <w:t>．更换催化剂</w:t>
      </w:r>
    </w:p>
    <w:p w:rsidR="000261A8" w:rsidP="000261A8" w14:paraId="02EB506C" w14:textId="77777777">
      <w:pPr>
        <w:spacing w:line="360" w:lineRule="auto"/>
        <w:ind w:left="312" w:hanging="312" w:hangingChars="130"/>
      </w:pPr>
      <w:r>
        <w:rPr>
          <w:sz w:val="24"/>
          <w:szCs w:val="24"/>
        </w:rPr>
        <w:t>4</w:t>
      </w:r>
      <w:r>
        <w:rPr>
          <w:rFonts w:hint="eastAsia"/>
          <w:sz w:val="24"/>
          <w:szCs w:val="24"/>
        </w:rPr>
        <w:t>．反应</w:t>
      </w:r>
      <w:r>
        <w:rPr>
          <w:sz w:val="24"/>
          <w:szCs w:val="24"/>
        </w:rPr>
        <w:t xml:space="preserve"> A</w:t>
      </w:r>
      <w:r>
        <w:rPr>
          <w:rFonts w:ascii="宋体" w:hAnsi="宋体" w:hint="eastAsia"/>
          <w:sz w:val="24"/>
          <w:szCs w:val="24"/>
        </w:rPr>
        <w:t>+</w:t>
      </w:r>
      <w:r>
        <w:rPr>
          <w:sz w:val="24"/>
          <w:szCs w:val="24"/>
        </w:rPr>
        <w:t>B→C</w:t>
      </w:r>
      <w:r>
        <w:rPr>
          <w:rFonts w:hint="eastAsia"/>
          <w:sz w:val="24"/>
          <w:szCs w:val="24"/>
        </w:rPr>
        <w:t>（</w:t>
      </w:r>
      <w:r>
        <w:rPr>
          <w:rFonts w:ascii="宋体" w:hAnsi="宋体" w:hint="eastAsia"/>
          <w:sz w:val="24"/>
          <w:szCs w:val="24"/>
        </w:rPr>
        <w:t>△</w:t>
      </w:r>
      <w:r>
        <w:rPr>
          <w:sz w:val="24"/>
          <w:szCs w:val="24"/>
        </w:rPr>
        <w:t>H</w:t>
      </w:r>
      <w:r>
        <w:rPr>
          <w:rFonts w:ascii="宋体" w:hAnsi="宋体" w:hint="eastAsia"/>
          <w:sz w:val="24"/>
          <w:szCs w:val="24"/>
        </w:rPr>
        <w:t>＜</w:t>
      </w:r>
      <w:r>
        <w:rPr>
          <w:sz w:val="24"/>
          <w:szCs w:val="24"/>
        </w:rPr>
        <w:t>0</w:t>
      </w:r>
      <w:r>
        <w:rPr>
          <w:rFonts w:hint="eastAsia"/>
          <w:sz w:val="24"/>
          <w:szCs w:val="24"/>
        </w:rPr>
        <w:t>）分两步进行</w:t>
      </w:r>
      <w:r>
        <w:rPr>
          <w:sz w:val="24"/>
          <w:szCs w:val="24"/>
        </w:rPr>
        <w:t xml:space="preserve"> </w:t>
      </w:r>
      <w:r>
        <w:rPr>
          <w:rFonts w:ascii="宋体" w:hAnsi="宋体" w:hint="eastAsia"/>
          <w:sz w:val="24"/>
          <w:szCs w:val="24"/>
        </w:rPr>
        <w:t>①</w:t>
      </w:r>
      <w:r>
        <w:rPr>
          <w:sz w:val="24"/>
          <w:szCs w:val="24"/>
        </w:rPr>
        <w:t>A</w:t>
      </w:r>
      <w:r>
        <w:rPr>
          <w:rFonts w:ascii="宋体" w:hAnsi="宋体" w:hint="eastAsia"/>
          <w:sz w:val="24"/>
          <w:szCs w:val="24"/>
        </w:rPr>
        <w:t>+</w:t>
      </w:r>
      <w:r>
        <w:rPr>
          <w:sz w:val="24"/>
          <w:szCs w:val="24"/>
        </w:rPr>
        <w:t xml:space="preserve">B→X </w:t>
      </w:r>
      <w:r>
        <w:rPr>
          <w:rFonts w:hint="eastAsia"/>
          <w:sz w:val="24"/>
          <w:szCs w:val="24"/>
        </w:rPr>
        <w:t>（</w:t>
      </w:r>
      <w:r>
        <w:rPr>
          <w:rFonts w:ascii="宋体" w:hAnsi="宋体" w:hint="eastAsia"/>
          <w:sz w:val="24"/>
          <w:szCs w:val="24"/>
        </w:rPr>
        <w:t>△</w:t>
      </w:r>
      <w:r>
        <w:rPr>
          <w:sz w:val="24"/>
          <w:szCs w:val="24"/>
        </w:rPr>
        <w:t>H</w:t>
      </w:r>
      <w:r>
        <w:rPr>
          <w:rFonts w:ascii="宋体" w:hAnsi="宋体" w:hint="eastAsia"/>
          <w:sz w:val="24"/>
          <w:szCs w:val="24"/>
        </w:rPr>
        <w:t>＞</w:t>
      </w:r>
      <w:r>
        <w:rPr>
          <w:sz w:val="24"/>
          <w:szCs w:val="24"/>
        </w:rPr>
        <w:t>0</w:t>
      </w:r>
      <w:r>
        <w:rPr>
          <w:rFonts w:hint="eastAsia"/>
          <w:sz w:val="24"/>
          <w:szCs w:val="24"/>
        </w:rPr>
        <w:t>）</w:t>
      </w:r>
      <w:r>
        <w:rPr>
          <w:rFonts w:ascii="宋体" w:hAnsi="宋体" w:hint="eastAsia"/>
          <w:sz w:val="24"/>
          <w:szCs w:val="24"/>
        </w:rPr>
        <w:t>②</w:t>
      </w:r>
      <w:r>
        <w:rPr>
          <w:sz w:val="24"/>
          <w:szCs w:val="24"/>
        </w:rPr>
        <w:t>X→C</w:t>
      </w:r>
      <w:r>
        <w:rPr>
          <w:rFonts w:hint="eastAsia"/>
          <w:sz w:val="24"/>
          <w:szCs w:val="24"/>
        </w:rPr>
        <w:t>（</w:t>
      </w:r>
      <w:r>
        <w:rPr>
          <w:rFonts w:ascii="宋体" w:hAnsi="宋体" w:hint="eastAsia"/>
          <w:sz w:val="24"/>
          <w:szCs w:val="24"/>
        </w:rPr>
        <w:t>△</w:t>
      </w:r>
      <w:r>
        <w:rPr>
          <w:sz w:val="24"/>
          <w:szCs w:val="24"/>
        </w:rPr>
        <w:t>H</w:t>
      </w:r>
      <w:r>
        <w:rPr>
          <w:rFonts w:ascii="宋体" w:hAnsi="宋体" w:hint="eastAsia"/>
          <w:sz w:val="24"/>
          <w:szCs w:val="24"/>
        </w:rPr>
        <w:t>＜</w:t>
      </w:r>
      <w:r>
        <w:rPr>
          <w:sz w:val="24"/>
          <w:szCs w:val="24"/>
        </w:rPr>
        <w:t>0</w:t>
      </w:r>
      <w:r>
        <w:rPr>
          <w:rFonts w:hint="eastAsia"/>
          <w:sz w:val="24"/>
          <w:szCs w:val="24"/>
        </w:rPr>
        <w:t>）下列示意图中，能正确表示总反应过程中能量变化的是（　　）</w:t>
      </w:r>
    </w:p>
    <w:p w:rsidR="000261A8" w:rsidP="000261A8" w14:paraId="1879005A" w14:textId="7E7C42DC">
      <w:pPr>
        <w:tabs>
          <w:tab w:val="left" w:pos="4400"/>
        </w:tabs>
        <w:spacing w:line="360" w:lineRule="auto"/>
        <w:ind w:firstLine="312" w:firstLineChars="130"/>
        <w:jc w:val="left"/>
      </w:pPr>
      <w:r>
        <w:rPr>
          <w:sz w:val="24"/>
          <w:szCs w:val="24"/>
        </w:rPr>
        <w:t>A</w:t>
      </w:r>
      <w:r>
        <w:rPr>
          <w:rFonts w:hint="eastAsia"/>
          <w:sz w:val="24"/>
          <w:szCs w:val="24"/>
        </w:rPr>
        <w:t>．</w:t>
      </w:r>
      <w:r>
        <w:rPr>
          <w:noProof/>
          <w:sz w:val="24"/>
          <w:szCs w:val="24"/>
        </w:rPr>
        <w:drawing>
          <wp:inline distT="0" distB="0" distL="0" distR="0">
            <wp:extent cx="1276350" cy="1190625"/>
            <wp:effectExtent l="0" t="0" r="0" b="9525"/>
            <wp:docPr id="7"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6350" cy="1190625"/>
                    </a:xfrm>
                    <a:prstGeom prst="rect">
                      <a:avLst/>
                    </a:prstGeom>
                    <a:noFill/>
                    <a:ln>
                      <a:noFill/>
                    </a:ln>
                  </pic:spPr>
                </pic:pic>
              </a:graphicData>
            </a:graphic>
          </wp:inline>
        </w:drawing>
      </w:r>
      <w:r>
        <w:tab/>
      </w:r>
      <w:r>
        <w:rPr>
          <w:sz w:val="24"/>
          <w:szCs w:val="24"/>
        </w:rPr>
        <w:t>B</w:t>
      </w:r>
      <w:r>
        <w:rPr>
          <w:rFonts w:hint="eastAsia"/>
          <w:sz w:val="24"/>
          <w:szCs w:val="24"/>
        </w:rPr>
        <w:t>．</w:t>
      </w:r>
      <w:r>
        <w:rPr>
          <w:noProof/>
          <w:sz w:val="24"/>
          <w:szCs w:val="24"/>
        </w:rPr>
        <w:drawing>
          <wp:inline distT="0" distB="0" distL="0" distR="0">
            <wp:extent cx="1228725" cy="11525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1228725" cy="1152525"/>
                    </a:xfrm>
                    <a:prstGeom prst="rect">
                      <a:avLst/>
                    </a:prstGeom>
                    <a:noFill/>
                    <a:ln>
                      <a:noFill/>
                    </a:ln>
                  </pic:spPr>
                </pic:pic>
              </a:graphicData>
            </a:graphic>
          </wp:inline>
        </w:drawing>
      </w:r>
      <w:r>
        <w:tab/>
      </w:r>
    </w:p>
    <w:p w:rsidR="000261A8" w:rsidP="000261A8" w14:paraId="750F2A40" w14:textId="28825D1B">
      <w:pPr>
        <w:tabs>
          <w:tab w:val="left" w:pos="4400"/>
        </w:tabs>
        <w:spacing w:line="360" w:lineRule="auto"/>
        <w:ind w:firstLine="312" w:firstLineChars="130"/>
        <w:jc w:val="left"/>
      </w:pPr>
      <w:r>
        <w:rPr>
          <w:sz w:val="24"/>
          <w:szCs w:val="24"/>
        </w:rPr>
        <w:t>C</w:t>
      </w:r>
      <w:r>
        <w:rPr>
          <w:rFonts w:hint="eastAsia"/>
          <w:sz w:val="24"/>
          <w:szCs w:val="24"/>
        </w:rPr>
        <w:t>．</w:t>
      </w:r>
      <w:r>
        <w:rPr>
          <w:noProof/>
          <w:sz w:val="24"/>
          <w:szCs w:val="24"/>
        </w:rPr>
        <w:drawing>
          <wp:inline distT="0" distB="0" distL="0" distR="0">
            <wp:extent cx="1238250" cy="115252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bwMode="auto">
                    <a:xfrm>
                      <a:off x="0" y="0"/>
                      <a:ext cx="1238250" cy="1152525"/>
                    </a:xfrm>
                    <a:prstGeom prst="rect">
                      <a:avLst/>
                    </a:prstGeom>
                    <a:noFill/>
                    <a:ln>
                      <a:noFill/>
                    </a:ln>
                  </pic:spPr>
                </pic:pic>
              </a:graphicData>
            </a:graphic>
          </wp:inline>
        </w:drawing>
      </w:r>
      <w:r>
        <w:tab/>
      </w:r>
      <w:r>
        <w:rPr>
          <w:sz w:val="24"/>
          <w:szCs w:val="24"/>
        </w:rPr>
        <w:t>D</w:t>
      </w:r>
      <w:r>
        <w:rPr>
          <w:rFonts w:hint="eastAsia"/>
          <w:sz w:val="24"/>
          <w:szCs w:val="24"/>
        </w:rPr>
        <w:t>．</w:t>
      </w:r>
      <w:r>
        <w:rPr>
          <w:noProof/>
          <w:sz w:val="24"/>
          <w:szCs w:val="24"/>
        </w:rPr>
        <w:drawing>
          <wp:inline distT="0" distB="0" distL="0" distR="0">
            <wp:extent cx="1276350" cy="119062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bwMode="auto">
                    <a:xfrm>
                      <a:off x="0" y="0"/>
                      <a:ext cx="1276350" cy="1190625"/>
                    </a:xfrm>
                    <a:prstGeom prst="rect">
                      <a:avLst/>
                    </a:prstGeom>
                    <a:noFill/>
                    <a:ln>
                      <a:noFill/>
                    </a:ln>
                  </pic:spPr>
                </pic:pic>
              </a:graphicData>
            </a:graphic>
          </wp:inline>
        </w:drawing>
      </w:r>
      <w:r>
        <w:tab/>
      </w:r>
    </w:p>
    <w:p w:rsidR="000261A8" w:rsidP="000261A8" w14:paraId="61D4DAE0" w14:textId="77777777">
      <w:pPr>
        <w:spacing w:line="360" w:lineRule="auto"/>
        <w:ind w:left="312" w:hanging="312" w:hangingChars="130"/>
      </w:pPr>
      <w:r>
        <w:rPr>
          <w:sz w:val="24"/>
          <w:szCs w:val="24"/>
        </w:rPr>
        <w:t>5</w:t>
      </w:r>
      <w:r>
        <w:rPr>
          <w:rFonts w:hint="eastAsia"/>
          <w:sz w:val="24"/>
          <w:szCs w:val="24"/>
        </w:rPr>
        <w:t>．元素</w:t>
      </w:r>
      <w:r>
        <w:rPr>
          <w:sz w:val="24"/>
          <w:szCs w:val="24"/>
        </w:rPr>
        <w:t>X</w:t>
      </w:r>
      <w:r>
        <w:rPr>
          <w:rFonts w:hint="eastAsia"/>
          <w:sz w:val="24"/>
          <w:szCs w:val="24"/>
        </w:rPr>
        <w:t>形成的离子与钙离子的核外电子排布相同，且</w:t>
      </w:r>
      <w:r>
        <w:rPr>
          <w:sz w:val="24"/>
          <w:szCs w:val="24"/>
        </w:rPr>
        <w:t>X</w:t>
      </w:r>
      <w:r>
        <w:rPr>
          <w:rFonts w:hint="eastAsia"/>
          <w:sz w:val="24"/>
          <w:szCs w:val="24"/>
        </w:rPr>
        <w:t>的离子半径小于负二价硫离子的半径．</w:t>
      </w:r>
      <w:r>
        <w:rPr>
          <w:sz w:val="24"/>
          <w:szCs w:val="24"/>
        </w:rPr>
        <w:t>X</w:t>
      </w:r>
      <w:r>
        <w:rPr>
          <w:rFonts w:hint="eastAsia"/>
          <w:sz w:val="24"/>
          <w:szCs w:val="24"/>
        </w:rPr>
        <w:t>元素为（　　）</w:t>
      </w:r>
    </w:p>
    <w:p w:rsidR="000261A8" w:rsidP="000261A8" w14:paraId="3DDDA681"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Al</w:t>
      </w:r>
      <w:r>
        <w:tab/>
      </w:r>
      <w:r>
        <w:rPr>
          <w:sz w:val="24"/>
          <w:szCs w:val="24"/>
        </w:rPr>
        <w:t>B</w:t>
      </w:r>
      <w:r>
        <w:rPr>
          <w:rFonts w:hint="eastAsia"/>
          <w:sz w:val="24"/>
          <w:szCs w:val="24"/>
        </w:rPr>
        <w:t>．</w:t>
      </w:r>
      <w:r>
        <w:rPr>
          <w:sz w:val="24"/>
          <w:szCs w:val="24"/>
        </w:rPr>
        <w:t>P</w:t>
      </w:r>
      <w:r>
        <w:tab/>
      </w:r>
      <w:r>
        <w:rPr>
          <w:sz w:val="24"/>
          <w:szCs w:val="24"/>
        </w:rPr>
        <w:t>C</w:t>
      </w:r>
      <w:r>
        <w:rPr>
          <w:rFonts w:hint="eastAsia"/>
          <w:sz w:val="24"/>
          <w:szCs w:val="24"/>
        </w:rPr>
        <w:t>．</w:t>
      </w:r>
      <w:r>
        <w:rPr>
          <w:sz w:val="24"/>
          <w:szCs w:val="24"/>
        </w:rPr>
        <w:t>Ar</w:t>
      </w:r>
      <w:r>
        <w:tab/>
      </w:r>
      <w:r>
        <w:rPr>
          <w:sz w:val="24"/>
          <w:szCs w:val="24"/>
        </w:rPr>
        <w:t>D</w:t>
      </w:r>
      <w:r>
        <w:rPr>
          <w:rFonts w:hint="eastAsia"/>
          <w:sz w:val="24"/>
          <w:szCs w:val="24"/>
        </w:rPr>
        <w:t>．</w:t>
      </w:r>
      <w:r>
        <w:rPr>
          <w:sz w:val="24"/>
          <w:szCs w:val="24"/>
        </w:rPr>
        <w:t>K</w:t>
      </w:r>
      <w:r>
        <w:tab/>
      </w:r>
    </w:p>
    <w:p w:rsidR="000261A8" w:rsidP="000261A8" w14:paraId="7B49889D" w14:textId="77777777">
      <w:pPr>
        <w:spacing w:line="360" w:lineRule="auto"/>
        <w:ind w:left="312" w:hanging="312" w:hangingChars="130"/>
      </w:pPr>
      <w:r>
        <w:rPr>
          <w:sz w:val="24"/>
          <w:szCs w:val="24"/>
        </w:rPr>
        <w:t>6</w:t>
      </w:r>
      <w:r>
        <w:rPr>
          <w:rFonts w:hint="eastAsia"/>
          <w:sz w:val="24"/>
          <w:szCs w:val="24"/>
        </w:rPr>
        <w:t>．</w:t>
      </w:r>
      <w:r>
        <w:rPr>
          <w:rFonts w:ascii="宋体" w:hAnsi="宋体" w:hint="eastAsia"/>
          <w:sz w:val="24"/>
          <w:szCs w:val="24"/>
        </w:rPr>
        <w:t>①②③④</w:t>
      </w:r>
      <w:r>
        <w:rPr>
          <w:rFonts w:hint="eastAsia"/>
          <w:sz w:val="24"/>
          <w:szCs w:val="24"/>
        </w:rPr>
        <w:t>四种金属片两两相连浸入稀硫酸中都可组成原电池．</w:t>
      </w:r>
      <w:r>
        <w:rPr>
          <w:rFonts w:ascii="宋体" w:hAnsi="宋体" w:hint="eastAsia"/>
          <w:sz w:val="24"/>
          <w:szCs w:val="24"/>
        </w:rPr>
        <w:t>①②</w:t>
      </w:r>
      <w:r>
        <w:rPr>
          <w:rFonts w:hint="eastAsia"/>
          <w:sz w:val="24"/>
          <w:szCs w:val="24"/>
        </w:rPr>
        <w:t>相连时，外电路电流从</w:t>
      </w:r>
      <w:r>
        <w:rPr>
          <w:rFonts w:ascii="宋体" w:hAnsi="宋体" w:hint="eastAsia"/>
          <w:sz w:val="24"/>
          <w:szCs w:val="24"/>
        </w:rPr>
        <w:t>②</w:t>
      </w:r>
      <w:r>
        <w:rPr>
          <w:rFonts w:hint="eastAsia"/>
          <w:sz w:val="24"/>
          <w:szCs w:val="24"/>
        </w:rPr>
        <w:t>流向</w:t>
      </w:r>
      <w:r>
        <w:rPr>
          <w:rFonts w:ascii="宋体" w:hAnsi="宋体" w:hint="eastAsia"/>
          <w:sz w:val="24"/>
          <w:szCs w:val="24"/>
        </w:rPr>
        <w:t>①</w:t>
      </w:r>
      <w:r>
        <w:rPr>
          <w:rFonts w:hint="eastAsia"/>
          <w:sz w:val="24"/>
          <w:szCs w:val="24"/>
        </w:rPr>
        <w:t>；</w:t>
      </w:r>
      <w:r>
        <w:rPr>
          <w:rFonts w:ascii="宋体" w:hAnsi="宋体" w:hint="eastAsia"/>
          <w:sz w:val="24"/>
          <w:szCs w:val="24"/>
        </w:rPr>
        <w:t>①③</w:t>
      </w:r>
      <w:r>
        <w:rPr>
          <w:rFonts w:hint="eastAsia"/>
          <w:sz w:val="24"/>
          <w:szCs w:val="24"/>
        </w:rPr>
        <w:t>相连时，</w:t>
      </w:r>
      <w:r>
        <w:rPr>
          <w:rFonts w:ascii="宋体" w:hAnsi="宋体" w:hint="eastAsia"/>
          <w:sz w:val="24"/>
          <w:szCs w:val="24"/>
        </w:rPr>
        <w:t>③</w:t>
      </w:r>
      <w:r>
        <w:rPr>
          <w:rFonts w:hint="eastAsia"/>
          <w:sz w:val="24"/>
          <w:szCs w:val="24"/>
        </w:rPr>
        <w:t>为正极；</w:t>
      </w:r>
      <w:r>
        <w:rPr>
          <w:rFonts w:ascii="宋体" w:hAnsi="宋体" w:hint="eastAsia"/>
          <w:sz w:val="24"/>
          <w:szCs w:val="24"/>
        </w:rPr>
        <w:t>②④</w:t>
      </w:r>
      <w:r>
        <w:rPr>
          <w:rFonts w:hint="eastAsia"/>
          <w:sz w:val="24"/>
          <w:szCs w:val="24"/>
        </w:rPr>
        <w:t>相连时，</w:t>
      </w:r>
      <w:r>
        <w:rPr>
          <w:rFonts w:ascii="宋体" w:hAnsi="宋体" w:hint="eastAsia"/>
          <w:sz w:val="24"/>
          <w:szCs w:val="24"/>
        </w:rPr>
        <w:t>②</w:t>
      </w:r>
      <w:r>
        <w:rPr>
          <w:rFonts w:hint="eastAsia"/>
          <w:sz w:val="24"/>
          <w:szCs w:val="24"/>
        </w:rPr>
        <w:t>上有气泡逸出；</w:t>
      </w:r>
      <w:r>
        <w:rPr>
          <w:rFonts w:ascii="宋体" w:hAnsi="宋体" w:hint="eastAsia"/>
          <w:sz w:val="24"/>
          <w:szCs w:val="24"/>
        </w:rPr>
        <w:t>③④</w:t>
      </w:r>
      <w:r>
        <w:rPr>
          <w:rFonts w:hint="eastAsia"/>
          <w:sz w:val="24"/>
          <w:szCs w:val="24"/>
        </w:rPr>
        <w:t>相连时，</w:t>
      </w:r>
      <w:r>
        <w:rPr>
          <w:rFonts w:ascii="宋体" w:hAnsi="宋体" w:hint="eastAsia"/>
          <w:sz w:val="24"/>
          <w:szCs w:val="24"/>
        </w:rPr>
        <w:t>③</w:t>
      </w:r>
      <w:r>
        <w:rPr>
          <w:rFonts w:hint="eastAsia"/>
          <w:sz w:val="24"/>
          <w:szCs w:val="24"/>
        </w:rPr>
        <w:t>的质量减少．据此判断这四种金属活泼性由大到小的顺序是（　　）</w:t>
      </w:r>
    </w:p>
    <w:p w:rsidR="000261A8" w:rsidP="000261A8" w14:paraId="4F0AE280"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rFonts w:ascii="宋体" w:hAnsi="宋体" w:hint="eastAsia"/>
          <w:sz w:val="24"/>
          <w:szCs w:val="24"/>
        </w:rPr>
        <w:t>①③②④</w:t>
      </w:r>
      <w:r>
        <w:tab/>
      </w:r>
      <w:r>
        <w:rPr>
          <w:sz w:val="24"/>
          <w:szCs w:val="24"/>
        </w:rPr>
        <w:t>B</w:t>
      </w:r>
      <w:r>
        <w:rPr>
          <w:rFonts w:hint="eastAsia"/>
          <w:sz w:val="24"/>
          <w:szCs w:val="24"/>
        </w:rPr>
        <w:t>．</w:t>
      </w:r>
      <w:r>
        <w:rPr>
          <w:rFonts w:ascii="宋体" w:hAnsi="宋体" w:hint="eastAsia"/>
          <w:sz w:val="24"/>
          <w:szCs w:val="24"/>
        </w:rPr>
        <w:t>①③④②</w:t>
      </w:r>
      <w:r>
        <w:tab/>
      </w:r>
      <w:r>
        <w:rPr>
          <w:sz w:val="24"/>
          <w:szCs w:val="24"/>
        </w:rPr>
        <w:t>C</w:t>
      </w:r>
      <w:r>
        <w:rPr>
          <w:rFonts w:hint="eastAsia"/>
          <w:sz w:val="24"/>
          <w:szCs w:val="24"/>
        </w:rPr>
        <w:t>．</w:t>
      </w:r>
      <w:r>
        <w:rPr>
          <w:rFonts w:ascii="宋体" w:hAnsi="宋体" w:hint="eastAsia"/>
          <w:sz w:val="24"/>
          <w:szCs w:val="24"/>
        </w:rPr>
        <w:t>③④②①</w:t>
      </w:r>
      <w:r>
        <w:tab/>
      </w:r>
      <w:r>
        <w:rPr>
          <w:sz w:val="24"/>
          <w:szCs w:val="24"/>
        </w:rPr>
        <w:t>D</w:t>
      </w:r>
      <w:r>
        <w:rPr>
          <w:rFonts w:hint="eastAsia"/>
          <w:sz w:val="24"/>
          <w:szCs w:val="24"/>
        </w:rPr>
        <w:t>．</w:t>
      </w:r>
      <w:r>
        <w:rPr>
          <w:rFonts w:ascii="宋体" w:hAnsi="宋体" w:hint="eastAsia"/>
          <w:sz w:val="24"/>
          <w:szCs w:val="24"/>
        </w:rPr>
        <w:t>③①②④</w:t>
      </w:r>
      <w:r>
        <w:tab/>
      </w:r>
    </w:p>
    <w:p w:rsidR="000261A8" w:rsidP="000261A8" w14:paraId="6FA01EE4" w14:textId="77777777">
      <w:pPr>
        <w:spacing w:line="360" w:lineRule="auto"/>
        <w:ind w:left="312" w:hanging="312" w:hangingChars="130"/>
      </w:pPr>
      <w:r>
        <w:rPr>
          <w:sz w:val="24"/>
          <w:szCs w:val="24"/>
        </w:rPr>
        <w:t>7</w:t>
      </w:r>
      <w:r>
        <w:rPr>
          <w:rFonts w:hint="eastAsia"/>
          <w:sz w:val="24"/>
          <w:szCs w:val="24"/>
        </w:rPr>
        <w:t>．在常压和</w:t>
      </w:r>
      <w:r>
        <w:rPr>
          <w:sz w:val="24"/>
          <w:szCs w:val="24"/>
        </w:rPr>
        <w:t>500℃</w:t>
      </w:r>
      <w:r>
        <w:rPr>
          <w:rFonts w:hint="eastAsia"/>
          <w:sz w:val="24"/>
          <w:szCs w:val="24"/>
        </w:rPr>
        <w:t>条件下，等物质的量的</w:t>
      </w:r>
      <w:r>
        <w:rPr>
          <w:sz w:val="24"/>
          <w:szCs w:val="24"/>
        </w:rPr>
        <w:t>Ag</w:t>
      </w:r>
      <w:r>
        <w:rPr>
          <w:sz w:val="24"/>
          <w:szCs w:val="24"/>
          <w:vertAlign w:val="subscript"/>
        </w:rPr>
        <w:t>2</w:t>
      </w:r>
      <w:r>
        <w:rPr>
          <w:sz w:val="24"/>
          <w:szCs w:val="24"/>
        </w:rPr>
        <w:t>O</w:t>
      </w:r>
      <w:r>
        <w:rPr>
          <w:rFonts w:hint="eastAsia"/>
          <w:sz w:val="24"/>
          <w:szCs w:val="24"/>
        </w:rPr>
        <w:t>、</w:t>
      </w:r>
      <w:r>
        <w:rPr>
          <w:sz w:val="24"/>
          <w:szCs w:val="24"/>
        </w:rPr>
        <w:t>Fe</w:t>
      </w:r>
      <w:r>
        <w:rPr>
          <w:rFonts w:hint="eastAsia"/>
          <w:sz w:val="24"/>
          <w:szCs w:val="24"/>
        </w:rPr>
        <w:t>（</w:t>
      </w:r>
      <w:r>
        <w:rPr>
          <w:sz w:val="24"/>
          <w:szCs w:val="24"/>
        </w:rPr>
        <w:t>OH</w:t>
      </w:r>
      <w:r>
        <w:rPr>
          <w:rFonts w:hint="eastAsia"/>
          <w:sz w:val="24"/>
          <w:szCs w:val="24"/>
        </w:rPr>
        <w:t>）</w:t>
      </w:r>
      <w:r>
        <w:rPr>
          <w:sz w:val="24"/>
          <w:szCs w:val="24"/>
          <w:vertAlign w:val="subscript"/>
        </w:rPr>
        <w:t>3</w:t>
      </w:r>
      <w:r>
        <w:rPr>
          <w:rFonts w:hint="eastAsia"/>
          <w:sz w:val="24"/>
          <w:szCs w:val="24"/>
        </w:rPr>
        <w:t>、</w:t>
      </w:r>
      <w:r>
        <w:rPr>
          <w:sz w:val="24"/>
          <w:szCs w:val="24"/>
        </w:rPr>
        <w:t>NH</w:t>
      </w:r>
      <w:r>
        <w:rPr>
          <w:sz w:val="24"/>
          <w:szCs w:val="24"/>
          <w:vertAlign w:val="subscript"/>
        </w:rPr>
        <w:t>4</w:t>
      </w:r>
      <w:r>
        <w:rPr>
          <w:sz w:val="24"/>
          <w:szCs w:val="24"/>
        </w:rPr>
        <w:t>HCO</w:t>
      </w:r>
      <w:r>
        <w:rPr>
          <w:sz w:val="24"/>
          <w:szCs w:val="24"/>
          <w:vertAlign w:val="subscript"/>
        </w:rPr>
        <w:t>3</w:t>
      </w:r>
      <w:r>
        <w:rPr>
          <w:rFonts w:hint="eastAsia"/>
          <w:sz w:val="24"/>
          <w:szCs w:val="24"/>
        </w:rPr>
        <w:t>、</w:t>
      </w:r>
      <w:r>
        <w:rPr>
          <w:sz w:val="24"/>
          <w:szCs w:val="24"/>
        </w:rPr>
        <w:t>NaHCO</w:t>
      </w:r>
      <w:r>
        <w:rPr>
          <w:sz w:val="24"/>
          <w:szCs w:val="24"/>
          <w:vertAlign w:val="subscript"/>
        </w:rPr>
        <w:t>3</w:t>
      </w:r>
      <w:r>
        <w:rPr>
          <w:rFonts w:hint="eastAsia"/>
          <w:sz w:val="24"/>
          <w:szCs w:val="24"/>
        </w:rPr>
        <w:t>完全分解，所得气体体积依次为</w:t>
      </w:r>
      <w:r>
        <w:rPr>
          <w:sz w:val="24"/>
          <w:szCs w:val="24"/>
        </w:rPr>
        <w:t>V</w:t>
      </w:r>
      <w:r>
        <w:rPr>
          <w:sz w:val="24"/>
          <w:szCs w:val="24"/>
          <w:vertAlign w:val="subscript"/>
        </w:rPr>
        <w:t>1</w:t>
      </w:r>
      <w:r>
        <w:rPr>
          <w:rFonts w:hint="eastAsia"/>
          <w:sz w:val="24"/>
          <w:szCs w:val="24"/>
        </w:rPr>
        <w:t>、</w:t>
      </w:r>
      <w:r>
        <w:rPr>
          <w:sz w:val="24"/>
          <w:szCs w:val="24"/>
        </w:rPr>
        <w:t>V</w:t>
      </w:r>
      <w:r>
        <w:rPr>
          <w:sz w:val="24"/>
          <w:szCs w:val="24"/>
          <w:vertAlign w:val="subscript"/>
        </w:rPr>
        <w:t>2</w:t>
      </w:r>
      <w:r>
        <w:rPr>
          <w:rFonts w:hint="eastAsia"/>
          <w:sz w:val="24"/>
          <w:szCs w:val="24"/>
        </w:rPr>
        <w:t>、</w:t>
      </w:r>
      <w:r>
        <w:rPr>
          <w:sz w:val="24"/>
          <w:szCs w:val="24"/>
        </w:rPr>
        <w:t>V</w:t>
      </w:r>
      <w:r>
        <w:rPr>
          <w:sz w:val="24"/>
          <w:szCs w:val="24"/>
          <w:vertAlign w:val="subscript"/>
        </w:rPr>
        <w:t>3</w:t>
      </w:r>
      <w:r>
        <w:rPr>
          <w:rFonts w:hint="eastAsia"/>
          <w:sz w:val="24"/>
          <w:szCs w:val="24"/>
        </w:rPr>
        <w:t>、</w:t>
      </w:r>
      <w:r>
        <w:rPr>
          <w:sz w:val="24"/>
          <w:szCs w:val="24"/>
        </w:rPr>
        <w:t>V</w:t>
      </w:r>
      <w:r>
        <w:rPr>
          <w:sz w:val="24"/>
          <w:szCs w:val="24"/>
          <w:vertAlign w:val="subscript"/>
        </w:rPr>
        <w:t>4</w:t>
      </w:r>
      <w:r>
        <w:rPr>
          <w:rFonts w:hint="eastAsia"/>
          <w:sz w:val="24"/>
          <w:szCs w:val="24"/>
        </w:rPr>
        <w:t>，体积大小顺序正确的是（　　）</w:t>
      </w:r>
    </w:p>
    <w:p w:rsidR="000261A8" w:rsidP="000261A8" w14:paraId="6CCDFB39" w14:textId="77777777">
      <w:pPr>
        <w:tabs>
          <w:tab w:val="left" w:pos="2300"/>
          <w:tab w:val="left" w:pos="4400"/>
          <w:tab w:val="left" w:pos="6400"/>
        </w:tabs>
        <w:spacing w:line="360" w:lineRule="auto"/>
        <w:ind w:firstLine="312" w:firstLineChars="130"/>
        <w:jc w:val="left"/>
      </w:pPr>
      <w:r>
        <w:rPr>
          <w:sz w:val="24"/>
          <w:szCs w:val="24"/>
        </w:rPr>
        <w:t>A</w:t>
      </w:r>
      <w:r>
        <w:rPr>
          <w:rFonts w:hint="eastAsia"/>
          <w:sz w:val="24"/>
          <w:szCs w:val="24"/>
        </w:rPr>
        <w:t>．</w:t>
      </w:r>
      <w:r>
        <w:rPr>
          <w:sz w:val="24"/>
          <w:szCs w:val="24"/>
        </w:rPr>
        <w:t>V</w:t>
      </w:r>
      <w:r>
        <w:rPr>
          <w:sz w:val="24"/>
          <w:szCs w:val="24"/>
          <w:vertAlign w:val="subscript"/>
        </w:rPr>
        <w:t>3</w:t>
      </w:r>
      <w:r>
        <w:rPr>
          <w:rFonts w:ascii="宋体" w:hAnsi="宋体" w:hint="eastAsia"/>
          <w:sz w:val="24"/>
          <w:szCs w:val="24"/>
        </w:rPr>
        <w:t>＞</w:t>
      </w:r>
      <w:r>
        <w:rPr>
          <w:sz w:val="24"/>
          <w:szCs w:val="24"/>
        </w:rPr>
        <w:t>V</w:t>
      </w:r>
      <w:r>
        <w:rPr>
          <w:sz w:val="24"/>
          <w:szCs w:val="24"/>
          <w:vertAlign w:val="subscript"/>
        </w:rPr>
        <w:t>2</w:t>
      </w:r>
      <w:r>
        <w:rPr>
          <w:rFonts w:ascii="宋体" w:hAnsi="宋体" w:hint="eastAsia"/>
          <w:sz w:val="24"/>
          <w:szCs w:val="24"/>
        </w:rPr>
        <w:t>＞</w:t>
      </w:r>
      <w:r>
        <w:rPr>
          <w:sz w:val="24"/>
          <w:szCs w:val="24"/>
        </w:rPr>
        <w:t>V</w:t>
      </w:r>
      <w:r>
        <w:rPr>
          <w:sz w:val="24"/>
          <w:szCs w:val="24"/>
          <w:vertAlign w:val="subscript"/>
        </w:rPr>
        <w:t>4</w:t>
      </w:r>
      <w:r>
        <w:rPr>
          <w:rFonts w:ascii="宋体" w:hAnsi="宋体" w:hint="eastAsia"/>
          <w:sz w:val="24"/>
          <w:szCs w:val="24"/>
        </w:rPr>
        <w:t>＞</w:t>
      </w:r>
      <w:r>
        <w:rPr>
          <w:sz w:val="24"/>
          <w:szCs w:val="24"/>
        </w:rPr>
        <w:t>V</w:t>
      </w:r>
      <w:r>
        <w:rPr>
          <w:sz w:val="24"/>
          <w:szCs w:val="24"/>
          <w:vertAlign w:val="subscript"/>
        </w:rPr>
        <w:t>1</w:t>
      </w:r>
      <w:r>
        <w:tab/>
      </w:r>
      <w:r>
        <w:rPr>
          <w:sz w:val="24"/>
          <w:szCs w:val="24"/>
        </w:rPr>
        <w:t>B</w:t>
      </w:r>
      <w:r>
        <w:rPr>
          <w:rFonts w:hint="eastAsia"/>
          <w:sz w:val="24"/>
          <w:szCs w:val="24"/>
        </w:rPr>
        <w:t>．</w:t>
      </w:r>
      <w:r>
        <w:rPr>
          <w:sz w:val="24"/>
          <w:szCs w:val="24"/>
        </w:rPr>
        <w:t>V</w:t>
      </w:r>
      <w:r>
        <w:rPr>
          <w:sz w:val="24"/>
          <w:szCs w:val="24"/>
          <w:vertAlign w:val="subscript"/>
        </w:rPr>
        <w:t>3</w:t>
      </w:r>
      <w:r>
        <w:rPr>
          <w:rFonts w:ascii="宋体" w:hAnsi="宋体" w:hint="eastAsia"/>
          <w:sz w:val="24"/>
          <w:szCs w:val="24"/>
        </w:rPr>
        <w:t>＞</w:t>
      </w:r>
      <w:r>
        <w:rPr>
          <w:sz w:val="24"/>
          <w:szCs w:val="24"/>
        </w:rPr>
        <w:t>V</w:t>
      </w:r>
      <w:r>
        <w:rPr>
          <w:sz w:val="24"/>
          <w:szCs w:val="24"/>
          <w:vertAlign w:val="subscript"/>
        </w:rPr>
        <w:t>4</w:t>
      </w:r>
      <w:r>
        <w:rPr>
          <w:rFonts w:ascii="宋体" w:hAnsi="宋体" w:hint="eastAsia"/>
          <w:sz w:val="24"/>
          <w:szCs w:val="24"/>
        </w:rPr>
        <w:t>＞</w:t>
      </w:r>
      <w:r>
        <w:rPr>
          <w:sz w:val="24"/>
          <w:szCs w:val="24"/>
        </w:rPr>
        <w:t>V</w:t>
      </w:r>
      <w:r>
        <w:rPr>
          <w:sz w:val="24"/>
          <w:szCs w:val="24"/>
          <w:vertAlign w:val="subscript"/>
        </w:rPr>
        <w:t>2</w:t>
      </w:r>
      <w:r>
        <w:rPr>
          <w:rFonts w:ascii="宋体" w:hAnsi="宋体" w:hint="eastAsia"/>
          <w:sz w:val="24"/>
          <w:szCs w:val="24"/>
        </w:rPr>
        <w:t>＞</w:t>
      </w:r>
      <w:r>
        <w:rPr>
          <w:sz w:val="24"/>
          <w:szCs w:val="24"/>
        </w:rPr>
        <w:t>V</w:t>
      </w:r>
      <w:r>
        <w:rPr>
          <w:sz w:val="24"/>
          <w:szCs w:val="24"/>
          <w:vertAlign w:val="subscript"/>
        </w:rPr>
        <w:t>1</w:t>
      </w:r>
      <w:r>
        <w:tab/>
      </w:r>
    </w:p>
    <w:p w:rsidR="000261A8" w:rsidP="000261A8" w14:paraId="352BB737" w14:textId="77777777">
      <w:pPr>
        <w:tabs>
          <w:tab w:val="left" w:pos="2300"/>
          <w:tab w:val="left" w:pos="4400"/>
          <w:tab w:val="left" w:pos="6400"/>
        </w:tabs>
        <w:spacing w:line="360" w:lineRule="auto"/>
        <w:ind w:firstLine="312" w:firstLineChars="130"/>
        <w:jc w:val="left"/>
      </w:pPr>
      <w:r>
        <w:rPr>
          <w:sz w:val="24"/>
          <w:szCs w:val="24"/>
        </w:rPr>
        <w:t>C</w:t>
      </w:r>
      <w:r>
        <w:rPr>
          <w:rFonts w:hint="eastAsia"/>
          <w:sz w:val="24"/>
          <w:szCs w:val="24"/>
        </w:rPr>
        <w:t>．</w:t>
      </w:r>
      <w:r>
        <w:rPr>
          <w:sz w:val="24"/>
          <w:szCs w:val="24"/>
        </w:rPr>
        <w:t>V</w:t>
      </w:r>
      <w:r>
        <w:rPr>
          <w:sz w:val="24"/>
          <w:szCs w:val="24"/>
          <w:vertAlign w:val="subscript"/>
        </w:rPr>
        <w:t>3</w:t>
      </w:r>
      <w:r>
        <w:rPr>
          <w:rFonts w:ascii="宋体" w:hAnsi="宋体" w:hint="eastAsia"/>
          <w:sz w:val="24"/>
          <w:szCs w:val="24"/>
        </w:rPr>
        <w:t>＞</w:t>
      </w:r>
      <w:r>
        <w:rPr>
          <w:sz w:val="24"/>
          <w:szCs w:val="24"/>
        </w:rPr>
        <w:t>V</w:t>
      </w:r>
      <w:r>
        <w:rPr>
          <w:sz w:val="24"/>
          <w:szCs w:val="24"/>
          <w:vertAlign w:val="subscript"/>
        </w:rPr>
        <w:t>2</w:t>
      </w:r>
      <w:r>
        <w:rPr>
          <w:rFonts w:ascii="宋体" w:hAnsi="宋体" w:hint="eastAsia"/>
          <w:sz w:val="24"/>
          <w:szCs w:val="24"/>
        </w:rPr>
        <w:t>＞</w:t>
      </w:r>
      <w:r>
        <w:rPr>
          <w:sz w:val="24"/>
          <w:szCs w:val="24"/>
        </w:rPr>
        <w:t>V</w:t>
      </w:r>
      <w:r>
        <w:rPr>
          <w:sz w:val="24"/>
          <w:szCs w:val="24"/>
          <w:vertAlign w:val="subscript"/>
        </w:rPr>
        <w:t>1</w:t>
      </w:r>
      <w:r>
        <w:rPr>
          <w:rFonts w:ascii="宋体" w:hAnsi="宋体" w:hint="eastAsia"/>
          <w:sz w:val="24"/>
          <w:szCs w:val="24"/>
        </w:rPr>
        <w:t>＞</w:t>
      </w:r>
      <w:r>
        <w:rPr>
          <w:sz w:val="24"/>
          <w:szCs w:val="24"/>
        </w:rPr>
        <w:t>V</w:t>
      </w:r>
      <w:r>
        <w:rPr>
          <w:sz w:val="24"/>
          <w:szCs w:val="24"/>
          <w:vertAlign w:val="subscript"/>
        </w:rPr>
        <w:t>4</w:t>
      </w:r>
      <w:r>
        <w:tab/>
      </w:r>
      <w:r>
        <w:rPr>
          <w:sz w:val="24"/>
          <w:szCs w:val="24"/>
        </w:rPr>
        <w:t>D</w:t>
      </w:r>
      <w:r>
        <w:rPr>
          <w:rFonts w:hint="eastAsia"/>
          <w:sz w:val="24"/>
          <w:szCs w:val="24"/>
        </w:rPr>
        <w:t>．</w:t>
      </w:r>
      <w:r>
        <w:rPr>
          <w:sz w:val="24"/>
          <w:szCs w:val="24"/>
        </w:rPr>
        <w:t>V</w:t>
      </w:r>
      <w:r>
        <w:rPr>
          <w:sz w:val="24"/>
          <w:szCs w:val="24"/>
          <w:vertAlign w:val="subscript"/>
        </w:rPr>
        <w:t>2</w:t>
      </w:r>
      <w:r>
        <w:rPr>
          <w:rFonts w:ascii="宋体" w:hAnsi="宋体" w:hint="eastAsia"/>
          <w:sz w:val="24"/>
          <w:szCs w:val="24"/>
        </w:rPr>
        <w:t>＞</w:t>
      </w:r>
      <w:r>
        <w:rPr>
          <w:sz w:val="24"/>
          <w:szCs w:val="24"/>
        </w:rPr>
        <w:t>V</w:t>
      </w:r>
      <w:r>
        <w:rPr>
          <w:sz w:val="24"/>
          <w:szCs w:val="24"/>
          <w:vertAlign w:val="subscript"/>
        </w:rPr>
        <w:t>3</w:t>
      </w:r>
      <w:r>
        <w:rPr>
          <w:rFonts w:ascii="宋体" w:hAnsi="宋体" w:hint="eastAsia"/>
          <w:sz w:val="24"/>
          <w:szCs w:val="24"/>
        </w:rPr>
        <w:t>＞</w:t>
      </w:r>
      <w:r>
        <w:rPr>
          <w:sz w:val="24"/>
          <w:szCs w:val="24"/>
        </w:rPr>
        <w:t>V</w:t>
      </w:r>
      <w:r>
        <w:rPr>
          <w:sz w:val="24"/>
          <w:szCs w:val="24"/>
          <w:vertAlign w:val="subscript"/>
        </w:rPr>
        <w:t>1</w:t>
      </w:r>
      <w:r>
        <w:rPr>
          <w:rFonts w:ascii="宋体" w:hAnsi="宋体" w:hint="eastAsia"/>
          <w:sz w:val="24"/>
          <w:szCs w:val="24"/>
        </w:rPr>
        <w:t>＞</w:t>
      </w:r>
      <w:r>
        <w:rPr>
          <w:sz w:val="24"/>
          <w:szCs w:val="24"/>
        </w:rPr>
        <w:t>V</w:t>
      </w:r>
      <w:r>
        <w:rPr>
          <w:sz w:val="24"/>
          <w:szCs w:val="24"/>
          <w:vertAlign w:val="subscript"/>
        </w:rPr>
        <w:t>4</w:t>
      </w:r>
      <w:r>
        <w:tab/>
      </w:r>
    </w:p>
    <w:p w:rsidR="000261A8" w:rsidP="000261A8" w14:paraId="6920760B" w14:textId="77777777">
      <w:pPr>
        <w:spacing w:line="360" w:lineRule="auto"/>
        <w:ind w:left="312" w:hanging="312" w:hangingChars="130"/>
      </w:pPr>
      <w:r>
        <w:rPr>
          <w:sz w:val="24"/>
          <w:szCs w:val="24"/>
        </w:rPr>
        <w:t>8</w:t>
      </w:r>
      <w:r>
        <w:rPr>
          <w:rFonts w:hint="eastAsia"/>
          <w:sz w:val="24"/>
          <w:szCs w:val="24"/>
        </w:rPr>
        <w:t>．橙花醇具玫瑰及苹果香气，可作香料，其结构简式如下：</w:t>
      </w:r>
    </w:p>
    <w:p w:rsidR="000261A8" w:rsidP="000261A8" w14:paraId="1D5D85A0" w14:textId="55261B2C">
      <w:pPr>
        <w:spacing w:line="360" w:lineRule="auto"/>
        <w:ind w:left="312" w:hanging="312" w:hangingChars="130"/>
      </w:pPr>
      <w:r>
        <w:rPr>
          <w:rFonts w:ascii="宋体" w:hAnsi="宋体" w:cs="宋体"/>
          <w:noProof/>
          <w:sz w:val="24"/>
          <w:szCs w:val="24"/>
        </w:rPr>
        <w:drawing>
          <wp:inline distT="0" distB="0" distL="0" distR="0">
            <wp:extent cx="3876675" cy="11620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6"/>
                    <pic:cNvPicPr>
                      <a:picLocks noChangeAspect="1" noChangeArrowheads="1"/>
                    </pic:cNvPicPr>
                  </pic:nvPicPr>
                  <pic:blipFill>
                    <a:blip xmlns:r="http://schemas.openxmlformats.org/officeDocument/2006/relationships" r:embed="rId9" r:link="rId10">
                      <a:extLst>
                        <a:ext xmlns:a="http://schemas.openxmlformats.org/drawingml/2006/main" uri="{28A0092B-C50C-407E-A947-70E740481C1C}">
                          <a14:useLocalDpi xmlns:a14="http://schemas.microsoft.com/office/drawing/2010/main" val="0"/>
                        </a:ext>
                      </a:extLst>
                    </a:blip>
                    <a:stretch>
                      <a:fillRect/>
                    </a:stretch>
                  </pic:blipFill>
                  <pic:spPr bwMode="auto">
                    <a:xfrm>
                      <a:off x="0" y="0"/>
                      <a:ext cx="3876675" cy="1162050"/>
                    </a:xfrm>
                    <a:prstGeom prst="rect">
                      <a:avLst/>
                    </a:prstGeom>
                    <a:noFill/>
                    <a:ln>
                      <a:noFill/>
                    </a:ln>
                  </pic:spPr>
                </pic:pic>
              </a:graphicData>
            </a:graphic>
          </wp:inline>
        </w:drawing>
      </w:r>
    </w:p>
    <w:p w:rsidR="000261A8" w:rsidP="000261A8" w14:paraId="27DC07BE" w14:textId="77777777">
      <w:pPr>
        <w:spacing w:line="360" w:lineRule="auto"/>
        <w:ind w:left="312" w:hanging="312" w:hangingChars="130"/>
      </w:pPr>
      <w:r>
        <w:rPr>
          <w:rFonts w:hint="eastAsia"/>
          <w:sz w:val="24"/>
          <w:szCs w:val="24"/>
        </w:rPr>
        <w:t>下列关于橙花醇的叙述，错误的是（　　）</w:t>
      </w:r>
    </w:p>
    <w:p w:rsidR="000261A8" w:rsidP="000261A8" w14:paraId="3F21DBD7" w14:textId="77777777">
      <w:pPr>
        <w:spacing w:line="360" w:lineRule="auto"/>
        <w:ind w:firstLine="312" w:firstLineChars="130"/>
        <w:jc w:val="left"/>
      </w:pPr>
      <w:r>
        <w:rPr>
          <w:sz w:val="24"/>
          <w:szCs w:val="24"/>
        </w:rPr>
        <w:t>A</w:t>
      </w:r>
      <w:r>
        <w:rPr>
          <w:rFonts w:hint="eastAsia"/>
          <w:sz w:val="24"/>
          <w:szCs w:val="24"/>
        </w:rPr>
        <w:t>．既能发生取代反应，也能发生加成反应</w:t>
      </w:r>
      <w:r>
        <w:tab/>
      </w:r>
    </w:p>
    <w:p w:rsidR="000261A8" w:rsidP="000261A8" w14:paraId="10FB9C74" w14:textId="77777777">
      <w:pPr>
        <w:spacing w:line="360" w:lineRule="auto"/>
        <w:ind w:firstLine="312" w:firstLineChars="130"/>
        <w:jc w:val="left"/>
      </w:pPr>
      <w:r>
        <w:rPr>
          <w:sz w:val="24"/>
          <w:szCs w:val="24"/>
        </w:rPr>
        <w:t>B</w:t>
      </w:r>
      <w:r>
        <w:rPr>
          <w:rFonts w:hint="eastAsia"/>
          <w:sz w:val="24"/>
          <w:szCs w:val="24"/>
        </w:rPr>
        <w:t>．在浓硫酸催化下加热脱水，可以生成不止一种四烯烃</w:t>
      </w:r>
      <w:r>
        <w:tab/>
      </w:r>
    </w:p>
    <w:p w:rsidR="000261A8" w:rsidP="000261A8" w14:paraId="1FADBD59" w14:textId="77777777">
      <w:pPr>
        <w:spacing w:line="360" w:lineRule="auto"/>
        <w:ind w:firstLine="312" w:firstLineChars="130"/>
        <w:jc w:val="left"/>
      </w:pPr>
      <w:r>
        <w:rPr>
          <w:sz w:val="24"/>
          <w:szCs w:val="24"/>
        </w:rPr>
        <w:t>C</w:t>
      </w:r>
      <w:r>
        <w:rPr>
          <w:rFonts w:hint="eastAsia"/>
          <w:sz w:val="24"/>
          <w:szCs w:val="24"/>
        </w:rPr>
        <w:t>．</w:t>
      </w:r>
      <w:r>
        <w:rPr>
          <w:sz w:val="24"/>
          <w:szCs w:val="24"/>
        </w:rPr>
        <w:t>1mo1</w:t>
      </w:r>
      <w:r>
        <w:rPr>
          <w:rFonts w:hint="eastAsia"/>
          <w:sz w:val="24"/>
          <w:szCs w:val="24"/>
        </w:rPr>
        <w:t>橙花醇在氧气中充分燃烧，需消耗</w:t>
      </w:r>
      <w:r>
        <w:rPr>
          <w:sz w:val="24"/>
          <w:szCs w:val="24"/>
        </w:rPr>
        <w:t>470.4L</w:t>
      </w:r>
      <w:r>
        <w:rPr>
          <w:rFonts w:hint="eastAsia"/>
          <w:sz w:val="24"/>
          <w:szCs w:val="24"/>
        </w:rPr>
        <w:t>氧气（标准状况）</w:t>
      </w:r>
      <w:r>
        <w:tab/>
      </w:r>
    </w:p>
    <w:p w:rsidR="000261A8" w:rsidP="000261A8" w14:paraId="6745C371" w14:textId="77777777">
      <w:pPr>
        <w:spacing w:line="360" w:lineRule="auto"/>
        <w:ind w:firstLine="312" w:firstLineChars="130"/>
        <w:jc w:val="left"/>
      </w:pPr>
      <w:r>
        <w:rPr>
          <w:sz w:val="24"/>
          <w:szCs w:val="24"/>
        </w:rPr>
        <w:t>D</w:t>
      </w:r>
      <w:r>
        <w:rPr>
          <w:rFonts w:hint="eastAsia"/>
          <w:sz w:val="24"/>
          <w:szCs w:val="24"/>
        </w:rPr>
        <w:t>．</w:t>
      </w:r>
      <w:r>
        <w:rPr>
          <w:sz w:val="24"/>
          <w:szCs w:val="24"/>
        </w:rPr>
        <w:t>1mo1</w:t>
      </w:r>
      <w:r>
        <w:rPr>
          <w:rFonts w:hint="eastAsia"/>
          <w:sz w:val="24"/>
          <w:szCs w:val="24"/>
        </w:rPr>
        <w:t>橙花醇在室温下与溴四氯化碳溶液反应，最多消耗</w:t>
      </w:r>
      <w:r>
        <w:rPr>
          <w:sz w:val="24"/>
          <w:szCs w:val="24"/>
        </w:rPr>
        <w:t>240g</w:t>
      </w:r>
      <w:r>
        <w:rPr>
          <w:rFonts w:hint="eastAsia"/>
          <w:sz w:val="24"/>
          <w:szCs w:val="24"/>
        </w:rPr>
        <w:t>溴</w:t>
      </w:r>
      <w:r>
        <w:tab/>
      </w:r>
    </w:p>
    <w:p w:rsidR="000261A8" w:rsidP="000261A8" w14:paraId="7A67A428" w14:textId="77777777">
      <w:pPr>
        <w:spacing w:line="360" w:lineRule="auto"/>
        <w:ind w:left="312" w:hanging="312" w:hangingChars="130"/>
      </w:pPr>
      <w:r>
        <w:rPr>
          <w:rFonts w:hint="eastAsia"/>
          <w:sz w:val="24"/>
          <w:szCs w:val="24"/>
        </w:rPr>
        <w:t>　</w:t>
      </w:r>
    </w:p>
    <w:p w:rsidR="000261A8" w:rsidP="000261A8" w14:paraId="75119820" w14:textId="77777777">
      <w:pPr>
        <w:spacing w:line="360" w:lineRule="auto"/>
        <w:ind w:left="312" w:hanging="312" w:hangingChars="130"/>
      </w:pPr>
      <w:r>
        <w:rPr>
          <w:rFonts w:hint="eastAsia"/>
          <w:b/>
          <w:sz w:val="24"/>
          <w:szCs w:val="24"/>
        </w:rPr>
        <w:t>二、解答题（共</w:t>
      </w:r>
      <w:r>
        <w:rPr>
          <w:b/>
          <w:sz w:val="24"/>
          <w:szCs w:val="24"/>
        </w:rPr>
        <w:t>4</w:t>
      </w:r>
      <w:r>
        <w:rPr>
          <w:rFonts w:hint="eastAsia"/>
          <w:b/>
          <w:sz w:val="24"/>
          <w:szCs w:val="24"/>
        </w:rPr>
        <w:t>小题，满分</w:t>
      </w:r>
      <w:r>
        <w:rPr>
          <w:b/>
          <w:sz w:val="24"/>
          <w:szCs w:val="24"/>
        </w:rPr>
        <w:t>0</w:t>
      </w:r>
      <w:r>
        <w:rPr>
          <w:rFonts w:hint="eastAsia"/>
          <w:b/>
          <w:sz w:val="24"/>
          <w:szCs w:val="24"/>
        </w:rPr>
        <w:t>分）</w:t>
      </w:r>
    </w:p>
    <w:p w:rsidR="000261A8" w:rsidP="000261A8" w14:paraId="3F05FEBC" w14:textId="77777777">
      <w:pPr>
        <w:spacing w:line="360" w:lineRule="auto"/>
        <w:ind w:left="312" w:hanging="312" w:hangingChars="130"/>
      </w:pPr>
      <w:r>
        <w:rPr>
          <w:sz w:val="24"/>
          <w:szCs w:val="24"/>
        </w:rPr>
        <w:t>9</w:t>
      </w:r>
      <w:r>
        <w:rPr>
          <w:rFonts w:hint="eastAsia"/>
          <w:sz w:val="24"/>
          <w:szCs w:val="24"/>
        </w:rPr>
        <w:t>．原子序数依次增大的短周期元素</w:t>
      </w:r>
      <w:r>
        <w:rPr>
          <w:sz w:val="24"/>
          <w:szCs w:val="24"/>
        </w:rPr>
        <w:t>a</w:t>
      </w:r>
      <w:r>
        <w:rPr>
          <w:rFonts w:hint="eastAsia"/>
          <w:sz w:val="24"/>
          <w:szCs w:val="24"/>
        </w:rPr>
        <w:t>、</w:t>
      </w:r>
      <w:r>
        <w:rPr>
          <w:sz w:val="24"/>
          <w:szCs w:val="24"/>
        </w:rPr>
        <w:t>b</w:t>
      </w:r>
      <w:r>
        <w:rPr>
          <w:rFonts w:hint="eastAsia"/>
          <w:sz w:val="24"/>
          <w:szCs w:val="24"/>
        </w:rPr>
        <w:t>、</w:t>
      </w:r>
      <w:r>
        <w:rPr>
          <w:sz w:val="24"/>
          <w:szCs w:val="24"/>
        </w:rPr>
        <w:t>c</w:t>
      </w:r>
      <w:r>
        <w:rPr>
          <w:rFonts w:hint="eastAsia"/>
          <w:sz w:val="24"/>
          <w:szCs w:val="24"/>
        </w:rPr>
        <w:t>、</w:t>
      </w:r>
      <w:r>
        <w:rPr>
          <w:sz w:val="24"/>
          <w:szCs w:val="24"/>
        </w:rPr>
        <w:t>d</w:t>
      </w:r>
      <w:r>
        <w:rPr>
          <w:rFonts w:hint="eastAsia"/>
          <w:sz w:val="24"/>
          <w:szCs w:val="24"/>
        </w:rPr>
        <w:t>和</w:t>
      </w:r>
      <w:r>
        <w:rPr>
          <w:sz w:val="24"/>
          <w:szCs w:val="24"/>
        </w:rPr>
        <w:t>e</w:t>
      </w:r>
      <w:r>
        <w:rPr>
          <w:rFonts w:hint="eastAsia"/>
          <w:sz w:val="24"/>
          <w:szCs w:val="24"/>
        </w:rPr>
        <w:t>中，</w:t>
      </w:r>
      <w:r>
        <w:rPr>
          <w:sz w:val="24"/>
          <w:szCs w:val="24"/>
        </w:rPr>
        <w:t>a</w:t>
      </w:r>
      <w:r>
        <w:rPr>
          <w:rFonts w:hint="eastAsia"/>
          <w:sz w:val="24"/>
          <w:szCs w:val="24"/>
        </w:rPr>
        <w:t>的最外层电子数为其周期数的二倍；</w:t>
      </w:r>
      <w:r>
        <w:rPr>
          <w:sz w:val="24"/>
          <w:szCs w:val="24"/>
        </w:rPr>
        <w:t>b</w:t>
      </w:r>
      <w:r>
        <w:rPr>
          <w:rFonts w:hint="eastAsia"/>
          <w:sz w:val="24"/>
          <w:szCs w:val="24"/>
        </w:rPr>
        <w:t>和</w:t>
      </w:r>
      <w:r>
        <w:rPr>
          <w:sz w:val="24"/>
          <w:szCs w:val="24"/>
        </w:rPr>
        <w:t>d</w:t>
      </w:r>
      <w:r>
        <w:rPr>
          <w:rFonts w:hint="eastAsia"/>
          <w:sz w:val="24"/>
          <w:szCs w:val="24"/>
        </w:rPr>
        <w:t>的</w:t>
      </w:r>
      <w:r>
        <w:rPr>
          <w:sz w:val="24"/>
          <w:szCs w:val="24"/>
        </w:rPr>
        <w:t>A</w:t>
      </w:r>
      <w:r>
        <w:rPr>
          <w:sz w:val="24"/>
          <w:szCs w:val="24"/>
          <w:vertAlign w:val="subscript"/>
        </w:rPr>
        <w:t>2</w:t>
      </w:r>
      <w:r>
        <w:rPr>
          <w:sz w:val="24"/>
          <w:szCs w:val="24"/>
        </w:rPr>
        <w:t>B</w:t>
      </w:r>
      <w:r>
        <w:rPr>
          <w:rFonts w:hint="eastAsia"/>
          <w:sz w:val="24"/>
          <w:szCs w:val="24"/>
        </w:rPr>
        <w:t>型氢化物均为</w:t>
      </w:r>
      <w:r>
        <w:rPr>
          <w:sz w:val="24"/>
          <w:szCs w:val="24"/>
        </w:rPr>
        <w:t>V</w:t>
      </w:r>
      <w:r>
        <w:rPr>
          <w:rFonts w:hint="eastAsia"/>
          <w:sz w:val="24"/>
          <w:szCs w:val="24"/>
        </w:rPr>
        <w:t>型分子，</w:t>
      </w:r>
      <w:r>
        <w:rPr>
          <w:sz w:val="24"/>
          <w:szCs w:val="24"/>
        </w:rPr>
        <w:t>c</w:t>
      </w:r>
      <w:r>
        <w:rPr>
          <w:rFonts w:hint="eastAsia"/>
          <w:sz w:val="24"/>
          <w:szCs w:val="24"/>
        </w:rPr>
        <w:t>的</w:t>
      </w:r>
      <w:r>
        <w:rPr>
          <w:rFonts w:ascii="宋体" w:hAnsi="宋体" w:hint="eastAsia"/>
          <w:sz w:val="24"/>
          <w:szCs w:val="24"/>
        </w:rPr>
        <w:t>+</w:t>
      </w:r>
      <w:r>
        <w:rPr>
          <w:sz w:val="24"/>
          <w:szCs w:val="24"/>
        </w:rPr>
        <w:t>1</w:t>
      </w:r>
      <w:r>
        <w:rPr>
          <w:rFonts w:hint="eastAsia"/>
          <w:sz w:val="24"/>
          <w:szCs w:val="24"/>
        </w:rPr>
        <w:t>价离子比</w:t>
      </w:r>
      <w:r>
        <w:rPr>
          <w:sz w:val="24"/>
          <w:szCs w:val="24"/>
        </w:rPr>
        <w:t>e</w:t>
      </w:r>
      <w:r>
        <w:rPr>
          <w:rFonts w:hint="eastAsia"/>
          <w:sz w:val="24"/>
          <w:szCs w:val="24"/>
        </w:rPr>
        <w:t>的﹣</w:t>
      </w:r>
      <w:r>
        <w:rPr>
          <w:sz w:val="24"/>
          <w:szCs w:val="24"/>
        </w:rPr>
        <w:t>1</w:t>
      </w:r>
      <w:r>
        <w:rPr>
          <w:rFonts w:hint="eastAsia"/>
          <w:sz w:val="24"/>
          <w:szCs w:val="24"/>
        </w:rPr>
        <w:t>价离子少</w:t>
      </w:r>
      <w:r>
        <w:rPr>
          <w:sz w:val="24"/>
          <w:szCs w:val="24"/>
        </w:rPr>
        <w:t>8</w:t>
      </w:r>
      <w:r>
        <w:rPr>
          <w:rFonts w:hint="eastAsia"/>
          <w:sz w:val="24"/>
          <w:szCs w:val="24"/>
        </w:rPr>
        <w:t>个电子．</w:t>
      </w:r>
    </w:p>
    <w:p w:rsidR="000261A8" w:rsidP="000261A8" w14:paraId="640A368E" w14:textId="77777777">
      <w:pPr>
        <w:spacing w:line="360" w:lineRule="auto"/>
        <w:ind w:left="312" w:hanging="312" w:hangingChars="130"/>
      </w:pPr>
      <w:r>
        <w:rPr>
          <w:rFonts w:hint="eastAsia"/>
          <w:sz w:val="24"/>
          <w:szCs w:val="24"/>
        </w:rPr>
        <w:t>回答下列问题：</w:t>
      </w:r>
    </w:p>
    <w:p w:rsidR="000261A8" w:rsidP="000261A8" w14:paraId="76DBD1A1" w14:textId="77777777">
      <w:pPr>
        <w:spacing w:line="360" w:lineRule="auto"/>
        <w:ind w:left="312" w:hanging="312" w:hangingChars="130"/>
      </w:pPr>
      <w:r>
        <w:rPr>
          <w:rFonts w:hint="eastAsia"/>
          <w:sz w:val="24"/>
          <w:szCs w:val="24"/>
        </w:rPr>
        <w:t>（</w:t>
      </w:r>
      <w:r>
        <w:rPr>
          <w:sz w:val="24"/>
          <w:szCs w:val="24"/>
        </w:rPr>
        <w:t>1</w:t>
      </w:r>
      <w:r>
        <w:rPr>
          <w:rFonts w:hint="eastAsia"/>
          <w:sz w:val="24"/>
          <w:szCs w:val="24"/>
        </w:rPr>
        <w:t>）元素</w:t>
      </w:r>
      <w:r>
        <w:rPr>
          <w:sz w:val="24"/>
          <w:szCs w:val="24"/>
        </w:rPr>
        <w:t>a</w:t>
      </w:r>
      <w:r>
        <w:rPr>
          <w:rFonts w:hint="eastAsia"/>
          <w:sz w:val="24"/>
          <w:szCs w:val="24"/>
        </w:rPr>
        <w:t>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c</w:t>
      </w:r>
      <w:r>
        <w:rPr>
          <w:rFonts w:hint="eastAsia"/>
          <w:sz w:val="24"/>
          <w:szCs w:val="24"/>
        </w:rPr>
        <w:t>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6A060AD7" w14:textId="77777777">
      <w:pPr>
        <w:spacing w:line="360" w:lineRule="auto"/>
        <w:ind w:left="312" w:hanging="312" w:hangingChars="130"/>
      </w:pPr>
      <w:r>
        <w:rPr>
          <w:rFonts w:hint="eastAsia"/>
          <w:sz w:val="24"/>
          <w:szCs w:val="24"/>
        </w:rPr>
        <w:t>（</w:t>
      </w:r>
      <w:r>
        <w:rPr>
          <w:sz w:val="24"/>
          <w:szCs w:val="24"/>
        </w:rPr>
        <w:t>2</w:t>
      </w:r>
      <w:r>
        <w:rPr>
          <w:rFonts w:hint="eastAsia"/>
          <w:sz w:val="24"/>
          <w:szCs w:val="24"/>
        </w:rPr>
        <w:t>）由这些元素形成的双原子分子为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04DAD5F7" w14:textId="77777777">
      <w:pPr>
        <w:spacing w:line="360" w:lineRule="auto"/>
        <w:ind w:left="312" w:hanging="312" w:hangingChars="130"/>
      </w:pPr>
      <w:r>
        <w:rPr>
          <w:rFonts w:hint="eastAsia"/>
          <w:sz w:val="24"/>
          <w:szCs w:val="24"/>
        </w:rPr>
        <w:t>（</w:t>
      </w:r>
      <w:r>
        <w:rPr>
          <w:sz w:val="24"/>
          <w:szCs w:val="24"/>
        </w:rPr>
        <w:t>3</w:t>
      </w:r>
      <w:r>
        <w:rPr>
          <w:rFonts w:hint="eastAsia"/>
          <w:sz w:val="24"/>
          <w:szCs w:val="24"/>
        </w:rPr>
        <w:t>）由这些元素形成的三原子分子中，分子的空间结构属于直线型的是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，非直线型的是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（写两种）；</w:t>
      </w:r>
    </w:p>
    <w:p w:rsidR="000261A8" w:rsidP="000261A8" w14:paraId="5A4F21DF" w14:textId="77777777">
      <w:pPr>
        <w:spacing w:line="360" w:lineRule="auto"/>
        <w:ind w:left="312" w:hanging="312" w:hangingChars="130"/>
      </w:pPr>
      <w:r>
        <w:rPr>
          <w:rFonts w:hint="eastAsia"/>
          <w:sz w:val="24"/>
          <w:szCs w:val="24"/>
        </w:rPr>
        <w:t>（</w:t>
      </w:r>
      <w:r>
        <w:rPr>
          <w:sz w:val="24"/>
          <w:szCs w:val="24"/>
        </w:rPr>
        <w:t>4</w:t>
      </w:r>
      <w:r>
        <w:rPr>
          <w:rFonts w:hint="eastAsia"/>
          <w:sz w:val="24"/>
          <w:szCs w:val="24"/>
        </w:rPr>
        <w:t>）这些元素的单质或由它们形成的</w:t>
      </w:r>
      <w:r>
        <w:rPr>
          <w:sz w:val="24"/>
          <w:szCs w:val="24"/>
        </w:rPr>
        <w:t>AB</w:t>
      </w:r>
      <w:r>
        <w:rPr>
          <w:rFonts w:hint="eastAsia"/>
          <w:sz w:val="24"/>
          <w:szCs w:val="24"/>
        </w:rPr>
        <w:t>型化合物中，其晶体类型属于原子晶体的是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，离子晶体的是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，金属晶体的是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，分子晶体的是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；（每空填一种）</w:t>
      </w:r>
    </w:p>
    <w:p w:rsidR="000261A8" w:rsidP="000261A8" w14:paraId="28D34A3F" w14:textId="77777777">
      <w:pPr>
        <w:spacing w:line="360" w:lineRule="auto"/>
        <w:ind w:left="312" w:hanging="312" w:hangingChars="130"/>
      </w:pPr>
      <w:r>
        <w:rPr>
          <w:rFonts w:hint="eastAsia"/>
          <w:sz w:val="24"/>
          <w:szCs w:val="24"/>
        </w:rPr>
        <w:t>（</w:t>
      </w:r>
      <w:r>
        <w:rPr>
          <w:sz w:val="24"/>
          <w:szCs w:val="24"/>
        </w:rPr>
        <w:t>5</w:t>
      </w:r>
      <w:r>
        <w:rPr>
          <w:rFonts w:hint="eastAsia"/>
          <w:sz w:val="24"/>
          <w:szCs w:val="24"/>
        </w:rPr>
        <w:t>）元素</w:t>
      </w:r>
      <w:r>
        <w:rPr>
          <w:sz w:val="24"/>
          <w:szCs w:val="24"/>
        </w:rPr>
        <w:t>a</w:t>
      </w:r>
      <w:r>
        <w:rPr>
          <w:rFonts w:hint="eastAsia"/>
          <w:sz w:val="24"/>
          <w:szCs w:val="24"/>
        </w:rPr>
        <w:t>和</w:t>
      </w:r>
      <w:r>
        <w:rPr>
          <w:sz w:val="24"/>
          <w:szCs w:val="24"/>
        </w:rPr>
        <w:t>b</w:t>
      </w:r>
      <w:r>
        <w:rPr>
          <w:rFonts w:hint="eastAsia"/>
          <w:sz w:val="24"/>
          <w:szCs w:val="24"/>
        </w:rPr>
        <w:t>形成的一种化合物与</w:t>
      </w:r>
      <w:r>
        <w:rPr>
          <w:sz w:val="24"/>
          <w:szCs w:val="24"/>
        </w:rPr>
        <w:t>c</w:t>
      </w:r>
      <w:r>
        <w:rPr>
          <w:rFonts w:hint="eastAsia"/>
          <w:sz w:val="24"/>
          <w:szCs w:val="24"/>
        </w:rPr>
        <w:t>和</w:t>
      </w:r>
      <w:r>
        <w:rPr>
          <w:sz w:val="24"/>
          <w:szCs w:val="24"/>
        </w:rPr>
        <w:t>b</w:t>
      </w:r>
      <w:r>
        <w:rPr>
          <w:rFonts w:hint="eastAsia"/>
          <w:sz w:val="24"/>
          <w:szCs w:val="24"/>
        </w:rPr>
        <w:t>形成的一种化合物发生的反应常用于防毒面具，该反应的化学方程式为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4CD40B62" w14:textId="77777777">
      <w:pPr>
        <w:spacing w:line="360" w:lineRule="auto"/>
        <w:ind w:left="312" w:hanging="312" w:hangingChars="130"/>
      </w:pPr>
      <w:r>
        <w:rPr>
          <w:sz w:val="24"/>
          <w:szCs w:val="24"/>
        </w:rPr>
        <w:t>10</w:t>
      </w:r>
      <w:r>
        <w:rPr>
          <w:rFonts w:hint="eastAsia"/>
          <w:sz w:val="24"/>
          <w:szCs w:val="24"/>
        </w:rPr>
        <w:t>．现拟用图所示装置（尾气处理部分略）来制取一氧化碳，并用以测定某铜粉样品（混有</w:t>
      </w:r>
      <w:r>
        <w:rPr>
          <w:sz w:val="24"/>
          <w:szCs w:val="24"/>
        </w:rPr>
        <w:t>CuO</w:t>
      </w:r>
      <w:r>
        <w:rPr>
          <w:rFonts w:hint="eastAsia"/>
          <w:sz w:val="24"/>
          <w:szCs w:val="24"/>
        </w:rPr>
        <w:t>粉末）中金属铜的含量</w:t>
      </w:r>
    </w:p>
    <w:p w:rsidR="000261A8" w:rsidP="000261A8" w14:paraId="7DC586CA" w14:textId="77777777">
      <w:pPr>
        <w:spacing w:line="360" w:lineRule="auto"/>
        <w:ind w:left="312" w:hanging="312" w:hangingChars="130"/>
      </w:pPr>
      <w:r>
        <w:rPr>
          <w:rFonts w:hint="eastAsia"/>
          <w:sz w:val="24"/>
          <w:szCs w:val="24"/>
        </w:rPr>
        <w:t>（</w:t>
      </w:r>
      <w:r>
        <w:rPr>
          <w:sz w:val="24"/>
          <w:szCs w:val="24"/>
        </w:rPr>
        <w:t>1</w:t>
      </w:r>
      <w:r>
        <w:rPr>
          <w:rFonts w:hint="eastAsia"/>
          <w:sz w:val="24"/>
          <w:szCs w:val="24"/>
        </w:rPr>
        <w:t>）制备一氧化碳的化学方程式是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1DD0EB92" w14:textId="77777777">
      <w:pPr>
        <w:spacing w:line="360" w:lineRule="auto"/>
        <w:ind w:left="312" w:hanging="312" w:hangingChars="130"/>
      </w:pPr>
      <w:r>
        <w:rPr>
          <w:rFonts w:hint="eastAsia"/>
          <w:sz w:val="24"/>
          <w:szCs w:val="24"/>
        </w:rPr>
        <w:t>（</w:t>
      </w:r>
      <w:r>
        <w:rPr>
          <w:sz w:val="24"/>
          <w:szCs w:val="24"/>
        </w:rPr>
        <w:t>2</w:t>
      </w:r>
      <w:r>
        <w:rPr>
          <w:rFonts w:hint="eastAsia"/>
          <w:sz w:val="24"/>
          <w:szCs w:val="24"/>
        </w:rPr>
        <w:t>）试验中，观察到反应管中发生的现象是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；尾气的主要成分是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72EA0100" w14:textId="77777777">
      <w:pPr>
        <w:spacing w:line="360" w:lineRule="auto"/>
        <w:ind w:left="312" w:hanging="312" w:hangingChars="130"/>
      </w:pPr>
      <w:r>
        <w:rPr>
          <w:rFonts w:hint="eastAsia"/>
          <w:sz w:val="24"/>
          <w:szCs w:val="24"/>
        </w:rPr>
        <w:t>（</w:t>
      </w:r>
      <w:r>
        <w:rPr>
          <w:sz w:val="24"/>
          <w:szCs w:val="24"/>
        </w:rPr>
        <w:t>3</w:t>
      </w:r>
      <w:r>
        <w:rPr>
          <w:rFonts w:hint="eastAsia"/>
          <w:sz w:val="24"/>
          <w:szCs w:val="24"/>
        </w:rPr>
        <w:t>）反应完成后，正确的操作顺序为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（填字母）</w:t>
      </w:r>
    </w:p>
    <w:p w:rsidR="000261A8" w:rsidP="000261A8" w14:paraId="16354959" w14:textId="77777777">
      <w:pPr>
        <w:spacing w:line="360" w:lineRule="auto"/>
        <w:ind w:left="312" w:hanging="312" w:hangingChars="130"/>
      </w:pPr>
      <w:r>
        <w:rPr>
          <w:sz w:val="24"/>
          <w:szCs w:val="24"/>
        </w:rPr>
        <w:t>a</w:t>
      </w:r>
      <w:r>
        <w:rPr>
          <w:rFonts w:hint="eastAsia"/>
          <w:sz w:val="24"/>
          <w:szCs w:val="24"/>
        </w:rPr>
        <w:t>．关闭漏斗开关</w:t>
      </w:r>
      <w:r>
        <w:rPr>
          <w:sz w:val="24"/>
          <w:szCs w:val="24"/>
        </w:rPr>
        <w:t xml:space="preserve">  b</w:t>
      </w:r>
      <w:r>
        <w:rPr>
          <w:rFonts w:hint="eastAsia"/>
          <w:sz w:val="24"/>
          <w:szCs w:val="24"/>
        </w:rPr>
        <w:t>．熄灭酒精</w:t>
      </w:r>
      <w:r>
        <w:rPr>
          <w:sz w:val="24"/>
          <w:szCs w:val="24"/>
        </w:rPr>
        <w:t>1   c</w:t>
      </w:r>
      <w:r>
        <w:rPr>
          <w:rFonts w:hint="eastAsia"/>
          <w:sz w:val="24"/>
          <w:szCs w:val="24"/>
        </w:rPr>
        <w:t>．熄灭酒精灯</w:t>
      </w:r>
      <w:r>
        <w:rPr>
          <w:sz w:val="24"/>
          <w:szCs w:val="24"/>
        </w:rPr>
        <w:t>2</w:t>
      </w:r>
    </w:p>
    <w:p w:rsidR="000261A8" w:rsidP="000261A8" w14:paraId="154BA7FD" w14:textId="77777777">
      <w:pPr>
        <w:spacing w:line="360" w:lineRule="auto"/>
        <w:ind w:left="312" w:hanging="312" w:hangingChars="130"/>
      </w:pPr>
      <w:r>
        <w:rPr>
          <w:rFonts w:hint="eastAsia"/>
          <w:sz w:val="24"/>
          <w:szCs w:val="24"/>
        </w:rPr>
        <w:t>（</w:t>
      </w:r>
      <w:r>
        <w:rPr>
          <w:sz w:val="24"/>
          <w:szCs w:val="24"/>
        </w:rPr>
        <w:t>4</w:t>
      </w:r>
      <w:r>
        <w:rPr>
          <w:rFonts w:hint="eastAsia"/>
          <w:sz w:val="24"/>
          <w:szCs w:val="24"/>
        </w:rPr>
        <w:t>）若试验中称取铜粉样品</w:t>
      </w:r>
      <w:r>
        <w:rPr>
          <w:sz w:val="24"/>
          <w:szCs w:val="24"/>
        </w:rPr>
        <w:t>5.0g</w:t>
      </w:r>
      <w:r>
        <w:rPr>
          <w:rFonts w:hint="eastAsia"/>
          <w:sz w:val="24"/>
          <w:szCs w:val="24"/>
        </w:rPr>
        <w:t>，充分反应后，反应管中剩余固体的质量为</w:t>
      </w:r>
      <w:r>
        <w:rPr>
          <w:sz w:val="24"/>
          <w:szCs w:val="24"/>
        </w:rPr>
        <w:t>4.8g</w:t>
      </w:r>
      <w:r>
        <w:rPr>
          <w:rFonts w:hint="eastAsia"/>
          <w:sz w:val="24"/>
          <w:szCs w:val="24"/>
        </w:rPr>
        <w:t>，则原样品中单质铜的质量分数为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1278416C" w14:textId="77777777">
      <w:pPr>
        <w:spacing w:line="360" w:lineRule="auto"/>
        <w:ind w:left="312" w:hanging="312" w:hangingChars="130"/>
      </w:pPr>
      <w:r>
        <w:rPr>
          <w:rFonts w:hint="eastAsia"/>
          <w:sz w:val="24"/>
          <w:szCs w:val="24"/>
        </w:rPr>
        <w:t>（</w:t>
      </w:r>
      <w:r>
        <w:rPr>
          <w:sz w:val="24"/>
          <w:szCs w:val="24"/>
        </w:rPr>
        <w:t>5</w:t>
      </w:r>
      <w:r>
        <w:rPr>
          <w:rFonts w:hint="eastAsia"/>
          <w:sz w:val="24"/>
          <w:szCs w:val="24"/>
        </w:rPr>
        <w:t>）从浓硫酸、浓硝酸、蒸馏水、双氧水中选用合适的试剂，设计一个测定样品中金属铜质量分数的方案；</w:t>
      </w:r>
    </w:p>
    <w:p w:rsidR="000261A8" w:rsidP="000261A8" w14:paraId="2A727BAA" w14:textId="77777777">
      <w:pPr>
        <w:spacing w:line="360" w:lineRule="auto"/>
        <w:ind w:left="312" w:hanging="312" w:hangingChars="130"/>
      </w:pPr>
      <w:r>
        <w:rPr>
          <w:rFonts w:ascii="宋体" w:hAnsi="宋体" w:hint="eastAsia"/>
          <w:sz w:val="24"/>
          <w:szCs w:val="24"/>
        </w:rPr>
        <w:t>①</w:t>
      </w:r>
      <w:r>
        <w:rPr>
          <w:rFonts w:hint="eastAsia"/>
          <w:sz w:val="24"/>
          <w:szCs w:val="24"/>
        </w:rPr>
        <w:t>设计方案的主要步骤是（不必描述操作过程的细节）</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04FF01C7" w14:textId="77777777">
      <w:pPr>
        <w:spacing w:line="360" w:lineRule="auto"/>
        <w:ind w:left="312" w:hanging="312" w:hangingChars="130"/>
      </w:pPr>
      <w:r>
        <w:rPr>
          <w:rFonts w:ascii="宋体" w:hAnsi="宋体" w:hint="eastAsia"/>
          <w:sz w:val="24"/>
          <w:szCs w:val="24"/>
        </w:rPr>
        <w:t>②</w:t>
      </w:r>
      <w:r>
        <w:rPr>
          <w:rFonts w:hint="eastAsia"/>
          <w:sz w:val="24"/>
          <w:szCs w:val="24"/>
        </w:rPr>
        <w:t>写出有关反应的化学方程式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45F3DAAD" w14:textId="4D82A3EC">
      <w:pPr>
        <w:spacing w:line="360" w:lineRule="auto"/>
        <w:ind w:left="312" w:hanging="312" w:hangingChars="130"/>
      </w:pPr>
      <w:r>
        <w:rPr>
          <w:noProof/>
          <w:sz w:val="24"/>
          <w:szCs w:val="24"/>
        </w:rPr>
        <w:drawing>
          <wp:inline distT="0" distB="0" distL="0" distR="0">
            <wp:extent cx="2505075" cy="15525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xmlns:r="http://schemas.openxmlformats.org/officeDocument/2006/relationships" r:embed="rId11">
                      <a:extLst>
                        <a:ext xmlns:a="http://schemas.openxmlformats.org/drawingml/2006/main" uri="{28A0092B-C50C-407E-A947-70E740481C1C}">
                          <a14:useLocalDpi xmlns:a14="http://schemas.microsoft.com/office/drawing/2010/main" val="0"/>
                        </a:ext>
                      </a:extLst>
                    </a:blip>
                    <a:stretch>
                      <a:fillRect/>
                    </a:stretch>
                  </pic:blipFill>
                  <pic:spPr bwMode="auto">
                    <a:xfrm>
                      <a:off x="0" y="0"/>
                      <a:ext cx="2505075" cy="1552575"/>
                    </a:xfrm>
                    <a:prstGeom prst="rect">
                      <a:avLst/>
                    </a:prstGeom>
                    <a:noFill/>
                    <a:ln>
                      <a:noFill/>
                    </a:ln>
                  </pic:spPr>
                </pic:pic>
              </a:graphicData>
            </a:graphic>
          </wp:inline>
        </w:drawing>
      </w:r>
    </w:p>
    <w:p w:rsidR="000261A8" w:rsidP="000261A8" w14:paraId="3718FF35" w14:textId="77777777">
      <w:pPr>
        <w:spacing w:line="360" w:lineRule="auto"/>
        <w:ind w:left="312" w:hanging="312" w:hangingChars="130"/>
      </w:pPr>
      <w:r>
        <w:rPr>
          <w:sz w:val="24"/>
          <w:szCs w:val="24"/>
        </w:rPr>
        <w:t>11</w:t>
      </w:r>
      <w:r>
        <w:rPr>
          <w:rFonts w:hint="eastAsia"/>
          <w:sz w:val="24"/>
          <w:szCs w:val="24"/>
        </w:rPr>
        <w:t>．氯化钾样品中含有少量碳酸钾、硫酸钾和不溶于水的杂质．为了提纯氯化钾，先将样品溶于适量水中，充分搅拌后过滤，在将滤液按图所示步骤进行操作．</w:t>
      </w:r>
    </w:p>
    <w:p w:rsidR="000261A8" w:rsidP="000261A8" w14:paraId="55035E5B" w14:textId="634CDDDD">
      <w:pPr>
        <w:spacing w:line="360" w:lineRule="auto"/>
        <w:ind w:left="312" w:hanging="312" w:hangingChars="130"/>
      </w:pPr>
      <w:r>
        <w:rPr>
          <w:rFonts w:ascii="宋体" w:hAnsi="宋体" w:cs="宋体"/>
          <w:noProof/>
          <w:sz w:val="24"/>
          <w:szCs w:val="24"/>
        </w:rPr>
        <w:drawing>
          <wp:inline distT="0" distB="0" distL="0" distR="0">
            <wp:extent cx="4343400" cy="1333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8"/>
                    <pic:cNvPicPr>
                      <a:picLocks noChangeAspect="1" noChangeArrowheads="1"/>
                    </pic:cNvPicPr>
                  </pic:nvPicPr>
                  <pic:blipFill>
                    <a:blip xmlns:r="http://schemas.openxmlformats.org/officeDocument/2006/relationships" r:embed="rId12" r:link="rId13">
                      <a:extLst>
                        <a:ext xmlns:a="http://schemas.openxmlformats.org/drawingml/2006/main" uri="{28A0092B-C50C-407E-A947-70E740481C1C}">
                          <a14:useLocalDpi xmlns:a14="http://schemas.microsoft.com/office/drawing/2010/main" val="0"/>
                        </a:ext>
                      </a:extLst>
                    </a:blip>
                    <a:stretch>
                      <a:fillRect/>
                    </a:stretch>
                  </pic:blipFill>
                  <pic:spPr bwMode="auto">
                    <a:xfrm>
                      <a:off x="0" y="0"/>
                      <a:ext cx="4343400" cy="1333500"/>
                    </a:xfrm>
                    <a:prstGeom prst="rect">
                      <a:avLst/>
                    </a:prstGeom>
                    <a:noFill/>
                    <a:ln>
                      <a:noFill/>
                    </a:ln>
                  </pic:spPr>
                </pic:pic>
              </a:graphicData>
            </a:graphic>
          </wp:inline>
        </w:drawing>
      </w:r>
    </w:p>
    <w:p w:rsidR="000261A8" w:rsidP="000261A8" w14:paraId="7D47BB8C" w14:textId="77777777">
      <w:pPr>
        <w:spacing w:line="360" w:lineRule="auto"/>
        <w:ind w:left="312" w:hanging="312" w:hangingChars="130"/>
      </w:pPr>
      <w:r>
        <w:rPr>
          <w:rFonts w:hint="eastAsia"/>
          <w:sz w:val="24"/>
          <w:szCs w:val="24"/>
        </w:rPr>
        <w:t>回答下列问题：</w:t>
      </w:r>
    </w:p>
    <w:p w:rsidR="000261A8" w:rsidP="000261A8" w14:paraId="43F2D8AE" w14:textId="77777777">
      <w:pPr>
        <w:spacing w:line="360" w:lineRule="auto"/>
        <w:ind w:left="312" w:hanging="312" w:hangingChars="130"/>
      </w:pPr>
      <w:r>
        <w:rPr>
          <w:rFonts w:hint="eastAsia"/>
          <w:sz w:val="24"/>
          <w:szCs w:val="24"/>
        </w:rPr>
        <w:t>（</w:t>
      </w:r>
      <w:r>
        <w:rPr>
          <w:sz w:val="24"/>
          <w:szCs w:val="24"/>
        </w:rPr>
        <w:t>1</w:t>
      </w:r>
      <w:r>
        <w:rPr>
          <w:rFonts w:hint="eastAsia"/>
          <w:sz w:val="24"/>
          <w:szCs w:val="24"/>
        </w:rPr>
        <w:t>）起始滤液的</w:t>
      </w:r>
      <w:r>
        <w:rPr>
          <w:sz w:val="24"/>
          <w:szCs w:val="24"/>
        </w:rPr>
        <w:t>pH</w:t>
      </w:r>
      <w:r>
        <w:rPr>
          <w:rFonts w:hint="eastAsia"/>
          <w:sz w:val="24"/>
          <w:szCs w:val="24"/>
          <w:u w:val="single"/>
        </w:rPr>
        <w:t>　</w:t>
      </w:r>
      <w:r>
        <w:rPr>
          <w:sz w:val="24"/>
          <w:szCs w:val="24"/>
          <w:u w:val="single"/>
        </w:rPr>
        <w:t xml:space="preserve">   </w:t>
      </w:r>
      <w:r>
        <w:rPr>
          <w:rFonts w:hint="eastAsia"/>
          <w:sz w:val="24"/>
          <w:szCs w:val="24"/>
          <w:u w:val="single"/>
        </w:rPr>
        <w:t>　</w:t>
      </w:r>
      <w:r>
        <w:rPr>
          <w:sz w:val="24"/>
          <w:szCs w:val="24"/>
        </w:rPr>
        <w:t>7</w:t>
      </w:r>
      <w:r>
        <w:rPr>
          <w:rFonts w:hint="eastAsia"/>
          <w:sz w:val="24"/>
          <w:szCs w:val="24"/>
        </w:rPr>
        <w:t>（填</w:t>
      </w:r>
      <w:r>
        <w:rPr>
          <w:sz w:val="24"/>
          <w:szCs w:val="24"/>
        </w:rPr>
        <w:t>“</w:t>
      </w:r>
      <w:r>
        <w:rPr>
          <w:rFonts w:hint="eastAsia"/>
          <w:sz w:val="24"/>
          <w:szCs w:val="24"/>
        </w:rPr>
        <w:t>大于</w:t>
      </w:r>
      <w:r>
        <w:rPr>
          <w:sz w:val="24"/>
          <w:szCs w:val="24"/>
        </w:rPr>
        <w:t>”</w:t>
      </w:r>
      <w:r>
        <w:rPr>
          <w:rFonts w:hint="eastAsia"/>
          <w:sz w:val="24"/>
          <w:szCs w:val="24"/>
        </w:rPr>
        <w:t>、</w:t>
      </w:r>
      <w:r>
        <w:rPr>
          <w:sz w:val="24"/>
          <w:szCs w:val="24"/>
        </w:rPr>
        <w:t>“</w:t>
      </w:r>
      <w:r>
        <w:rPr>
          <w:rFonts w:hint="eastAsia"/>
          <w:sz w:val="24"/>
          <w:szCs w:val="24"/>
        </w:rPr>
        <w:t>小于</w:t>
      </w:r>
      <w:r>
        <w:rPr>
          <w:sz w:val="24"/>
          <w:szCs w:val="24"/>
        </w:rPr>
        <w:t>”</w:t>
      </w:r>
      <w:r>
        <w:rPr>
          <w:rFonts w:hint="eastAsia"/>
          <w:sz w:val="24"/>
          <w:szCs w:val="24"/>
        </w:rPr>
        <w:t>或</w:t>
      </w:r>
      <w:r>
        <w:rPr>
          <w:sz w:val="24"/>
          <w:szCs w:val="24"/>
        </w:rPr>
        <w:t>“</w:t>
      </w:r>
      <w:r>
        <w:rPr>
          <w:rFonts w:hint="eastAsia"/>
          <w:sz w:val="24"/>
          <w:szCs w:val="24"/>
        </w:rPr>
        <w:t>等于</w:t>
      </w:r>
      <w:r>
        <w:rPr>
          <w:sz w:val="24"/>
          <w:szCs w:val="24"/>
        </w:rPr>
        <w:t>”</w:t>
      </w:r>
      <w:r>
        <w:rPr>
          <w:rFonts w:hint="eastAsia"/>
          <w:sz w:val="24"/>
          <w:szCs w:val="24"/>
        </w:rPr>
        <w:t>），其原因是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566F5790" w14:textId="77777777">
      <w:pPr>
        <w:spacing w:line="360" w:lineRule="auto"/>
        <w:ind w:left="312" w:hanging="312" w:hangingChars="130"/>
      </w:pPr>
      <w:r>
        <w:rPr>
          <w:rFonts w:hint="eastAsia"/>
          <w:sz w:val="24"/>
          <w:szCs w:val="24"/>
        </w:rPr>
        <w:t>（</w:t>
      </w:r>
      <w:r>
        <w:rPr>
          <w:sz w:val="24"/>
          <w:szCs w:val="24"/>
        </w:rPr>
        <w:t>2</w:t>
      </w:r>
      <w:r>
        <w:rPr>
          <w:rFonts w:hint="eastAsia"/>
          <w:sz w:val="24"/>
          <w:szCs w:val="24"/>
        </w:rPr>
        <w:t>）试剂</w:t>
      </w:r>
      <w:r>
        <w:rPr>
          <w:sz w:val="24"/>
          <w:szCs w:val="24"/>
        </w:rPr>
        <w:t>I</w:t>
      </w:r>
      <w:r>
        <w:rPr>
          <w:rFonts w:hint="eastAsia"/>
          <w:sz w:val="24"/>
          <w:szCs w:val="24"/>
        </w:rPr>
        <w:t>的化学式为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ascii="宋体" w:hAnsi="宋体" w:hint="eastAsia"/>
          <w:sz w:val="24"/>
          <w:szCs w:val="24"/>
        </w:rPr>
        <w:t>①</w:t>
      </w:r>
      <w:r>
        <w:rPr>
          <w:rFonts w:hint="eastAsia"/>
          <w:sz w:val="24"/>
          <w:szCs w:val="24"/>
        </w:rPr>
        <w:t>中发生反应的离子方程式为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087F0CAD" w14:textId="77777777">
      <w:pPr>
        <w:spacing w:line="360" w:lineRule="auto"/>
        <w:ind w:left="312" w:hanging="312" w:hangingChars="130"/>
      </w:pPr>
      <w:r>
        <w:rPr>
          <w:rFonts w:hint="eastAsia"/>
          <w:sz w:val="24"/>
          <w:szCs w:val="24"/>
        </w:rPr>
        <w:t>（</w:t>
      </w:r>
      <w:r>
        <w:rPr>
          <w:sz w:val="24"/>
          <w:szCs w:val="24"/>
        </w:rPr>
        <w:t>3</w:t>
      </w:r>
      <w:r>
        <w:rPr>
          <w:rFonts w:hint="eastAsia"/>
          <w:sz w:val="24"/>
          <w:szCs w:val="24"/>
        </w:rPr>
        <w:t>）试剂</w:t>
      </w:r>
      <w:r>
        <w:rPr>
          <w:sz w:val="24"/>
          <w:szCs w:val="24"/>
        </w:rPr>
        <w:t>Ⅱ</w:t>
      </w:r>
      <w:r>
        <w:rPr>
          <w:rFonts w:hint="eastAsia"/>
          <w:sz w:val="24"/>
          <w:szCs w:val="24"/>
        </w:rPr>
        <w:t>的化学式为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ascii="宋体" w:hAnsi="宋体" w:hint="eastAsia"/>
          <w:sz w:val="24"/>
          <w:szCs w:val="24"/>
        </w:rPr>
        <w:t>②</w:t>
      </w:r>
      <w:r>
        <w:rPr>
          <w:rFonts w:hint="eastAsia"/>
          <w:sz w:val="24"/>
          <w:szCs w:val="24"/>
        </w:rPr>
        <w:t>中加入试剂</w:t>
      </w:r>
      <w:r>
        <w:rPr>
          <w:sz w:val="24"/>
          <w:szCs w:val="24"/>
        </w:rPr>
        <w:t>Ⅱ</w:t>
      </w:r>
      <w:r>
        <w:rPr>
          <w:rFonts w:hint="eastAsia"/>
          <w:sz w:val="24"/>
          <w:szCs w:val="24"/>
        </w:rPr>
        <w:t>的目的是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0D1608C4" w14:textId="77777777">
      <w:pPr>
        <w:spacing w:line="360" w:lineRule="auto"/>
        <w:ind w:left="312" w:hanging="312" w:hangingChars="130"/>
      </w:pPr>
      <w:r>
        <w:rPr>
          <w:rFonts w:hint="eastAsia"/>
          <w:sz w:val="24"/>
          <w:szCs w:val="24"/>
        </w:rPr>
        <w:t>（</w:t>
      </w:r>
      <w:r>
        <w:rPr>
          <w:sz w:val="24"/>
          <w:szCs w:val="24"/>
        </w:rPr>
        <w:t>4</w:t>
      </w:r>
      <w:r>
        <w:rPr>
          <w:rFonts w:hint="eastAsia"/>
          <w:sz w:val="24"/>
          <w:szCs w:val="24"/>
        </w:rPr>
        <w:t>）试剂</w:t>
      </w:r>
      <w:r>
        <w:rPr>
          <w:sz w:val="24"/>
          <w:szCs w:val="24"/>
        </w:rPr>
        <w:t>Ⅲ</w:t>
      </w:r>
      <w:r>
        <w:rPr>
          <w:rFonts w:hint="eastAsia"/>
          <w:sz w:val="24"/>
          <w:szCs w:val="24"/>
        </w:rPr>
        <w:t>的名称是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rFonts w:ascii="宋体" w:hAnsi="宋体" w:hint="eastAsia"/>
          <w:sz w:val="24"/>
          <w:szCs w:val="24"/>
        </w:rPr>
        <w:t>③</w:t>
      </w:r>
      <w:r>
        <w:rPr>
          <w:rFonts w:hint="eastAsia"/>
          <w:sz w:val="24"/>
          <w:szCs w:val="24"/>
        </w:rPr>
        <w:t>中发生反应的离子方程式为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215AF85C" w14:textId="77777777">
      <w:pPr>
        <w:spacing w:line="360" w:lineRule="auto"/>
        <w:ind w:left="312" w:hanging="312" w:hangingChars="130"/>
      </w:pPr>
      <w:r>
        <w:rPr>
          <w:rFonts w:hint="eastAsia"/>
          <w:sz w:val="24"/>
          <w:szCs w:val="24"/>
        </w:rPr>
        <w:t>（</w:t>
      </w:r>
      <w:r>
        <w:rPr>
          <w:sz w:val="24"/>
          <w:szCs w:val="24"/>
        </w:rPr>
        <w:t>5</w:t>
      </w:r>
      <w:r>
        <w:rPr>
          <w:rFonts w:hint="eastAsia"/>
          <w:sz w:val="24"/>
          <w:szCs w:val="24"/>
        </w:rPr>
        <w:t>）某同学称取提纯的产品</w:t>
      </w:r>
      <w:r>
        <w:rPr>
          <w:sz w:val="24"/>
          <w:szCs w:val="24"/>
        </w:rPr>
        <w:t>0.7759g</w:t>
      </w:r>
      <w:r>
        <w:rPr>
          <w:rFonts w:hint="eastAsia"/>
          <w:sz w:val="24"/>
          <w:szCs w:val="24"/>
        </w:rPr>
        <w:t>，溶解后定容在</w:t>
      </w:r>
      <w:r>
        <w:rPr>
          <w:sz w:val="24"/>
          <w:szCs w:val="24"/>
        </w:rPr>
        <w:t>100mL</w:t>
      </w:r>
      <w:r>
        <w:rPr>
          <w:rFonts w:hint="eastAsia"/>
          <w:sz w:val="24"/>
          <w:szCs w:val="24"/>
        </w:rPr>
        <w:t>容量瓶中，每次取</w:t>
      </w:r>
      <w:r>
        <w:rPr>
          <w:sz w:val="24"/>
          <w:szCs w:val="24"/>
        </w:rPr>
        <w:t>25.00mL</w:t>
      </w:r>
      <w:r>
        <w:rPr>
          <w:rFonts w:hint="eastAsia"/>
          <w:sz w:val="24"/>
          <w:szCs w:val="24"/>
        </w:rPr>
        <w:t>溶液，用</w:t>
      </w:r>
      <w:r>
        <w:rPr>
          <w:sz w:val="24"/>
          <w:szCs w:val="24"/>
        </w:rPr>
        <w:t>0.1000mol•L</w:t>
      </w:r>
      <w:r>
        <w:rPr>
          <w:rFonts w:hint="eastAsia"/>
          <w:sz w:val="24"/>
          <w:szCs w:val="24"/>
          <w:vertAlign w:val="superscript"/>
        </w:rPr>
        <w:t>﹣</w:t>
      </w:r>
      <w:r>
        <w:rPr>
          <w:sz w:val="24"/>
          <w:szCs w:val="24"/>
          <w:vertAlign w:val="superscript"/>
        </w:rPr>
        <w:t>1</w:t>
      </w:r>
      <w:r>
        <w:rPr>
          <w:rFonts w:hint="eastAsia"/>
          <w:sz w:val="24"/>
          <w:szCs w:val="24"/>
        </w:rPr>
        <w:t>的硝酸银标准溶液滴定，三次滴定消耗标准溶液的平均体积为</w:t>
      </w:r>
      <w:r>
        <w:rPr>
          <w:sz w:val="24"/>
          <w:szCs w:val="24"/>
        </w:rPr>
        <w:t>25.62mL</w:t>
      </w:r>
      <w:r>
        <w:rPr>
          <w:rFonts w:hint="eastAsia"/>
          <w:sz w:val="24"/>
          <w:szCs w:val="24"/>
        </w:rPr>
        <w:t>，该产品的纯度为</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39F69AE4" w14:textId="77777777">
      <w:pPr>
        <w:spacing w:line="360" w:lineRule="auto"/>
        <w:ind w:left="312" w:hanging="312" w:hangingChars="130"/>
      </w:pPr>
      <w:r>
        <w:rPr>
          <w:sz w:val="24"/>
          <w:szCs w:val="24"/>
        </w:rPr>
        <w:t>12</w:t>
      </w:r>
      <w:r>
        <w:rPr>
          <w:rFonts w:hint="eastAsia"/>
          <w:sz w:val="24"/>
          <w:szCs w:val="24"/>
        </w:rPr>
        <w:t>．化合物</w:t>
      </w:r>
      <w:r>
        <w:rPr>
          <w:sz w:val="24"/>
          <w:szCs w:val="24"/>
        </w:rPr>
        <w:t>A</w:t>
      </w:r>
      <w:r>
        <w:rPr>
          <w:rFonts w:hint="eastAsia"/>
          <w:sz w:val="24"/>
          <w:szCs w:val="24"/>
        </w:rPr>
        <w:t>（</w:t>
      </w:r>
      <w:r>
        <w:rPr>
          <w:sz w:val="24"/>
          <w:szCs w:val="24"/>
        </w:rPr>
        <w:t>C</w:t>
      </w:r>
      <w:r>
        <w:rPr>
          <w:sz w:val="24"/>
          <w:szCs w:val="24"/>
          <w:vertAlign w:val="subscript"/>
        </w:rPr>
        <w:t>11</w:t>
      </w:r>
      <w:r>
        <w:rPr>
          <w:sz w:val="24"/>
          <w:szCs w:val="24"/>
        </w:rPr>
        <w:t>H</w:t>
      </w:r>
      <w:r>
        <w:rPr>
          <w:sz w:val="24"/>
          <w:szCs w:val="24"/>
          <w:vertAlign w:val="subscript"/>
        </w:rPr>
        <w:t>8</w:t>
      </w:r>
      <w:r>
        <w:rPr>
          <w:sz w:val="24"/>
          <w:szCs w:val="24"/>
        </w:rPr>
        <w:t>O</w:t>
      </w:r>
      <w:r>
        <w:rPr>
          <w:sz w:val="24"/>
          <w:szCs w:val="24"/>
          <w:vertAlign w:val="subscript"/>
        </w:rPr>
        <w:t>4</w:t>
      </w:r>
      <w:r>
        <w:rPr>
          <w:rFonts w:hint="eastAsia"/>
          <w:sz w:val="24"/>
          <w:szCs w:val="24"/>
        </w:rPr>
        <w:t>）在氢氧化钠溶液中加热反应后再酸化可得到化合物</w:t>
      </w:r>
      <w:r>
        <w:rPr>
          <w:sz w:val="24"/>
          <w:szCs w:val="24"/>
        </w:rPr>
        <w:t>B</w:t>
      </w:r>
      <w:r>
        <w:rPr>
          <w:rFonts w:hint="eastAsia"/>
          <w:sz w:val="24"/>
          <w:szCs w:val="24"/>
        </w:rPr>
        <w:t>和</w:t>
      </w:r>
      <w:r>
        <w:rPr>
          <w:sz w:val="24"/>
          <w:szCs w:val="24"/>
        </w:rPr>
        <w:t>C</w:t>
      </w:r>
      <w:r>
        <w:rPr>
          <w:rFonts w:hint="eastAsia"/>
          <w:sz w:val="24"/>
          <w:szCs w:val="24"/>
        </w:rPr>
        <w:t>．回答下列问题：</w:t>
      </w:r>
    </w:p>
    <w:p w:rsidR="000261A8" w:rsidP="000261A8" w14:paraId="44A102E1" w14:textId="77777777">
      <w:pPr>
        <w:spacing w:line="360" w:lineRule="auto"/>
        <w:ind w:left="312" w:hanging="312" w:hangingChars="130"/>
      </w:pPr>
      <w:r>
        <w:rPr>
          <w:rFonts w:hint="eastAsia"/>
          <w:sz w:val="24"/>
          <w:szCs w:val="24"/>
        </w:rPr>
        <w:t>（</w:t>
      </w:r>
      <w:r>
        <w:rPr>
          <w:sz w:val="24"/>
          <w:szCs w:val="24"/>
        </w:rPr>
        <w:t>1</w:t>
      </w:r>
      <w:r>
        <w:rPr>
          <w:rFonts w:hint="eastAsia"/>
          <w:sz w:val="24"/>
          <w:szCs w:val="24"/>
        </w:rPr>
        <w:t>）</w:t>
      </w:r>
      <w:r>
        <w:rPr>
          <w:sz w:val="24"/>
          <w:szCs w:val="24"/>
        </w:rPr>
        <w:t>B</w:t>
      </w:r>
      <w:r>
        <w:rPr>
          <w:rFonts w:hint="eastAsia"/>
          <w:sz w:val="24"/>
          <w:szCs w:val="24"/>
        </w:rPr>
        <w:t>的分子式为</w:t>
      </w:r>
      <w:r>
        <w:rPr>
          <w:sz w:val="24"/>
          <w:szCs w:val="24"/>
        </w:rPr>
        <w:t>C</w:t>
      </w:r>
      <w:r>
        <w:rPr>
          <w:sz w:val="24"/>
          <w:szCs w:val="24"/>
          <w:vertAlign w:val="subscript"/>
        </w:rPr>
        <w:t>2</w:t>
      </w:r>
      <w:r>
        <w:rPr>
          <w:sz w:val="24"/>
          <w:szCs w:val="24"/>
        </w:rPr>
        <w:t>H</w:t>
      </w:r>
      <w:r>
        <w:rPr>
          <w:sz w:val="24"/>
          <w:szCs w:val="24"/>
          <w:vertAlign w:val="subscript"/>
        </w:rPr>
        <w:t>4</w:t>
      </w:r>
      <w:r>
        <w:rPr>
          <w:sz w:val="24"/>
          <w:szCs w:val="24"/>
        </w:rPr>
        <w:t>O</w:t>
      </w:r>
      <w:r>
        <w:rPr>
          <w:sz w:val="24"/>
          <w:szCs w:val="24"/>
          <w:vertAlign w:val="subscript"/>
        </w:rPr>
        <w:t>2</w:t>
      </w:r>
      <w:r>
        <w:rPr>
          <w:rFonts w:hint="eastAsia"/>
          <w:sz w:val="24"/>
          <w:szCs w:val="24"/>
        </w:rPr>
        <w:t>，分子中只有一个官能团．则</w:t>
      </w:r>
      <w:r>
        <w:rPr>
          <w:sz w:val="24"/>
          <w:szCs w:val="24"/>
        </w:rPr>
        <w:t>B</w:t>
      </w:r>
      <w:r>
        <w:rPr>
          <w:rFonts w:hint="eastAsia"/>
          <w:sz w:val="24"/>
          <w:szCs w:val="24"/>
        </w:rPr>
        <w:t>的结构简式是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r>
        <w:rPr>
          <w:sz w:val="24"/>
          <w:szCs w:val="24"/>
        </w:rPr>
        <w:t>B</w:t>
      </w:r>
      <w:r>
        <w:rPr>
          <w:rFonts w:hint="eastAsia"/>
          <w:sz w:val="24"/>
          <w:szCs w:val="24"/>
        </w:rPr>
        <w:t>与乙醇在浓硫酸催化下加热反应生成</w:t>
      </w:r>
      <w:r>
        <w:rPr>
          <w:sz w:val="24"/>
          <w:szCs w:val="24"/>
        </w:rPr>
        <w:t>D</w:t>
      </w:r>
      <w:r>
        <w:rPr>
          <w:rFonts w:hint="eastAsia"/>
          <w:sz w:val="24"/>
          <w:szCs w:val="24"/>
        </w:rPr>
        <w:t>，该反应的化学方程式是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，该反应的类型是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；写出两种能发生银镜反应的</w:t>
      </w:r>
      <w:r>
        <w:rPr>
          <w:sz w:val="24"/>
          <w:szCs w:val="24"/>
        </w:rPr>
        <w:t>B</w:t>
      </w:r>
      <w:r>
        <w:rPr>
          <w:rFonts w:hint="eastAsia"/>
          <w:sz w:val="24"/>
          <w:szCs w:val="24"/>
        </w:rPr>
        <w:t>的同分异构体的结构简式</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6FF85AB6" w14:textId="77777777">
      <w:pPr>
        <w:spacing w:line="360" w:lineRule="auto"/>
        <w:ind w:left="312" w:hanging="312" w:hangingChars="130"/>
      </w:pPr>
      <w:r>
        <w:rPr>
          <w:rFonts w:hint="eastAsia"/>
          <w:sz w:val="24"/>
          <w:szCs w:val="24"/>
        </w:rPr>
        <w:t>（</w:t>
      </w:r>
      <w:r>
        <w:rPr>
          <w:sz w:val="24"/>
          <w:szCs w:val="24"/>
        </w:rPr>
        <w:t>2</w:t>
      </w:r>
      <w:r>
        <w:rPr>
          <w:rFonts w:hint="eastAsia"/>
          <w:sz w:val="24"/>
          <w:szCs w:val="24"/>
        </w:rPr>
        <w:t>）</w:t>
      </w:r>
      <w:r>
        <w:rPr>
          <w:sz w:val="24"/>
          <w:szCs w:val="24"/>
        </w:rPr>
        <w:t>C</w:t>
      </w:r>
      <w:r>
        <w:rPr>
          <w:rFonts w:hint="eastAsia"/>
          <w:sz w:val="24"/>
          <w:szCs w:val="24"/>
        </w:rPr>
        <w:t>是芳香化合物，相对分子质量为</w:t>
      </w:r>
      <w:r>
        <w:rPr>
          <w:sz w:val="24"/>
          <w:szCs w:val="24"/>
        </w:rPr>
        <w:t>180</w:t>
      </w:r>
      <w:r>
        <w:rPr>
          <w:rFonts w:hint="eastAsia"/>
          <w:sz w:val="24"/>
          <w:szCs w:val="24"/>
        </w:rPr>
        <w:t>，其碳的质量分数为</w:t>
      </w:r>
      <w:r>
        <w:rPr>
          <w:sz w:val="24"/>
          <w:szCs w:val="24"/>
        </w:rPr>
        <w:t>60.0%</w:t>
      </w:r>
      <w:r>
        <w:rPr>
          <w:rFonts w:hint="eastAsia"/>
          <w:sz w:val="24"/>
          <w:szCs w:val="24"/>
        </w:rPr>
        <w:t>，氢的质量分数为</w:t>
      </w:r>
      <w:r>
        <w:rPr>
          <w:sz w:val="24"/>
          <w:szCs w:val="24"/>
        </w:rPr>
        <w:t>4.4%</w:t>
      </w:r>
      <w:r>
        <w:rPr>
          <w:rFonts w:hint="eastAsia"/>
          <w:sz w:val="24"/>
          <w:szCs w:val="24"/>
        </w:rPr>
        <w:t>，其余为氧，则</w:t>
      </w:r>
      <w:r>
        <w:rPr>
          <w:sz w:val="24"/>
          <w:szCs w:val="24"/>
        </w:rPr>
        <w:t>C</w:t>
      </w:r>
      <w:r>
        <w:rPr>
          <w:rFonts w:hint="eastAsia"/>
          <w:sz w:val="24"/>
          <w:szCs w:val="24"/>
        </w:rPr>
        <w:t>的分子式是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25BCE451" w14:textId="77777777">
      <w:pPr>
        <w:spacing w:line="360" w:lineRule="auto"/>
        <w:ind w:left="312" w:hanging="312" w:hangingChars="130"/>
      </w:pPr>
      <w:r>
        <w:rPr>
          <w:rFonts w:hint="eastAsia"/>
          <w:sz w:val="24"/>
          <w:szCs w:val="24"/>
        </w:rPr>
        <w:t>（</w:t>
      </w:r>
      <w:r>
        <w:rPr>
          <w:sz w:val="24"/>
          <w:szCs w:val="24"/>
        </w:rPr>
        <w:t>3</w:t>
      </w:r>
      <w:r>
        <w:rPr>
          <w:rFonts w:hint="eastAsia"/>
          <w:sz w:val="24"/>
          <w:szCs w:val="24"/>
        </w:rPr>
        <w:t>）已知</w:t>
      </w:r>
      <w:r>
        <w:rPr>
          <w:sz w:val="24"/>
          <w:szCs w:val="24"/>
        </w:rPr>
        <w:t>C</w:t>
      </w:r>
      <w:r>
        <w:rPr>
          <w:rFonts w:hint="eastAsia"/>
          <w:sz w:val="24"/>
          <w:szCs w:val="24"/>
        </w:rPr>
        <w:t>的芳环上有三个取代基，其中一个取代基无支链，且还有能使溴的四氯化碳溶液褪色的官能团及能与碳酸氢钠溶液反应放出气体的官能团，则该取代基上的官能团名称是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．另外两个取代基相同，分别位于该取代基的邻位和对位，则</w:t>
      </w:r>
      <w:r>
        <w:rPr>
          <w:sz w:val="24"/>
          <w:szCs w:val="24"/>
        </w:rPr>
        <w:t>C</w:t>
      </w:r>
      <w:r>
        <w:rPr>
          <w:rFonts w:hint="eastAsia"/>
          <w:sz w:val="24"/>
          <w:szCs w:val="24"/>
        </w:rPr>
        <w:t>的结构简式是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5A8FB5FD" w14:textId="77777777">
      <w:pPr>
        <w:spacing w:line="360" w:lineRule="auto"/>
        <w:ind w:left="312" w:hanging="312" w:hangingChars="130"/>
      </w:pPr>
      <w:r>
        <w:rPr>
          <w:rFonts w:hint="eastAsia"/>
          <w:sz w:val="24"/>
          <w:szCs w:val="24"/>
        </w:rPr>
        <w:t>（</w:t>
      </w:r>
      <w:r>
        <w:rPr>
          <w:sz w:val="24"/>
          <w:szCs w:val="24"/>
        </w:rPr>
        <w:t>4</w:t>
      </w:r>
      <w:r>
        <w:rPr>
          <w:rFonts w:hint="eastAsia"/>
          <w:sz w:val="24"/>
          <w:szCs w:val="24"/>
        </w:rPr>
        <w:t>）</w:t>
      </w:r>
      <w:r>
        <w:rPr>
          <w:sz w:val="24"/>
          <w:szCs w:val="24"/>
        </w:rPr>
        <w:t>A</w:t>
      </w:r>
      <w:r>
        <w:rPr>
          <w:rFonts w:hint="eastAsia"/>
          <w:sz w:val="24"/>
          <w:szCs w:val="24"/>
        </w:rPr>
        <w:t>的结构简式是</w:t>
      </w:r>
      <w:r>
        <w:rPr>
          <w:rFonts w:hint="eastAsia"/>
          <w:sz w:val="24"/>
          <w:szCs w:val="24"/>
          <w:u w:val="single"/>
        </w:rPr>
        <w:t>　</w:t>
      </w:r>
      <w:r>
        <w:rPr>
          <w:sz w:val="24"/>
          <w:szCs w:val="24"/>
          <w:u w:val="single"/>
        </w:rPr>
        <w:t xml:space="preserve">   </w:t>
      </w:r>
      <w:r>
        <w:rPr>
          <w:rFonts w:hint="eastAsia"/>
          <w:sz w:val="24"/>
          <w:szCs w:val="24"/>
          <w:u w:val="single"/>
        </w:rPr>
        <w:t>　</w:t>
      </w:r>
      <w:r>
        <w:rPr>
          <w:rFonts w:hint="eastAsia"/>
          <w:sz w:val="24"/>
          <w:szCs w:val="24"/>
        </w:rPr>
        <w:t>．</w:t>
      </w:r>
    </w:p>
    <w:p w:rsidR="000261A8" w:rsidP="000261A8" w14:paraId="56459E73" w14:textId="77777777">
      <w:pPr>
        <w:spacing w:line="360" w:lineRule="auto"/>
        <w:ind w:left="312" w:hanging="312" w:hangingChars="130"/>
      </w:pPr>
      <w:r>
        <w:rPr>
          <w:rFonts w:hint="eastAsia"/>
          <w:sz w:val="24"/>
          <w:szCs w:val="24"/>
        </w:rPr>
        <w:t>　</w:t>
      </w:r>
    </w:p>
    <w:p w:rsidR="00132426" w:rsidP="000261A8" w14:paraId="497A261A" w14:textId="47DC7F10">
      <w:r>
        <w:br w:type="page"/>
      </w:r>
    </w:p>
    <w:sectPr>
      <w:footerReference w:type="default" r:id="rId14"/>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426"/>
    <w:rsid w:val="000261A8"/>
    <w:rsid w:val="0013242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301C2E19-FC3E-417A-B40A-35C36CC62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61A8"/>
    <w:pPr>
      <w:widowControl w:val="0"/>
      <w:jc w:val="both"/>
    </w:pPr>
    <w:rPr>
      <w:rFonts w:ascii="Times New Roman" w:eastAsia="宋体"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http://img.manfen5.com/res/GZHX/web/STSource/2018042106130070193795/SYS201804210613054976312783_ST/SYS201804210613054976312783_ST.001.png" TargetMode="External"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http://hiphotos.baidu.com/zhidao/pic/item/4ec2d5628535e5ddc244f06b75c6a7efce1b621d.jpg" TargetMode="External" /><Relationship Id="rId14" Type="http://schemas.openxmlformats.org/officeDocument/2006/relationships/footer" Target="footer1.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