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2013年北京市高考化学试卷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一、选择题（共7小题，每小题6分，满分42分）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1．（6分）下列设备工作时，将化学能转化为热能的是（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硅太阳能电池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锂离子电池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太阳能集热器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燃气灶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2．（6分）下列金属防腐的措施中，使用外加电流的阴极保护法的是（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A．水中的钢闸门连接电源的负极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B．金属护拦表面涂漆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C．汽车底盘喷涂高分子膜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D．地下钢管连接镁块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3．（6分）下列解释事实的方程式不准确的是（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A．用浓盐酸检验氨：NH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HCl=NH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B．碳酸钠溶液显碱性：CO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C．钢铁发生吸氧腐蚀时，铁作负极被氧化：Fe﹣3e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=Fe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D．长期盛放石灰水的试剂瓶内壁出现白色固体：Ca（OH）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↓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4．（6分）用石墨电极电解CuCl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溶液（如图）．下列分析正确的是（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A．a端是直流电源的负极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B．通电使CuCl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发生电离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C．阳极上发生的反应：Cu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=Cu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D．通电一段时间后，在阴极附近观察到黄绿色气体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5．（6分）实验：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溶液和0.1mol•L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NaCl溶液等体积混合得到浊液a，过滤得到滤液b和白色沉淀c；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向滤液b中滴加0.1mol•L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KI溶液，出现浑浊；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向沉淀c中滴加0.1mol•L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KI溶液，沉淀变为黄色．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下列分析不正确的是（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A．浊液a中存在沉淀溶解平衡：AgCl（s）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Ag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（aq）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（aq）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B．滤液b中不含有Ag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中颜色变化说明AgCl转化为AgI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D．实验可以证明AgI比AgCl更难溶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6．（6分）下列实验事实不能用平衡移动原理解释的是（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 将NO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球浸泡在冷水和热水中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t/℃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K</w:t>
      </w:r>
      <w:r>
        <w:rPr>
          <w:rFonts w:ascii="Times" w:hAnsi="Times" w:cs="Times"/>
          <w:sz w:val="24"/>
          <w:sz-cs w:val="24"/>
          <w:vertAlign w:val="subscript"/>
        </w:rPr>
        <w:t xml:space="preserve">W</w:t>
      </w:r>
      <w:r>
        <w:rPr>
          <w:rFonts w:ascii="Times" w:hAnsi="Times" w:cs="Times"/>
          <w:sz w:val="24"/>
          <w:sz-cs w:val="24"/>
        </w:rPr>
        <w:t xml:space="preserve">/10</w:t>
      </w:r>
      <w:r>
        <w:rPr>
          <w:rFonts w:ascii="Times" w:hAnsi="Times" w:cs="Times"/>
          <w:sz w:val="24"/>
          <w:sz-cs w:val="24"/>
          <w:vertAlign w:val="superscript"/>
        </w:rPr>
        <w:t xml:space="preserve">﹣14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1.01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5.47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55.0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C（氨水）/（mol•L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0.01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11.1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10.6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7．（6分）用如图所示装置检验乙烯时不需要除杂的是（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乙烯的制备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试剂X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试剂Y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CH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Br与NaOH乙醇溶液共热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水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KMnO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酸性溶液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CH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CH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Br与NaOH乙醇溶液共热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水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Br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的CCl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OH与浓H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加热至170℃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NaOH溶液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KMnO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酸性溶液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OH与浓H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加热至170℃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NaOH溶液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Br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的CCl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二、解答题（共4小题，满分58分）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8．（17分）可降解聚合物P的合成路线如下：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（1）A的含氧官能团名称是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（2）羧酸a的电离方程是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（3）B→C的化学方程式是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（4）化合物D苯环上的一氯代物有2种，D的结构简式是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（5）E→F中反应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的反应类型分别是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（6）F的结构简式是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（7）聚合物P的结构简式是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9．（14分）NO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是汽车尾气中的主要污染物之一．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能形成酸雨，写出NO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转化为HNO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（2）汽车发动机工作时会引发N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反应，其能量变化示意图如下：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写出该反应的热化学方程式：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随温度升高，该反应化学平衡常数的变化趋势是：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（3）在汽车尾气系统中装置催化转化器，可有效降低NO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的排放．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当尾气中空气不足时，NO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在催化转化器中被还原成N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排出．写出NO被CO还原的化学方程式：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当尾气中空气过量时，催化转化器中的金属氧化物吸收NO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生成盐．其吸收能力顺序如下：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4"/>
          <w:sz-cs w:val="24"/>
        </w:rPr>
        <w:t xml:space="preserve">MgO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20</w:t>
      </w:r>
      <w:r>
        <w:rPr>
          <w:rFonts w:ascii="Times New Roman" w:hAnsi="Times New Roman" w:cs="Times New Roman"/>
          <w:sz w:val="24"/>
          <w:sz-cs w:val="24"/>
        </w:rPr>
        <w:t xml:space="preserve">CaO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38</w:t>
      </w:r>
      <w:r>
        <w:rPr>
          <w:rFonts w:ascii="Times New Roman" w:hAnsi="Times New Roman" w:cs="Times New Roman"/>
          <w:sz w:val="24"/>
          <w:sz-cs w:val="24"/>
        </w:rPr>
        <w:t xml:space="preserve">SrO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56</w:t>
      </w:r>
      <w:r>
        <w:rPr>
          <w:rFonts w:ascii="Times New Roman" w:hAnsi="Times New Roman" w:cs="Times New Roman"/>
          <w:sz w:val="24"/>
          <w:sz-cs w:val="24"/>
        </w:rPr>
        <w:t xml:space="preserve">BaO．原因是：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，元素的金属性逐渐增强，金属氧化物对NO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的吸收能力逐渐增强．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（4）通过NO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传感器可监测NO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的含量，其工作原理示意图如下：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Pt电极上发生的是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反应（填“氧化”或“还原”）．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写出NiO电极的电极反应式：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10．（12分）用含有Al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、SiO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和少量FeO•xFe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的铝灰制备Al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•18H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O，工艺流程如下（部分操作和条件略）：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Ⅰ．向铝灰中加入过量稀H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，过滤：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Ⅱ．向滤液中加入过量KMnO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溶液，调节溶液的pH约为3；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Ⅲ．加热，产生大量棕色沉淀，静置，上层溶液呈紫红色：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Ⅳ．加入MnSO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至紫红色消失，过滤；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Ⅴ．浓缩、结晶、分离，得到产品．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溶解Al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（2）将MnO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氧化Fe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的离子方程式补充完整：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　   　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　   　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（3）已知：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生成氢氧化物沉淀的pH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Al（OH）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Fe（OH）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Fe（OH）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开始沉淀时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3.4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6.3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完全沉淀时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4.7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8.3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2.8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注：金属离子的起始浓度为0.1mol•L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根据表中数据解释步骤Ⅱ的目的：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（4）已知：一定条件下，MnO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可与Mn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反应生成MnO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向Ⅲ的沉淀中加入浓HCl并加热，能说明沉淀中存在MnO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Ⅳ中加入MnSO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11．（15分）某学生对SO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与漂粉精的反应进行实验探究：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操作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取4g漂粉精固体，加入100mL水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部分固体溶解，溶液略有颜色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过滤，测漂粉精溶液的pH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pH试纸先变蓝（约为12），后褪色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i．液面上方出现白雾；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ⅱ．稍后，出现浑浊，溶液变为黄绿色；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ⅲ．稍后，产生大量白色沉淀，黄绿色褪去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制取漂粉精的化学方程是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（2）pH试纸颜色的变化说明漂粉精溶液具有的性质是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（3）向水中持续通入SO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，未观察到白雾。推测现象i的白雾由HCl小液滴形成，进行如下实验：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a．用湿润的碘化钾淀粉试纸检验白雾，无变化；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b．用酸化的AgNO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溶液检验白雾，产生白色沉淀。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实验a目的是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由实验a、b不能判断白雾中含有HCl，理由是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（4）现象ⅱ中溶液变为黄绿色的可能原因：随溶液酸性的增强，漂粉精的有效成分和Cl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发生反应。通过进一步实验确认了这种可能性，其实验方案是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（5）将A瓶中混合物过滤、洗涤，得到沉淀X。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向沉淀X中加入稀HCl，无明显变化。取上层清液，加入BaCl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溶液，产生白色沉淀。则沉淀X中含有的物质是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用离子方程式解释现象ⅲ中黄绿色褪去的原因：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