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9153FE" w:rsidP="009153FE" w14:paraId="0AFD895B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年全国统一高考化学试卷（大纲版）</w:t>
      </w:r>
    </w:p>
    <w:p w:rsidR="009153FE" w:rsidP="009153FE" w14:paraId="3B8B283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</w:t>
      </w:r>
    </w:p>
    <w:p w:rsidR="009153FE" w:rsidP="009153FE" w14:paraId="6491F29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．下面有关发泡塑料饭盒的叙述，不正确的是（　　）</w:t>
      </w:r>
    </w:p>
    <w:p w:rsidR="009153FE" w:rsidP="009153FE" w14:paraId="4E1437F6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．主要材质是高分子材料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．价廉、质轻、保温性能好</w:t>
      </w:r>
      <w:r>
        <w:tab/>
      </w:r>
    </w:p>
    <w:p w:rsidR="009153FE" w:rsidP="009153FE" w14:paraId="78B3BF8A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．适用于微波炉加热食品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．不适于盛放含油较多的食品</w:t>
      </w:r>
      <w:r>
        <w:tab/>
      </w:r>
    </w:p>
    <w:p w:rsidR="009153FE" w:rsidP="009153FE" w14:paraId="22C815E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．反应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2Z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）；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，达到平衡时，下列说法正确的是（　　）</w:t>
      </w:r>
    </w:p>
    <w:p w:rsidR="009153FE" w:rsidP="009153FE" w14:paraId="70FD3A0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．减小容器体积，平衡向右移动</w:t>
      </w:r>
      <w:r>
        <w:tab/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．加入催化剂，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的产率增大</w:t>
      </w:r>
      <w:r>
        <w:tab/>
      </w:r>
    </w:p>
    <w:p w:rsidR="009153FE" w:rsidP="009153FE" w14:paraId="3DA7E2B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．增大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），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的转化率增大</w:t>
      </w:r>
      <w:r>
        <w:tab/>
      </w:r>
      <w:r>
        <w:tab/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．降低温度，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的转化率增大</w:t>
      </w:r>
      <w:r>
        <w:tab/>
      </w:r>
    </w:p>
    <w:p w:rsidR="009153FE" w:rsidP="009153FE" w14:paraId="6CB1DEC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．下列关于同温同压下的两种气体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perscript"/>
        </w:rPr>
        <w:t>18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的判断正确的是（　　）</w:t>
      </w:r>
    </w:p>
    <w:p w:rsidR="009153FE" w:rsidP="009153FE" w14:paraId="7EBD212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．体积相等时密度相等</w:t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．原子数相等时具有的中子数相等</w:t>
      </w:r>
      <w:r>
        <w:tab/>
      </w:r>
    </w:p>
    <w:p w:rsidR="009153FE" w:rsidP="009153FE" w14:paraId="38ADEED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．体积相等时具有的电子数相等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．质量相等时具有的质子数相等</w:t>
      </w:r>
      <w:r>
        <w:tab/>
      </w:r>
    </w:p>
    <w:p w:rsidR="009153FE" w:rsidP="009153FE" w14:paraId="03B0C34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．电解法处理酸性含铬废水（主要含有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）时，以铁板作阴、阳极，处理过程中存在反应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14H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7H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，最后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Cr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形式除去，下列说法不正确的是（　　）</w:t>
      </w:r>
    </w:p>
    <w:p w:rsidR="009153FE" w:rsidP="009153FE" w14:paraId="2F40BA2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．阳极反应为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2e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</w:p>
    <w:p w:rsidR="009153FE" w:rsidP="009153FE" w14:paraId="61328D4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．电解过程中溶液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不会变化</w:t>
      </w:r>
      <w:r>
        <w:tab/>
      </w:r>
    </w:p>
    <w:p w:rsidR="009153FE" w:rsidP="009153FE" w14:paraId="6B6313E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．过程中有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沉淀生成</w:t>
      </w:r>
      <w:r>
        <w:tab/>
      </w:r>
    </w:p>
    <w:p w:rsidR="009153FE" w:rsidP="009153FE" w14:paraId="52FFF58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．电路中每转移</w:t>
      </w:r>
      <w:r>
        <w:rPr>
          <w:sz w:val="24"/>
          <w:szCs w:val="24"/>
        </w:rPr>
        <w:t>12mol</w:t>
      </w:r>
      <w:r>
        <w:rPr>
          <w:rFonts w:hint="eastAsia"/>
          <w:sz w:val="24"/>
          <w:szCs w:val="24"/>
        </w:rPr>
        <w:t>电子，最多有</w:t>
      </w:r>
      <w:r>
        <w:rPr>
          <w:sz w:val="24"/>
          <w:szCs w:val="24"/>
        </w:rPr>
        <w:t>1mol 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被还原</w:t>
      </w:r>
      <w:r>
        <w:tab/>
      </w:r>
    </w:p>
    <w:p w:rsidR="009153FE" w:rsidP="009153FE" w14:paraId="407A860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．下列操作不能达到目的是（　　）</w:t>
      </w:r>
      <w:r>
        <w:rPr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/>
      </w:tblPr>
      <w:tblGrid>
        <w:gridCol w:w="637"/>
        <w:gridCol w:w="3450"/>
        <w:gridCol w:w="4272"/>
      </w:tblGrid>
      <w:tr w14:paraId="718FD5BC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3774491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选项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0324674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目的</w:t>
            </w:r>
          </w:p>
        </w:tc>
        <w:tc>
          <w:tcPr>
            <w:tcW w:w="4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2699B3B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操作</w:t>
            </w:r>
          </w:p>
        </w:tc>
      </w:tr>
      <w:tr w14:paraId="798B53DD" w14:textId="77777777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360779D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57DB1B2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配制</w:t>
            </w:r>
            <w:r>
              <w:rPr>
                <w:rFonts w:ascii="Calibri" w:hAnsi="Calibri"/>
                <w:sz w:val="24"/>
                <w:szCs w:val="24"/>
              </w:rPr>
              <w:t>100 mL 1.0 mol/L CuSO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</w:p>
        </w:tc>
        <w:tc>
          <w:tcPr>
            <w:tcW w:w="4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0BACA6E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将</w:t>
            </w:r>
            <w:r>
              <w:rPr>
                <w:rFonts w:ascii="Calibri" w:hAnsi="Calibri"/>
                <w:sz w:val="24"/>
                <w:szCs w:val="24"/>
              </w:rPr>
              <w:t>25 g CuSO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/>
                <w:sz w:val="24"/>
                <w:szCs w:val="24"/>
              </w:rPr>
              <w:t>•5H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0</w:t>
            </w:r>
            <w:r>
              <w:rPr>
                <w:rFonts w:ascii="Calibri" w:hAnsi="Calibri" w:hint="eastAsia"/>
                <w:sz w:val="24"/>
                <w:szCs w:val="24"/>
              </w:rPr>
              <w:t>溶于</w:t>
            </w:r>
            <w:r>
              <w:rPr>
                <w:rFonts w:ascii="Calibri" w:hAnsi="Calibri"/>
                <w:sz w:val="24"/>
                <w:szCs w:val="24"/>
              </w:rPr>
              <w:t>100 mL</w:t>
            </w:r>
            <w:r>
              <w:rPr>
                <w:rFonts w:ascii="Calibri" w:hAnsi="Calibri" w:hint="eastAsia"/>
                <w:sz w:val="24"/>
                <w:szCs w:val="24"/>
              </w:rPr>
              <w:t>蒸馏水中</w:t>
            </w:r>
          </w:p>
        </w:tc>
      </w:tr>
      <w:tr w14:paraId="62D2C2DB" w14:textId="77777777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711D39B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093C528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除去</w:t>
            </w:r>
            <w:r>
              <w:rPr>
                <w:rFonts w:ascii="Calibri" w:hAnsi="Calibri"/>
                <w:sz w:val="24"/>
                <w:szCs w:val="24"/>
              </w:rPr>
              <w:t>KNO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中少量</w:t>
            </w:r>
            <w:r>
              <w:rPr>
                <w:rFonts w:ascii="Calibri" w:hAnsi="Calibri"/>
                <w:sz w:val="24"/>
                <w:szCs w:val="24"/>
              </w:rPr>
              <w:t>NaCl</w:t>
            </w:r>
          </w:p>
        </w:tc>
        <w:tc>
          <w:tcPr>
            <w:tcW w:w="4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6A37340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将混合物制成热的饱和溶液，冷却结晶，过滤</w:t>
            </w:r>
          </w:p>
        </w:tc>
      </w:tr>
      <w:tr w14:paraId="233B29F3" w14:textId="77777777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4A8A4A1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364A0C5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在溶液中将</w:t>
            </w:r>
            <w:r>
              <w:rPr>
                <w:rFonts w:ascii="Calibri" w:hAnsi="Calibri"/>
                <w:sz w:val="24"/>
                <w:szCs w:val="24"/>
              </w:rPr>
              <w:t>MnO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 w:hint="eastAsia"/>
                <w:sz w:val="24"/>
                <w:szCs w:val="24"/>
              </w:rPr>
              <w:t>完全转化为</w:t>
            </w:r>
            <w:r>
              <w:rPr>
                <w:rFonts w:ascii="Calibri" w:hAnsi="Calibri"/>
                <w:sz w:val="24"/>
                <w:szCs w:val="24"/>
              </w:rPr>
              <w:t>Mn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2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4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51C8E66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向酸性</w:t>
            </w:r>
            <w:r>
              <w:rPr>
                <w:rFonts w:ascii="Calibri" w:hAnsi="Calibri"/>
                <w:sz w:val="24"/>
                <w:szCs w:val="24"/>
              </w:rPr>
              <w:t>KMnO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溶液中滴加</w:t>
            </w:r>
            <w:r>
              <w:rPr>
                <w:rFonts w:ascii="Calibri" w:hAnsi="Calibri"/>
                <w:sz w:val="24"/>
                <w:szCs w:val="24"/>
              </w:rPr>
              <w:t>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溶液至紫色消失</w:t>
            </w:r>
          </w:p>
        </w:tc>
      </w:tr>
      <w:tr w14:paraId="4DD0B518" w14:textId="77777777">
        <w:tblPrEx>
          <w:tblW w:w="0" w:type="auto"/>
          <w:tblLayout w:type="fixed"/>
          <w:tblCellMar>
            <w:top w:w="28" w:type="dxa"/>
            <w:left w:w="0" w:type="dxa"/>
            <w:bottom w:w="28" w:type="dxa"/>
            <w:right w:w="0" w:type="dxa"/>
          </w:tblCellMar>
          <w:tblLook w:val="04A0"/>
        </w:tblPrEx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2FC51BC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37C78C9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确定</w:t>
            </w:r>
            <w:r>
              <w:rPr>
                <w:rFonts w:ascii="Calibri" w:hAnsi="Calibri"/>
                <w:sz w:val="24"/>
                <w:szCs w:val="24"/>
              </w:rPr>
              <w:t>NaCl</w:t>
            </w:r>
            <w:r>
              <w:rPr>
                <w:rFonts w:ascii="Calibri" w:hAnsi="Calibri" w:hint="eastAsia"/>
                <w:sz w:val="24"/>
                <w:szCs w:val="24"/>
              </w:rPr>
              <w:t>溶液中是否混有</w:t>
            </w:r>
            <w:r>
              <w:rPr>
                <w:rFonts w:ascii="Calibri" w:hAnsi="Calibri"/>
                <w:sz w:val="24"/>
                <w:szCs w:val="24"/>
              </w:rPr>
              <w:t>Na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CO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9153FE" w14:paraId="7D695AE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取少量溶液滴加</w:t>
            </w:r>
            <w:r>
              <w:rPr>
                <w:rFonts w:ascii="Calibri" w:hAnsi="Calibri"/>
                <w:sz w:val="24"/>
                <w:szCs w:val="24"/>
              </w:rPr>
              <w:t>CaCl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溶液，观察是否出</w:t>
            </w:r>
            <w:r>
              <w:rPr>
                <w:rFonts w:ascii="Calibri" w:hAnsi="Calibri" w:hint="eastAsia"/>
                <w:sz w:val="24"/>
                <w:szCs w:val="24"/>
              </w:rPr>
              <w:t>现白色浑浊</w:t>
            </w:r>
          </w:p>
        </w:tc>
      </w:tr>
    </w:tbl>
    <w:p w:rsidR="009153FE" w:rsidP="009153FE" w14:paraId="5AC032A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9153FE" w:rsidP="009153FE" w14:paraId="1A64482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．能正确表示下列反应的离子方程式是（　　）</w:t>
      </w:r>
    </w:p>
    <w:p w:rsidR="009153FE" w:rsidP="009153FE" w14:paraId="1431A47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．用过量氨水吸收工业尾气中的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•H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2NH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tab/>
      </w:r>
    </w:p>
    <w:p w:rsidR="009153FE" w:rsidP="009153FE" w14:paraId="4F7F32F6" w14:textId="4456F285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．氯化钠固体与浓硫酸混合加热：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04825" cy="3524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↑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tab/>
      </w:r>
    </w:p>
    <w:p w:rsidR="009153FE" w:rsidP="009153FE" w14:paraId="5DD2D7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．磁性氧化铁溶于稀硝酸：</w:t>
      </w:r>
      <w:r>
        <w:rPr>
          <w:sz w:val="24"/>
          <w:szCs w:val="24"/>
        </w:rPr>
        <w:t>3Fe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3Fe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NO↑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tab/>
      </w:r>
    </w:p>
    <w:p w:rsidR="009153FE" w:rsidP="009153FE" w14:paraId="7C8F918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．明矾溶液中滴入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溶液使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恰好完全沉淀：</w:t>
      </w:r>
      <w:r>
        <w:rPr>
          <w:sz w:val="24"/>
          <w:szCs w:val="24"/>
        </w:rPr>
        <w:t>2Ba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2BaSO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↓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↓</w:t>
      </w:r>
      <w:r>
        <w:tab/>
      </w:r>
    </w:p>
    <w:p w:rsidR="009153FE" w:rsidP="009153FE" w14:paraId="2ACE3F5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．如图表示溶液中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）的关系，下列判断错误的是（　　）</w:t>
      </w:r>
    </w:p>
    <w:p w:rsidR="009153FE" w:rsidP="009153FE" w14:paraId="45616E22" w14:textId="71A87875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076450" cy="13239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3FE" w:rsidP="009153FE" w14:paraId="45CAF3A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．两条曲线间任意点均有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=Kw</w:t>
      </w:r>
      <w:r>
        <w:tab/>
      </w:r>
    </w:p>
    <w:p w:rsidR="009153FE" w:rsidP="009153FE" w14:paraId="15F23DB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区域内任意点均有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tab/>
      </w:r>
    </w:p>
    <w:p w:rsidR="009153FE" w:rsidP="009153FE" w14:paraId="0935519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．图中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tab/>
      </w:r>
    </w:p>
    <w:p w:rsidR="009153FE" w:rsidP="009153FE" w14:paraId="5D88FB9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XZ</w:t>
      </w:r>
      <w:r>
        <w:rPr>
          <w:rFonts w:hint="eastAsia"/>
          <w:sz w:val="24"/>
          <w:szCs w:val="24"/>
        </w:rPr>
        <w:t>线上任意点均有</w:t>
      </w:r>
      <w:r>
        <w:rPr>
          <w:sz w:val="24"/>
          <w:szCs w:val="24"/>
        </w:rPr>
        <w:t>pH=7</w:t>
      </w:r>
      <w:r>
        <w:tab/>
      </w:r>
    </w:p>
    <w:p w:rsidR="009153FE" w:rsidP="009153FE" w14:paraId="6B284D2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．某单官能团有机化合物，只含碳、氢、氧三种元素，相对分子质量为</w:t>
      </w:r>
      <w:r>
        <w:rPr>
          <w:sz w:val="24"/>
          <w:szCs w:val="24"/>
        </w:rPr>
        <w:t>58</w:t>
      </w:r>
      <w:r>
        <w:rPr>
          <w:rFonts w:hint="eastAsia"/>
          <w:sz w:val="24"/>
          <w:szCs w:val="24"/>
        </w:rPr>
        <w:t>，完全燃烧时产生等物质的量的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．它可能的结构共有（不考虑立体异构）（　　）</w:t>
      </w:r>
    </w:p>
    <w:p w:rsidR="009153FE" w:rsidP="009153FE" w14:paraId="0424E30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种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种</w:t>
      </w:r>
      <w:r>
        <w:tab/>
      </w:r>
    </w:p>
    <w:p w:rsidR="009153FE" w:rsidP="009153FE" w14:paraId="16275CB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9153FE" w:rsidP="009153FE" w14:paraId="7F1D9187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60</w:t>
      </w:r>
      <w:r>
        <w:rPr>
          <w:rFonts w:hint="eastAsia"/>
          <w:b/>
          <w:sz w:val="24"/>
          <w:szCs w:val="24"/>
        </w:rPr>
        <w:t>分）</w:t>
      </w:r>
    </w:p>
    <w:p w:rsidR="009153FE" w:rsidP="009153FE" w14:paraId="2C64E43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分）五种短周期元素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的原子序数依次增大，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同族，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 xml:space="preserve">D </w:t>
      </w:r>
      <w:r>
        <w:rPr>
          <w:rFonts w:hint="eastAsia"/>
          <w:sz w:val="24"/>
          <w:szCs w:val="24"/>
        </w:rPr>
        <w:t>同族，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离子和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离子具有相同的电子层结构．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均能形成共价型化合物．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形成的化合物在水中呈碱性，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形成的化合物在水中呈中性．回答下列问题：</w:t>
      </w:r>
    </w:p>
    <w:p w:rsidR="009153FE" w:rsidP="009153FE" w14:paraId="3593519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）五种元素中，原子半径最大的是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，非金属性最强的是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（填元素符号）；</w:t>
      </w:r>
    </w:p>
    <w:p w:rsidR="009153FE" w:rsidP="009153FE" w14:paraId="6FAEF31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所形成的共价型化合物中，热稳定性最差的是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（用化学式表示）；</w:t>
      </w:r>
    </w:p>
    <w:p w:rsidR="009153FE" w:rsidP="009153FE" w14:paraId="25B17BC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形成的化合物与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形成的化合物反应，产物的化学式为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，其中存在的化学键类型为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24E6257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最高价氧化物的水化物的化学式为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2C38D59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）单质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在充足的单质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中燃烧，反应的化学方程式为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在不充足的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中燃烧，生成的主要产物的化学式为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1B680AD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）单质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与水反应的离子方程式为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153FE" w:rsidP="009153FE" w14:paraId="0175421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分）制备氮化镁的装置示意图如图所示：</w:t>
      </w:r>
    </w:p>
    <w:p w:rsidR="009153FE" w:rsidP="009153FE" w14:paraId="0A750742" w14:textId="48AC0617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4219575" cy="1971675"/>
            <wp:effectExtent l="0" t="0" r="9525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6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r:link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3FE" w:rsidP="009153FE" w14:paraId="46A42A7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9153FE" w:rsidP="009153FE" w14:paraId="22FE2B7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）检查装置气密性的方法是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0BD6BC7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NaNO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和（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反应制备氮气的化学方程式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4807FBB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，是否可以把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的位置对调并说明理由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75506BF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中发生反应的化学方程式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294A4CA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）请用化学方法确定是否有氮化镁生成，并检验是否含有未反应的镁，写出实验操作及现象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153FE" w:rsidP="009153FE" w14:paraId="226A800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分）铝是一种应用广泛的金属，工业上用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和冰晶石（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AlF</w:t>
      </w:r>
      <w:r>
        <w:rPr>
          <w:sz w:val="24"/>
          <w:szCs w:val="24"/>
          <w:vertAlign w:val="subscript"/>
        </w:rPr>
        <w:t>6</w:t>
      </w:r>
      <w:r>
        <w:rPr>
          <w:rFonts w:hint="eastAsia"/>
          <w:sz w:val="24"/>
          <w:szCs w:val="24"/>
        </w:rPr>
        <w:t>）混合熔融电解制得．</w:t>
      </w:r>
    </w:p>
    <w:p w:rsidR="009153FE" w:rsidP="009153FE" w14:paraId="6ABD4CB9" w14:textId="7539DBA9">
      <w:pPr>
        <w:spacing w:line="360" w:lineRule="auto"/>
        <w:ind w:left="312" w:hanging="312" w:hangingChars="130"/>
        <w:rPr>
          <w:rFonts w:ascii="宋体" w:hAnsi="宋体" w:cs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铝土矿的主要成分是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SiO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等．从铝土矿中提炼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的流程如图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所</w:t>
      </w:r>
      <w:r>
        <w:rPr>
          <w:rFonts w:hint="eastAsia"/>
          <w:sz w:val="24"/>
          <w:szCs w:val="24"/>
        </w:rPr>
        <w:t>示：</w:t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4857750" cy="914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r:link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3FE" w:rsidP="009153FE" w14:paraId="7B355568" w14:textId="77777777">
      <w:pPr>
        <w:spacing w:line="360" w:lineRule="auto"/>
        <w:ind w:left="312" w:hanging="312" w:hangingChars="13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         图1</w:t>
      </w:r>
    </w:p>
    <w:p w:rsidR="009153FE" w:rsidP="009153FE" w14:paraId="481A6ED1" w14:textId="4F3973D9">
      <w:pPr>
        <w:spacing w:line="360" w:lineRule="auto"/>
        <w:ind w:left="479" w:firstLine="170" w:leftChars="228" w:firstLineChars="7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276600" cy="800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3FE" w:rsidP="009153FE" w14:paraId="391A2177" w14:textId="77777777">
      <w:pPr>
        <w:spacing w:line="360" w:lineRule="auto"/>
        <w:ind w:left="479" w:firstLine="170" w:leftChars="228" w:firstLineChars="7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图2</w:t>
      </w:r>
    </w:p>
    <w:p w:rsidR="009153FE" w:rsidP="009153FE" w14:paraId="3A82AE65" w14:textId="77777777">
      <w:pPr>
        <w:spacing w:line="360" w:lineRule="auto"/>
        <w:ind w:left="312" w:hanging="312" w:hangingChars="130"/>
        <w:rPr>
          <w:rFonts w:hint="eastAsia"/>
        </w:rPr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以萤石（</w:t>
      </w:r>
      <w:r>
        <w:rPr>
          <w:sz w:val="24"/>
          <w:szCs w:val="24"/>
        </w:rPr>
        <w:t>CaF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）和纯碱为原料制备冰晶石的流程如图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所示：</w:t>
      </w:r>
    </w:p>
    <w:p w:rsidR="009153FE" w:rsidP="009153FE" w14:paraId="42691C3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9153FE" w:rsidP="009153FE" w14:paraId="556BC39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）写出反应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223C5E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）滤液</w:t>
      </w:r>
      <w:r>
        <w:rPr>
          <w:sz w:val="24"/>
          <w:szCs w:val="24"/>
        </w:rPr>
        <w:t>Ⅰ</w:t>
      </w:r>
      <w:r>
        <w:rPr>
          <w:rFonts w:hint="eastAsia"/>
          <w:sz w:val="24"/>
          <w:szCs w:val="24"/>
        </w:rPr>
        <w:t>中加入</w:t>
      </w:r>
      <w:r>
        <w:rPr>
          <w:sz w:val="24"/>
          <w:szCs w:val="24"/>
        </w:rPr>
        <w:t>CaO</w:t>
      </w:r>
      <w:r>
        <w:rPr>
          <w:rFonts w:hint="eastAsia"/>
          <w:sz w:val="24"/>
          <w:szCs w:val="24"/>
        </w:rPr>
        <w:t>生成的沉淀是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，反应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00F81BD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可作为建筑材料，化合物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，写出由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制备冰晶石的化学方程式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495093C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）电解制铝的化学方程式是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，以石墨为电极，阳极产生的混合气体的成分是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153FE" w:rsidP="009153FE" w14:paraId="3341BAC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分）芳香化合物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是一种基本化工原料，可以从煤和石油中得到．</w:t>
      </w:r>
      <w:r>
        <w:rPr>
          <w:sz w:val="24"/>
          <w:szCs w:val="24"/>
        </w:rPr>
        <w:t>OPA</w:t>
      </w:r>
      <w:r>
        <w:rPr>
          <w:rFonts w:hint="eastAsia"/>
          <w:sz w:val="24"/>
          <w:szCs w:val="24"/>
        </w:rPr>
        <w:t>是一种重要的有机化工中间体．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OPA</w:t>
      </w:r>
      <w:r>
        <w:rPr>
          <w:rFonts w:hint="eastAsia"/>
          <w:sz w:val="24"/>
          <w:szCs w:val="24"/>
        </w:rPr>
        <w:t>的转化关系如下所示：</w:t>
      </w:r>
    </w:p>
    <w:p w:rsidR="009153FE" w:rsidP="009153FE" w14:paraId="7BA7D4F6" w14:textId="12BB7F1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543685"/>
            <wp:effectExtent l="0" t="0" r="2540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回答下列问题：</w:t>
      </w:r>
    </w:p>
    <w:p w:rsidR="009153FE" w:rsidP="009153FE" w14:paraId="70A1CBB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0A10158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生成</w:t>
      </w:r>
      <w:r>
        <w:rPr>
          <w:sz w:val="24"/>
          <w:szCs w:val="24"/>
        </w:rPr>
        <w:t xml:space="preserve">B </w:t>
      </w:r>
      <w:r>
        <w:rPr>
          <w:rFonts w:hint="eastAsia"/>
          <w:sz w:val="24"/>
          <w:szCs w:val="24"/>
        </w:rPr>
        <w:t>的反应类型是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．在该反应的副产物中，与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互为同分</w:t>
      </w:r>
      <w:r>
        <w:rPr>
          <w:rFonts w:hint="eastAsia"/>
          <w:sz w:val="24"/>
          <w:szCs w:val="24"/>
        </w:rPr>
        <w:t>异构体的化合物的结构简式为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26178A6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所有可能的结构简式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7024820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（邻苯二甲酸二乙酯）是一种增塑剂．请用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、不超过两个碳的有机物及合适的无机试剂为原料，经两步反应合成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．用化学方程式表示合成路线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9153FE" w:rsidP="009153FE" w14:paraId="439C473D" w14:textId="14F586C4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OPA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OPA</w:t>
      </w:r>
      <w:r>
        <w:rPr>
          <w:rFonts w:hint="eastAsia"/>
          <w:sz w:val="24"/>
          <w:szCs w:val="24"/>
        </w:rPr>
        <w:t>经中间体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可合成一种聚酯类高分子化合物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，由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合成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的反应类型为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，该反应的化学方程式为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．（提示</w:t>
      </w:r>
      <w:r>
        <w:rPr>
          <w:noProof/>
          <w:sz w:val="24"/>
          <w:szCs w:val="24"/>
        </w:rPr>
        <w:drawing>
          <wp:inline distT="0" distB="0" distL="0" distR="0">
            <wp:extent cx="4314825" cy="4286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</w:t>
      </w:r>
    </w:p>
    <w:p w:rsidR="009153FE" w:rsidP="009153FE" w14:paraId="5D65D82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）芳香化合物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的同分异构体，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分子中含有醛基、酯基和醚基三种含氧官能团，写出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所有可能的结构简式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9153FE" w:rsidP="009153FE" w14:paraId="27217C8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A782C" w:rsidP="009153FE" w14:paraId="03AB69F0" w14:textId="4AB3EBCA">
      <w:r>
        <w:br w:type="page"/>
      </w:r>
    </w:p>
    <w:sectPr>
      <w:footerReference w:type="default" r:id="rId15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2C"/>
    <w:rsid w:val="000A782C"/>
    <w:rsid w:val="009153F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FE3ED66-EB57-4D91-AA58-8C92E9A5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53FE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gss0.baidu.com/-4o3dSag_xI4khGko9WTAnF6hhy/zhidao/pic/item/f11f3a292df5e0fe959135b55f6034a85fdf72fc.jpg" TargetMode="External" /><Relationship Id="rId11" Type="http://schemas.openxmlformats.org/officeDocument/2006/relationships/image" Target="media/image5.png" /><Relationship Id="rId12" Type="http://schemas.openxmlformats.org/officeDocument/2006/relationships/image" Target="http://pic2.mofangge.com/upload/papers/20140824/201408241553445309533.png" TargetMode="External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://thumb.1010pic.com/pic3/upload/images/201404/188/31d484a1.png" TargetMode="External" /><Relationship Id="rId7" Type="http://schemas.openxmlformats.org/officeDocument/2006/relationships/image" Target="media/image3.png" /><Relationship Id="rId8" Type="http://schemas.openxmlformats.org/officeDocument/2006/relationships/image" Target="http://tikupic.21cnjy.com/10/1c/101c18badafcb3e5c64dc11dcf50f54b.png" TargetMode="Externa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