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2014年天津市高考化学试卷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一、选择题（共6小题，每小题6分，满分36分）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1．（6分）化学与生产、生活息息相关，下列叙述错误的是（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A．铁表面镀锌可增强其抗腐蚀性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B．用聚乙烯塑料代替聚乳酸塑料可减少白色污染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C．大量燃烧化石燃料是造成雾霾天气的一种重要因素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D．含重金属离子的电镀废液不能随意排放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2．（6分）实验室制备下列气体时，所用方法正确的是（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A．制氧气时，用Na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或H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作反应物可选择相同的气体发生装置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B．制氯气时，用饱和NaHCO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溶液和浓硫酸净化气体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C．制乙烯时，用排水法或向上排空气法收集气体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D．制二氧化氮时，用水或NaOH溶液吸收尾气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3．（6分）运用相关化学知识进行判断，下列结论错误的是（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A．某吸热反应能自发进行，因此该反应是熵增反应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F水溶液中含有HF，因此NH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F溶液不能存放于玻璃试剂瓶中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C．可燃冰主要是甲烷与水在低温高压下形成的水合物晶体，因此可存在于海底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D．增大反应物浓度可加快反应速度，因此用浓硫酸与铁反应能增大生成H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的速率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4．（6分）对如图两种化合物的结构或性质描述正确的是（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A．不是同分异构体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B．分子中共平面的碳原子数相同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C．均能与溴水反应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D．可用红外光谱区分，但不能用核磁共振氢谱区分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5．（6分）下列有关电解质溶液中粒子浓度关系正确的是（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A．pH＝1的NaHSO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溶液：c（H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）+c（OH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B．含有AgCl和AgI固体的悬浊液：c（Ag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）＝c（I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的水溶液：c（H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）＝2c（CO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D．含等物质的量NaHC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的溶液：3c（Na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）＝2[c（HC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）+c（H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）]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6．（6分）已知：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锂离子电池的总反应为：Li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C+Li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1﹣x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C+LiCoO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锂硫电池的总反应为：2Li+SLi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有关上述两种电池说法正确的是（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A．锂离子电池放电时，Li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向负极迁移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B．锂硫电池充电时，锂电极发生还原反应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C．理论上两种电池的比能量相同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D．图中表示用锂离子电池给锂硫电池充电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二、解答题（共4小题，满分64分）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7．（14分）元素单质及其化合物有广泛用途，请根据周期表中第三周期元素相关知识回答下列问题：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（1）按原子序数递增的顺序（稀有气体除外），下列说法正确的是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a．原子半径和离子半径均减小；             b．金属性减弱，非金属性增强；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c．氧化物对应的水化物碱性减弱，酸性增强；  d．单质的熔点降低．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（2）原子最外层电子数与次外层电子数相同的元素名称为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，氧化性最弱的简单阳离子是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（3）已知：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化合物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MgO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类型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离子化合物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离子化合物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离子化合物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共价化合物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熔点/℃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2800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2050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714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191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工业制镁时，电解MgCl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而不电解MgO的原因是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制铝时，电解Al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而不电解AlCl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（4）晶体硅（熔点1410℃）是良好的半导体材料，由粗硅制纯硅过程如下：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Si（粗）SiCl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（纯）Si（纯）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写出SiCl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的电子式：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．在上述由SiCl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制纯硅的反应中，测得每生成1.12kg纯硅需吸收a kJ热量，写出该反应的热化学方程式：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是非氧化性干燥剂，下列气体不能用浓硫酸干燥，可用P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干燥的是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b．HI   c．SO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d．CO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（6）KClO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可用于实验室制O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，若不加催化剂，400℃时分解只生成两种盐，其中一种是无氧酸盐，另一种盐的阴阳离子个数比为1：1，写出该反应的化学方程式：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8．（18分）从薄荷油中得到一种烃A（C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16</w:t>
      </w:r>
      <w:r>
        <w:rPr>
          <w:rFonts w:ascii="Times New Roman" w:hAnsi="Times New Roman" w:cs="Times New Roman"/>
          <w:sz w:val="21"/>
          <w:sz-cs w:val="21"/>
        </w:rPr>
        <w:t xml:space="preserve">），叫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一非兰烃，与A相关反应如下：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（1）H的分子式为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（2）B所含官能团的名称为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（3）含两个﹣COOCH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基团的C的同分异构体共有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种（不考虑手性异构）．其中核磁共振氢谱呈现2个吸收峰的异构体结构简式为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（4）B→D，D→E的反应类型分别为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（5）G为含六元环的化合物，写出其结构简式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（6）F在一定条件下发生聚合反应可得到一种高吸水性树脂，该树脂名称为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（7）写出E→F的化学反应方程式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（8）A的结构简式为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，A与等物质的量的Br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进行加成反应的产物共有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种．（不考虑立体异构）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9．（18分） 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是重要的化工原料，易溶于水，在中性或碱性环境中稳定。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Ⅰ．制备Na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反应原理：Na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（aq）+S（s） 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（aq）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实验步骤：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称取15g 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加入圆底烧瓶中，再加入80mL蒸馏水。另取5g研细的硫粉，用3mL乙醇润湿，加入上述溶液中。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安装实验装置（如图1所示，部分加持装置略去），水浴加热，微沸60分钟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趁热过滤，将滤液水浴加热浓缩，冷却析出Na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O，经过滤、洗涤、干燥，得到产品。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（1）硫粉在反应前用乙醇润湿的目的是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（2）仪器a的名称是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，其作用是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（3）产品中除了有未反应的Na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外，最可能存在的无机杂质是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，检验是否存在该杂质的方法是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（4）该实验一般控制在碱性环境下进行，否则产品发黄，用离子反应方程式表示其原因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Ⅱ．测定产品纯度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准确称取W g产品，用适量蒸馏水溶解，以淀粉作指示剂，用0.1000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碘的标准溶液滴定。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反应原理：2S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+2I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（5）滴定至终点时，溶液颜色的变化：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（6）滴定起始和终点的液面位置如图2，则消耗碘的标准溶液体积为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mL．产品的纯度为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（设Na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O相对分子质量为M）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Ⅲ．Na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的应用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还原性较强，在溶液中易被Cl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氧化成SO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，常用作脱氯剂，该反应的离子方程式为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10．（14分）合成氨是人类科学技术上的一项重大突破，其反应原理为：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（g）△H＝﹣92.4kJ•mol‾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一种工业合成氨的简易流程图如图1：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（1）天然气中的H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S杂质常用常用氨水吸收，产物为NH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HS．一定条件下向NH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HS溶液中通入空气，得到单质硫并使吸收液再生，写出再生反应的化学方程式：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（2）步骤II中制氯气原理如下：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O（g）＝CO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（g）△H＝+206.4kJ•mol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CO（g）+H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O（g）＝CO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（g）△H＝﹣41.2kJ•mol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对于反应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，一定可以提高平衡体系中H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百分含量，又能加快反应速率的是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a．升高温度  b．增大水蒸气浓度   c．加入催化剂   d．降低压强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利用反应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，将CO进一步转化，可提高H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产量．若1mol CO和H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的混合气体（CO的体积分数为20%）与H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O反应，得到1.18mol CO、CO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的混合气体，则CO转化率为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（3）图2表示500℃、60.0MPa条件下，原料气投料比与平衡时NH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体积分数的关系．根据图中a点数据计算N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的平衡体积分数：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（4）依据温度对合成氨反应的影响，在图3坐标系中，画出一定条件下的密闭容器内，从通入原料气开始，随温度不断升高，NH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物质的量变化的曲线示意图．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（5）上述流程图中，使合成氨放出的热量得到充分利用的主要步骤是（填序号）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，简述本流程中提高合成氨原料总转化率的方法：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