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的的资源化利用是解决温室效应的重要途径。以下是在一定条件下用NH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捕获CO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生成重要化工产品三聚氰胺的反应：NH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O。下列有关三聚氰胺的说法正确的是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       B．分子中既含极性键，又含非极性键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C．属于共价化合物                   D．生成该物质的上述反应为中和反应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8．下列有关Fe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溶液的叙述正确的是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该溶液中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可以大量共存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KI</w:t>
      </w:r>
      <w:r>
        <w:rPr>
          <w:rFonts w:ascii="Times" w:hAnsi="Times" w:cs="Times"/>
          <w:sz w:val="21"/>
          <w:sz-cs w:val="21"/>
        </w:rPr>
        <w:t xml:space="preserve">溶液反应的离子方程式：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2I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溶液反应的离子方程式：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—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3OH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↓＋</w:t>
      </w:r>
      <w:r>
        <w:rPr>
          <w:rFonts w:ascii="Times New Roman" w:hAnsi="Times New Roman" w:cs="Times New Roman"/>
          <w:sz w:val="21"/>
          <w:sz-cs w:val="21"/>
        </w:rPr>
        <w:t xml:space="preserve">Ba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D．1 L0.1 mol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—1</w:t>
      </w:r>
      <w:r>
        <w:rPr>
          <w:rFonts w:ascii="Times" w:hAnsi="Times" w:cs="Times"/>
          <w:sz w:val="21"/>
          <w:sz-cs w:val="21"/>
        </w:rPr>
        <w:t xml:space="preserve">该溶液和足量的</w:t>
      </w:r>
      <w:r>
        <w:rPr>
          <w:rFonts w:ascii="Times New Roman" w:hAnsi="Times New Roman" w:cs="Times New Roman"/>
          <w:sz w:val="21"/>
          <w:sz-cs w:val="21"/>
        </w:rPr>
        <w:t xml:space="preserve">Zn</w:t>
      </w:r>
      <w:r>
        <w:rPr>
          <w:rFonts w:ascii="Times" w:hAnsi="Times" w:cs="Times"/>
          <w:sz w:val="21"/>
          <w:sz-cs w:val="21"/>
        </w:rPr>
        <w:t xml:space="preserve">充分反应，生成</w:t>
      </w:r>
      <w:r>
        <w:rPr>
          <w:rFonts w:ascii="Times New Roman" w:hAnsi="Times New Roman" w:cs="Times New Roman"/>
          <w:sz w:val="21"/>
          <w:sz-cs w:val="21"/>
        </w:rPr>
        <w:t xml:space="preserve">11.2 g Fe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9．为实现下列实验目的，依据下表提供的主要仪器，所用试剂合理的是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实验目的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主要仪器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分离Br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混合物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分液漏斗、烧杯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混合物、蒸馏水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鉴别葡萄糖和蔗糖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试管、烧杯、酒精灯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葡萄糖溶液、蔗糖溶液、银氨溶液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实验室制取H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试管、带导管的橡皮塞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锌粒、稀HNO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测定NaOH溶液浓度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滴定管、锥形瓶、烧杯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NaOH溶液，0.1000mol/L盐酸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10．臭氧是理想的烟气脱硝剂，其脱硝反应为：2NO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(g)+O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(g)，反应在恒容密闭容器中进行，下列由该反应相关图像作出的判断正确的是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 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升高温度，平衡常数减小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0~3s内，反应速率为：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)=0.2mol·L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时仅加入催化剂，平衡正向移动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达平衡时，仅改变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为c(O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11．室温下，下列溶液中粒子浓度大小关系正确的是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S溶液：c(Na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)&gt;c(HS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)&gt;c(OH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)&gt;c(H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溶液中：c(OH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)=c(H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)+c(HC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)+2c(H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溶液：c(Na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)+c(H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)=2c(CO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)+c(OH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COONa和CaCl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混合溶液：c(Na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)+c(Ca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)=c(CH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COOH)+2c(Cl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12．中学化学中很多“规律”都有适用范围，下列根据有关“规律”推出的结论正确的是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规律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较强酸可以制取较弱酸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次氯酸溶液无法制取盐酸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反应物浓度越大，反应速率越快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常温下，相同的铝片中分别加入足量的浓、稀硝酸，浓硝酸中铝片先溶解完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结构和组成相似的物质，沸点随相对分子质量增大而升高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沸点低于PH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溶解度小的沉淀易向溶解度更小的沉淀转化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ZnS沉淀中滴加CuSO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溶液可以得到CuS沉淀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13．室温下，在0.2mol/LAl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溶液中，逐滴加入1.0mol/LNaOH溶液，实验测得溶液pH随NaOH溶液体积变化曲线如下图，下列有关说法正确的是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A．a点时，溶液呈酸性的原因是Al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水解，离子方程式为：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B．a→b段，溶液pH增大，Al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浓度不变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C．b→c段，加入的OH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主要用于生成Al(OH)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D．d点时，Al(OH)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沉淀开始溶解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25．(14分)Na、Cu、O、Si、S、Cl是常见的六种元素。</w:t>
      </w:r>
    </w:p>
    <w:p>
      <w:pPr>
        <w:jc w:val="both"/>
        <w:ind w:left="525" w:first-line="-105"/>
      </w:pPr>
      <w:r>
        <w:rPr>
          <w:rFonts w:ascii="Times New Roman" w:hAnsi="Times New Roman" w:cs="Times New Roman"/>
          <w:sz w:val="21"/>
          <w:sz-cs w:val="21"/>
        </w:rPr>
        <w:t xml:space="preserve">（1）Na位于元素周期表第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周期第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族；S的基态原子核外有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个未成对电子；Si的基态原子核外电子排布式为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525" w:first-line="-105"/>
      </w:pPr>
      <w:r>
        <w:rPr>
          <w:rFonts w:ascii="Times New Roman" w:hAnsi="Times New Roman" w:cs="Times New Roman"/>
          <w:sz w:val="21"/>
          <w:sz-cs w:val="21"/>
        </w:rPr>
        <w:t xml:space="preserve">（2）用“＞”或“＜”填空：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第一电离能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离子半径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熔点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酸性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Si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Si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HClO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（3）CuCl(s)与O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(s)和一种黑色固体。在25</w:t>
      </w:r>
      <w:r>
        <w:rPr>
          <w:rFonts w:ascii="Times" w:hAnsi="Times" w:cs="Times"/>
          <w:sz w:val="21"/>
          <w:sz-cs w:val="21"/>
        </w:rPr>
        <w:t xml:space="preserve"> ℃</w:t>
      </w:r>
      <w:r>
        <w:rPr>
          <w:rFonts w:ascii="Times New Roman" w:hAnsi="Times New Roman" w:cs="Times New Roman"/>
          <w:sz w:val="21"/>
          <w:sz-cs w:val="21"/>
        </w:rPr>
        <w:t xml:space="preserve">、101KPa下，已知该反应每消耗1 mol 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(s)，放热44.4KJ，该反应的热化学方程式是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是常用于水的净化，工业上可用Cl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溶液制取ClO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。写出该反应的离子方程式，并标出电子转移的方向和数目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26．(16分)Hagrmann酯(H)是一种合成多环化合物的中间体，可由下列路线合成(部分反应条件略去)：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（1）A→B为加成反应，则B的结构简式是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；B</w:t>
      </w:r>
      <w:r>
        <w:rPr>
          <w:rFonts w:ascii="Times" w:hAnsi="Times" w:cs="Times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的反应类型是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（2）H中含有的官能团名称是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；F的名称(系统命名)是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（3）E</w:t>
      </w:r>
      <w:r>
        <w:rPr>
          <w:rFonts w:ascii="Times" w:hAnsi="Times" w:cs="Times"/>
          <w:sz w:val="21"/>
          <w:sz-cs w:val="21"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的化学方程式是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（4）TMOB是H的同分异构体，具有下列结构特征：①核磁共振氢谱除苯环吸收峰外仅有1个吸收峰；②存在甲氧基(CH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O－)。TMOB的结构简式是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（5）下列说法正确的是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 a．A能和HCl反应得到聚氯乙烯的单体</w:t>
      </w:r>
    </w:p>
    <w:p>
      <w:pPr>
        <w:jc w:val="both"/>
        <w:ind w:left="840" w:first-line="105"/>
      </w:pPr>
      <w:r>
        <w:rPr>
          <w:rFonts w:ascii="Times New Roman" w:hAnsi="Times New Roman" w:cs="Times New Roman"/>
          <w:sz w:val="21"/>
          <w:sz-cs w:val="21"/>
        </w:rPr>
        <w:t xml:space="preserve">b．D和F中均含有2个π键</w:t>
      </w:r>
    </w:p>
    <w:p>
      <w:pPr>
        <w:jc w:val="both"/>
        <w:ind w:left="840" w:first-line="105"/>
      </w:pPr>
      <w:r>
        <w:rPr>
          <w:rFonts w:ascii="Times New Roman" w:hAnsi="Times New Roman" w:cs="Times New Roman"/>
          <w:sz w:val="21"/>
          <w:sz-cs w:val="21"/>
        </w:rPr>
        <w:t xml:space="preserve">c．1 mol G完全燃烧生成7 mol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840" w:first-line="105"/>
      </w:pPr>
      <w:r>
        <w:rPr>
          <w:rFonts w:ascii="Times New Roman" w:hAnsi="Times New Roman" w:cs="Times New Roman"/>
          <w:sz w:val="21"/>
          <w:sz-cs w:val="21"/>
        </w:rPr>
        <w:t xml:space="preserve">d．H能发生加成、取代反应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27．(14分)LiPF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是锂离子电池中广泛应用的电解质。某工厂用LiF、PCl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为原料，低温反应制备LiPF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，其流程如下：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已知：HCl的沸点是－85.0</w:t>
      </w:r>
      <w:r>
        <w:rPr>
          <w:rFonts w:ascii="Times" w:hAnsi="Times" w:cs="Times"/>
          <w:sz w:val="21"/>
          <w:sz-cs w:val="21"/>
        </w:rPr>
        <w:t xml:space="preserve"> ℃</w:t>
      </w:r>
      <w:r>
        <w:rPr>
          <w:rFonts w:ascii="Times New Roman" w:hAnsi="Times New Roman" w:cs="Times New Roman"/>
          <w:sz w:val="21"/>
          <w:sz-cs w:val="21"/>
        </w:rPr>
        <w:t xml:space="preserve">，HF的沸点是19.5</w:t>
      </w:r>
      <w:r>
        <w:rPr>
          <w:rFonts w:ascii="Times" w:hAnsi="Times" w:cs="Times"/>
          <w:sz w:val="21"/>
          <w:sz-cs w:val="21"/>
        </w:rPr>
        <w:t xml:space="preserve"> ℃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（1）第 = 1 \* GB3 ①步反应中无水HF的作用是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。反应设备不能用玻璃材质的原因是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(用化学方程式表示)。无水HF有腐蚀性和毒性，工厂安全手册提示：如果不小心将HF沾到皮肤上，可立即用2%的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溶液冲洗。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（2）该流程需在无水条件下进行，第 = 3 \* GB3 ③步反应中PCl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极易水解，其产物为两种酸，写出PF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水解的化学方程式：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（3）第 = 4 \* GB3 ④步分离采用的方法是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；第 = 5 \* GB3 ⑤步分离尾气中HF、HCl采用的方法是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产品中通常混有少量LiF。取样品wg，测得Li的物质的量为nmol，则该样品中LiPF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mol(用含有w、n的代数式表示)。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28．(14分) 某研究小组为探究弱酸性条件下铁发生电化学腐蚀类型的影响因素，将混合均匀的新制铁粉和碳粉置于锥形瓶底部，塞上瓶塞(如图1)。从胶头滴管中滴入几滴醋酸溶液，同时测量容器中压强变化。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（1）请完成以下实验设计表(表中不要留空格)：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编号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实验目的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碳粉/g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铁粉/g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醋酸/%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为以下实验作参照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90.0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醋酸浓度的影响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36.0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90.0</w:t>
      </w:r>
    </w:p>
    <w:p>
      <w:pPr>
        <w:jc w:val="both"/>
        <w:ind w:left="525" w:first-line="-105"/>
      </w:pPr>
      <w:r>
        <w:rPr>
          <w:rFonts w:ascii="Times New Roman" w:hAnsi="Times New Roman" w:cs="Times New Roman"/>
          <w:sz w:val="21"/>
          <w:sz-cs w:val="21"/>
        </w:rPr>
        <w:t xml:space="preserve">（2）编号①实验测得容器中压强随时间变化如图2。t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时，容器中压强明显小于起始压强，其原因是铁发生了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腐蚀，请在图3中用箭头标出发生该腐蚀时电子流动方向；此时，碳粉表面发生了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(“氧化”或“还原”)反应，其电极反应式是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（3）该小组对图2中0～t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时压强变大的原因提出了如下假设，请你完成假设二：</w:t>
      </w:r>
    </w:p>
    <w:p>
      <w:pPr>
        <w:jc w:val="both"/>
        <w:ind w:left="630"/>
      </w:pPr>
      <w:r>
        <w:rPr>
          <w:rFonts w:ascii="Times New Roman" w:hAnsi="Times New Roman" w:cs="Times New Roman"/>
          <w:sz w:val="21"/>
          <w:sz-cs w:val="21"/>
        </w:rPr>
        <w:t xml:space="preserve">假设一：发生析氢腐蚀产生了气体；</w:t>
      </w:r>
    </w:p>
    <w:p>
      <w:pPr>
        <w:jc w:val="both"/>
        <w:ind w:left="630"/>
      </w:pPr>
      <w:r>
        <w:rPr>
          <w:rFonts w:ascii="Times New Roman" w:hAnsi="Times New Roman" w:cs="Times New Roman"/>
          <w:sz w:val="21"/>
          <w:sz-cs w:val="21"/>
        </w:rPr>
        <w:t xml:space="preserve">假设二：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630"/>
      </w:pPr>
      <w:r>
        <w:rPr>
          <w:rFonts w:ascii="Times New Roman" w:hAnsi="Times New Roman" w:cs="Times New Roman"/>
          <w:sz w:val="21"/>
          <w:sz-cs w:val="21"/>
        </w:rPr>
        <w:t xml:space="preserve">……</w:t>
      </w:r>
    </w:p>
    <w:p>
      <w:pPr>
        <w:jc w:val="both"/>
        <w:ind w:left="630"/>
      </w:pPr>
      <w:r>
        <w:rPr>
          <w:rFonts w:ascii="Times New Roman" w:hAnsi="Times New Roman" w:cs="Times New Roman"/>
          <w:sz w:val="21"/>
          <w:sz-cs w:val="21"/>
        </w:rPr>
        <w:t xml:space="preserve">（4）为验证假设一，某同学设计了检验收集的气体中是否含有H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的方案。请你再设计一个实验方案验证假设一，写出实验步骤和结论。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实验步骤和结论(不要求写具体操作过程)：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