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0940AC" w:rsidP="000940AC" w14:paraId="6D856A4F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2015</w:t>
      </w:r>
      <w:r>
        <w:rPr>
          <w:rFonts w:hint="eastAsia"/>
          <w:b/>
          <w:sz w:val="30"/>
          <w:szCs w:val="30"/>
        </w:rPr>
        <w:t>年全国统一高考化学试卷（新课标</w:t>
      </w:r>
      <w:r>
        <w:rPr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0940AC" w:rsidP="000940AC" w14:paraId="324C5442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一、选择题（共</w:t>
      </w:r>
      <w:r>
        <w:rPr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分，满分</w:t>
      </w:r>
      <w:r>
        <w:rPr>
          <w:b/>
          <w:sz w:val="24"/>
          <w:szCs w:val="24"/>
        </w:rPr>
        <w:t>42</w:t>
      </w:r>
      <w:r>
        <w:rPr>
          <w:rFonts w:hint="eastAsia"/>
          <w:b/>
          <w:sz w:val="24"/>
          <w:szCs w:val="24"/>
        </w:rPr>
        <w:t>分）</w:t>
      </w:r>
    </w:p>
    <w:p w:rsidR="000940AC" w:rsidP="000940AC" w14:paraId="35492FA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分）我国清代《本草纲目拾遗》中记叙无机药物</w:t>
      </w:r>
      <w:r>
        <w:rPr>
          <w:sz w:val="24"/>
          <w:szCs w:val="24"/>
        </w:rPr>
        <w:t>335</w:t>
      </w:r>
      <w:r>
        <w:rPr>
          <w:rFonts w:hint="eastAsia"/>
          <w:sz w:val="24"/>
          <w:szCs w:val="24"/>
        </w:rPr>
        <w:t>种，其中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强水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条目下写道：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性最烈，能蚀五金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其水甚强，五金八石皆能穿第，惟玻璃可盛。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这里的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强水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是指（　　）</w:t>
      </w:r>
    </w:p>
    <w:p w:rsidR="000940AC" w:rsidP="000940AC" w14:paraId="53B71FE5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．氨水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．硝酸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．醋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．卤水</w:t>
      </w:r>
    </w:p>
    <w:p w:rsidR="000940AC" w:rsidP="000940AC" w14:paraId="334F6D6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为阿伏伽德罗常数的值。下列说法正确的是（　　）</w:t>
      </w:r>
    </w:p>
    <w:p w:rsidR="000940AC" w:rsidP="000940AC" w14:paraId="0925FB9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18gD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18gH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中含有的质子数均为</w:t>
      </w:r>
      <w:r>
        <w:rPr>
          <w:sz w:val="24"/>
          <w:szCs w:val="24"/>
        </w:rPr>
        <w:t>10N</w:t>
      </w:r>
      <w:r>
        <w:rPr>
          <w:sz w:val="24"/>
          <w:szCs w:val="24"/>
          <w:vertAlign w:val="subscript"/>
        </w:rPr>
        <w:t>A</w:t>
      </w:r>
      <w:r>
        <w:tab/>
      </w:r>
    </w:p>
    <w:p w:rsidR="000940AC" w:rsidP="000940AC" w14:paraId="11328A0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2L0.5mol/L</w:t>
      </w:r>
      <w:r>
        <w:rPr>
          <w:rFonts w:hint="eastAsia"/>
          <w:sz w:val="24"/>
          <w:szCs w:val="24"/>
        </w:rPr>
        <w:t>亚硫酸溶液中含有的</w:t>
      </w:r>
      <w:r>
        <w:rPr>
          <w:sz w:val="24"/>
          <w:szCs w:val="24"/>
        </w:rPr>
        <w:t>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个数为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A</w:t>
      </w:r>
      <w:r>
        <w:tab/>
      </w:r>
    </w:p>
    <w:p w:rsidR="000940AC" w:rsidP="000940AC" w14:paraId="5AE6202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．过氧化钠与水反应时，生成</w:t>
      </w:r>
      <w:r>
        <w:rPr>
          <w:sz w:val="24"/>
          <w:szCs w:val="24"/>
        </w:rPr>
        <w:t>0.1mol</w:t>
      </w:r>
      <w:r>
        <w:rPr>
          <w:rFonts w:hint="eastAsia"/>
          <w:sz w:val="24"/>
          <w:szCs w:val="24"/>
        </w:rPr>
        <w:t>氧气转移的电子数为</w:t>
      </w:r>
      <w:r>
        <w:rPr>
          <w:sz w:val="24"/>
          <w:szCs w:val="24"/>
        </w:rPr>
        <w:t>0.2N</w:t>
      </w:r>
      <w:r>
        <w:rPr>
          <w:sz w:val="24"/>
          <w:szCs w:val="24"/>
          <w:vertAlign w:val="subscript"/>
        </w:rPr>
        <w:t>A</w:t>
      </w:r>
      <w:r>
        <w:tab/>
      </w:r>
    </w:p>
    <w:p w:rsidR="000940AC" w:rsidP="000940AC" w14:paraId="496BA04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．密闭容器中</w:t>
      </w:r>
      <w:r>
        <w:rPr>
          <w:sz w:val="24"/>
          <w:szCs w:val="24"/>
        </w:rPr>
        <w:t>2molNO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1molO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充分反应，产物的分子数为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A</w:t>
      </w:r>
    </w:p>
    <w:p w:rsidR="000940AC" w:rsidP="000940AC" w14:paraId="40F09B2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分）乌洛托品在合成、医药、染料等工业中有广泛用途，其结构式如图所示。将甲醛水溶液与氨水混合蒸发可制得乌洛托品。若原料完全反应生成乌洛托品，则甲醛与氨的物质的量之比为（　　）</w:t>
      </w:r>
    </w:p>
    <w:p w:rsidR="000940AC" w:rsidP="000940AC" w14:paraId="697D45CA" w14:textId="2E2936E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790575" cy="742950"/>
            <wp:effectExtent l="0" t="0" r="9525" b="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0AC" w:rsidP="000940AC" w14:paraId="05EB44AE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3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2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</w:p>
    <w:p w:rsidR="000940AC" w:rsidP="000940AC" w14:paraId="2DB6891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分）下列实验中，对应的现象以及结论都正确且两者具有因果关系的是（　　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70"/>
        <w:gridCol w:w="3899"/>
        <w:gridCol w:w="2028"/>
        <w:gridCol w:w="2148"/>
      </w:tblGrid>
      <w:tr w14:paraId="11B6F7FB" w14:textId="77777777" w:rsidTr="000940AC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940AC" w14:paraId="4EB56AC7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20CE3C1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实验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22E347F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现象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044CCF3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结论</w:t>
            </w:r>
          </w:p>
        </w:tc>
      </w:tr>
      <w:tr w14:paraId="52D79BB4" w14:textId="77777777" w:rsidTr="000940AC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3354211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A</w:t>
            </w:r>
          </w:p>
        </w:tc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3D863F1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将硝酸加入过量铁粉中，充分反应后滴加</w:t>
            </w:r>
            <w:r>
              <w:rPr>
                <w:rFonts w:ascii="Calibri" w:hAnsi="Calibri"/>
                <w:sz w:val="24"/>
                <w:szCs w:val="24"/>
              </w:rPr>
              <w:t>KSCN</w:t>
            </w:r>
            <w:r>
              <w:rPr>
                <w:rFonts w:ascii="Calibri" w:hAnsi="Calibri" w:hint="eastAsia"/>
                <w:sz w:val="24"/>
                <w:szCs w:val="24"/>
              </w:rPr>
              <w:t>溶液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622EC64B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有气体生成，溶液成血红色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377A17E5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稀硝酸将</w:t>
            </w:r>
            <w:r>
              <w:rPr>
                <w:rFonts w:ascii="Calibri" w:hAnsi="Calibri"/>
                <w:sz w:val="24"/>
                <w:szCs w:val="24"/>
              </w:rPr>
              <w:t>Fe</w:t>
            </w:r>
            <w:r>
              <w:rPr>
                <w:rFonts w:ascii="Calibri" w:hAnsi="Calibri" w:hint="eastAsia"/>
                <w:sz w:val="24"/>
                <w:szCs w:val="24"/>
              </w:rPr>
              <w:t>氧化为</w:t>
            </w:r>
          </w:p>
          <w:p w:rsidR="000940AC" w14:paraId="61F36E34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Fe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3</w:t>
            </w:r>
            <w:r>
              <w:rPr>
                <w:rFonts w:ascii="宋体" w:hAnsi="宋体" w:hint="eastAsia"/>
                <w:sz w:val="24"/>
                <w:szCs w:val="24"/>
                <w:vertAlign w:val="superscript"/>
              </w:rPr>
              <w:t>+</w:t>
            </w:r>
          </w:p>
        </w:tc>
      </w:tr>
      <w:tr w14:paraId="37E2EDE9" w14:textId="77777777" w:rsidTr="000940AC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347D27E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B</w:t>
            </w:r>
          </w:p>
        </w:tc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40717947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将铜粉加入</w:t>
            </w:r>
            <w:r>
              <w:rPr>
                <w:rFonts w:ascii="Calibri" w:hAnsi="Calibri"/>
                <w:sz w:val="24"/>
                <w:szCs w:val="24"/>
              </w:rPr>
              <w:t>1.0mol•L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  <w:r>
              <w:rPr>
                <w:rFonts w:ascii="Calibri" w:hAnsi="Calibri" w:hint="eastAsia"/>
                <w:sz w:val="24"/>
                <w:szCs w:val="24"/>
              </w:rPr>
              <w:t>的</w:t>
            </w:r>
            <w:r>
              <w:rPr>
                <w:rFonts w:ascii="Calibri" w:hAnsi="Calibri"/>
                <w:sz w:val="24"/>
                <w:szCs w:val="24"/>
              </w:rPr>
              <w:t>Fe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  <w:r>
              <w:rPr>
                <w:rFonts w:ascii="Calibri" w:hAnsi="Calibri" w:hint="eastAsia"/>
                <w:sz w:val="24"/>
                <w:szCs w:val="24"/>
              </w:rPr>
              <w:t>溶液中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5C466BE3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溶液变蓝，有黑色固体出现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14A5CE2A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金属</w:t>
            </w:r>
            <w:r>
              <w:rPr>
                <w:rFonts w:ascii="Calibri" w:hAnsi="Calibri"/>
                <w:sz w:val="24"/>
                <w:szCs w:val="24"/>
              </w:rPr>
              <w:t>Fe</w:t>
            </w:r>
            <w:r>
              <w:rPr>
                <w:rFonts w:ascii="Calibri" w:hAnsi="Calibri" w:hint="eastAsia"/>
                <w:sz w:val="24"/>
                <w:szCs w:val="24"/>
              </w:rPr>
              <w:t>比</w:t>
            </w:r>
            <w:r>
              <w:rPr>
                <w:rFonts w:ascii="Calibri" w:hAnsi="Calibri"/>
                <w:sz w:val="24"/>
                <w:szCs w:val="24"/>
              </w:rPr>
              <w:t>Cu</w:t>
            </w:r>
            <w:r>
              <w:rPr>
                <w:rFonts w:ascii="Calibri" w:hAnsi="Calibri" w:hint="eastAsia"/>
                <w:sz w:val="24"/>
                <w:szCs w:val="24"/>
              </w:rPr>
              <w:t>活泼</w:t>
            </w:r>
          </w:p>
        </w:tc>
      </w:tr>
      <w:tr w14:paraId="0894C79F" w14:textId="77777777" w:rsidTr="000940AC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17CDD68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</w:p>
        </w:tc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4EAB5BB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用坩埚钳夹住用砂纸仔细打磨过的铝箔在酒精灯上加热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1EEB8767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熔化后的液态铝滴落下来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4CB64C2A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金属铝的熔点比较低</w:t>
            </w:r>
          </w:p>
        </w:tc>
      </w:tr>
      <w:tr w14:paraId="3FA2B1E1" w14:textId="77777777" w:rsidTr="000940AC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4EBAC28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D</w:t>
            </w:r>
          </w:p>
        </w:tc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6DC49AFD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将</w:t>
            </w:r>
            <w:r>
              <w:rPr>
                <w:rFonts w:ascii="Calibri" w:hAnsi="Calibri"/>
                <w:sz w:val="24"/>
                <w:szCs w:val="24"/>
              </w:rPr>
              <w:t>0.1 mol•L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  <w:r>
              <w:rPr>
                <w:rFonts w:ascii="Calibri" w:hAnsi="Calibri"/>
                <w:sz w:val="24"/>
                <w:szCs w:val="24"/>
              </w:rPr>
              <w:t xml:space="preserve"> MgSO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 w:hint="eastAsia"/>
                <w:sz w:val="24"/>
                <w:szCs w:val="24"/>
              </w:rPr>
              <w:t>溶液滴入</w:t>
            </w:r>
            <w:r>
              <w:rPr>
                <w:rFonts w:ascii="Calibri" w:hAnsi="Calibri"/>
                <w:sz w:val="24"/>
                <w:szCs w:val="24"/>
              </w:rPr>
              <w:t>NaOH</w:t>
            </w:r>
            <w:r>
              <w:rPr>
                <w:rFonts w:ascii="Calibri" w:hAnsi="Calibri" w:hint="eastAsia"/>
                <w:sz w:val="24"/>
                <w:szCs w:val="24"/>
              </w:rPr>
              <w:t>溶液中至不在有沉淀产生，再滴加</w:t>
            </w:r>
            <w:r>
              <w:rPr>
                <w:rFonts w:ascii="Calibri" w:hAnsi="Calibri"/>
                <w:sz w:val="24"/>
                <w:szCs w:val="24"/>
              </w:rPr>
              <w:t>0.1 mol•L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  <w:r>
              <w:rPr>
                <w:rFonts w:ascii="Calibri" w:hAnsi="Calibri"/>
                <w:sz w:val="24"/>
                <w:szCs w:val="24"/>
              </w:rPr>
              <w:t>CuSO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 w:hint="eastAsia"/>
                <w:sz w:val="24"/>
                <w:szCs w:val="24"/>
              </w:rPr>
              <w:t>溶液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2A7ACABB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先有白色沉淀生成，后变为浅蓝</w:t>
            </w:r>
            <w:r>
              <w:rPr>
                <w:rFonts w:ascii="Calibri" w:hAnsi="Calibri" w:hint="eastAsia"/>
                <w:sz w:val="24"/>
                <w:szCs w:val="24"/>
              </w:rPr>
              <w:t>色沉淀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43C03449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Cu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OH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的溶度积比</w:t>
            </w:r>
            <w:r>
              <w:rPr>
                <w:rFonts w:ascii="Calibri" w:hAnsi="Calibri"/>
                <w:sz w:val="24"/>
                <w:szCs w:val="24"/>
              </w:rPr>
              <w:t>Mg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OH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 w:hint="eastAsia"/>
                <w:sz w:val="24"/>
                <w:szCs w:val="24"/>
              </w:rPr>
              <w:t>的</w:t>
            </w:r>
            <w:r>
              <w:rPr>
                <w:rFonts w:ascii="Calibri" w:hAnsi="Calibri" w:hint="eastAsia"/>
                <w:sz w:val="24"/>
                <w:szCs w:val="24"/>
              </w:rPr>
              <w:t>小</w:t>
            </w:r>
          </w:p>
        </w:tc>
      </w:tr>
    </w:tbl>
    <w:p w:rsidR="000940AC" w:rsidP="000940AC" w14:paraId="5F8EEB04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</w:p>
    <w:p w:rsidR="000940AC" w:rsidP="000940AC" w14:paraId="08DACFF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分）微生物电池是指在微生物的作用下将化学能转化为电能的装置，其工作原理如图所示。下列有关微生物电池的说法错误的是（　　）</w:t>
      </w:r>
    </w:p>
    <w:p w:rsidR="000940AC" w:rsidP="000940AC" w14:paraId="4D693CED" w14:textId="7498E7D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286000" cy="13620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0AC" w:rsidP="000940AC" w14:paraId="5953362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．正极反应中有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生成</w:t>
      </w:r>
      <w:r>
        <w:tab/>
      </w:r>
    </w:p>
    <w:p w:rsidR="000940AC" w:rsidP="000940AC" w14:paraId="685138C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．微生物促进了反应中电子的转移</w:t>
      </w:r>
      <w:r>
        <w:tab/>
      </w:r>
    </w:p>
    <w:p w:rsidR="000940AC" w:rsidP="000940AC" w14:paraId="0EFC167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．质子通过交换膜从负极区移向正极区</w:t>
      </w:r>
      <w:r>
        <w:tab/>
      </w:r>
    </w:p>
    <w:p w:rsidR="000940AC" w:rsidP="000940AC" w14:paraId="77F79E5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．电池总反应为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6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6O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6CO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6H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</w:p>
    <w:p w:rsidR="000940AC" w:rsidP="000940AC" w14:paraId="71823CC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均为的短周期主族元素，原子序数依次增加，且原子核外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电子层的电子数分别为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，它们的最外层电子数之和为</w:t>
      </w: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．下列说法正确的是（　　）</w:t>
      </w:r>
    </w:p>
    <w:p w:rsidR="000940AC" w:rsidP="000940AC" w14:paraId="2C62A21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．单质的沸点：</w:t>
      </w:r>
      <w:r>
        <w:rPr>
          <w:sz w:val="24"/>
          <w:szCs w:val="24"/>
        </w:rPr>
        <w:t>W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X</w:t>
      </w:r>
      <w:r>
        <w:tab/>
      </w:r>
    </w:p>
    <w:p w:rsidR="000940AC" w:rsidP="000940AC" w14:paraId="5EF139A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．阴离子的还原性：</w:t>
      </w:r>
      <w:r>
        <w:rPr>
          <w:sz w:val="24"/>
          <w:szCs w:val="24"/>
        </w:rPr>
        <w:t>W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Z</w:t>
      </w:r>
      <w:r>
        <w:tab/>
      </w:r>
    </w:p>
    <w:p w:rsidR="000940AC" w:rsidP="000940AC" w14:paraId="673E7C3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．氧化物的水化物的酸性：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Z</w:t>
      </w:r>
      <w:r>
        <w:tab/>
      </w:r>
    </w:p>
    <w:p w:rsidR="000940AC" w:rsidP="000940AC" w14:paraId="632FFFB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不能存在于同一离子化合物中</w:t>
      </w:r>
    </w:p>
    <w:p w:rsidR="000940AC" w:rsidP="000940AC" w14:paraId="43717F4C" w14:textId="4D2097B1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分）浓度均为</w:t>
      </w:r>
      <w:r>
        <w:rPr>
          <w:sz w:val="24"/>
          <w:szCs w:val="24"/>
        </w:rPr>
        <w:t>0.10mol/L</w:t>
      </w:r>
      <w:r>
        <w:rPr>
          <w:rFonts w:hint="eastAsia"/>
          <w:sz w:val="24"/>
          <w:szCs w:val="24"/>
        </w:rPr>
        <w:t>、体积均为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MOH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ROH</w:t>
      </w:r>
      <w:r>
        <w:rPr>
          <w:rFonts w:hint="eastAsia"/>
          <w:sz w:val="24"/>
          <w:szCs w:val="24"/>
        </w:rPr>
        <w:t>溶液，分别加水稀释至体积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随</w:t>
      </w:r>
      <w:r>
        <w:rPr>
          <w:sz w:val="24"/>
          <w:szCs w:val="24"/>
        </w:rPr>
        <w:t>lg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3905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的变化如图所示，下列叙述错误的是（　　）</w:t>
      </w:r>
    </w:p>
    <w:p w:rsidR="000940AC" w:rsidP="000940AC" w14:paraId="742D5774" w14:textId="649BC2B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390650" cy="15906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0AC" w:rsidP="000940AC" w14:paraId="0A80FCF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MOH</w:t>
      </w:r>
      <w:r>
        <w:rPr>
          <w:rFonts w:hint="eastAsia"/>
          <w:sz w:val="24"/>
          <w:szCs w:val="24"/>
        </w:rPr>
        <w:t>的碱性强于</w:t>
      </w:r>
      <w:r>
        <w:rPr>
          <w:sz w:val="24"/>
          <w:szCs w:val="24"/>
        </w:rPr>
        <w:t>ROH</w:t>
      </w:r>
      <w:r>
        <w:rPr>
          <w:rFonts w:hint="eastAsia"/>
          <w:sz w:val="24"/>
          <w:szCs w:val="24"/>
        </w:rPr>
        <w:t>的碱性</w:t>
      </w:r>
      <w:r>
        <w:tab/>
      </w:r>
    </w:p>
    <w:p w:rsidR="000940AC" w:rsidP="000940AC" w14:paraId="11758B7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ROH</w:t>
      </w:r>
      <w:r>
        <w:rPr>
          <w:rFonts w:hint="eastAsia"/>
          <w:sz w:val="24"/>
          <w:szCs w:val="24"/>
        </w:rPr>
        <w:t>的电离程度：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点大于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</w:t>
      </w:r>
      <w:r>
        <w:tab/>
      </w:r>
    </w:p>
    <w:p w:rsidR="000940AC" w:rsidP="000940AC" w14:paraId="65731D4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．若两溶液无限稀释，则它们的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）相等</w:t>
      </w:r>
      <w:r>
        <w:tab/>
      </w:r>
    </w:p>
    <w:p w:rsidR="000940AC" w:rsidP="000940AC" w14:paraId="0C363117" w14:textId="0F69FBBB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．当</w:t>
      </w:r>
      <w:r>
        <w:rPr>
          <w:sz w:val="24"/>
          <w:szCs w:val="24"/>
        </w:rPr>
        <w:t>lg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3905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=2</w:t>
      </w:r>
      <w:r>
        <w:rPr>
          <w:rFonts w:hint="eastAsia"/>
          <w:sz w:val="24"/>
          <w:szCs w:val="24"/>
        </w:rPr>
        <w:t>时，若两溶液同时升高温度，则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476250" cy="438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增大</w:t>
      </w:r>
    </w:p>
    <w:p w:rsidR="000940AC" w:rsidP="000940AC" w14:paraId="1605F71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0940AC" w:rsidP="000940AC" w14:paraId="7DE57FAD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43</w:t>
      </w:r>
      <w:r>
        <w:rPr>
          <w:rFonts w:hint="eastAsia"/>
          <w:b/>
          <w:sz w:val="24"/>
          <w:szCs w:val="24"/>
        </w:rPr>
        <w:t>分）</w:t>
      </w:r>
    </w:p>
    <w:p w:rsidR="000940AC" w:rsidP="000940AC" w14:paraId="68600AE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分）草酸（乙二酸）存在于自然界的植物中，其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=5.4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=5.4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5</w:t>
      </w:r>
      <w:r>
        <w:rPr>
          <w:rFonts w:hint="eastAsia"/>
          <w:sz w:val="24"/>
          <w:szCs w:val="24"/>
        </w:rPr>
        <w:t>．草酸的钠盐和钾盐易溶于水，而其钙盐难溶于水。草酸晶体（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•2H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）无色，熔点为</w:t>
      </w:r>
      <w:r>
        <w:rPr>
          <w:sz w:val="24"/>
          <w:szCs w:val="24"/>
        </w:rPr>
        <w:t>101℃</w:t>
      </w:r>
      <w:r>
        <w:rPr>
          <w:rFonts w:hint="eastAsia"/>
          <w:sz w:val="24"/>
          <w:szCs w:val="24"/>
        </w:rPr>
        <w:t>，易溶于水，受热脱水，升华，</w:t>
      </w:r>
      <w:r>
        <w:rPr>
          <w:sz w:val="24"/>
          <w:szCs w:val="24"/>
        </w:rPr>
        <w:t>170℃</w:t>
      </w:r>
      <w:r>
        <w:rPr>
          <w:rFonts w:hint="eastAsia"/>
          <w:sz w:val="24"/>
          <w:szCs w:val="24"/>
        </w:rPr>
        <w:t>以上分解。</w:t>
      </w:r>
    </w:p>
    <w:p w:rsidR="000940AC" w:rsidP="000940AC" w14:paraId="478E3D7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回答下列问题。</w:t>
      </w:r>
    </w:p>
    <w:p w:rsidR="000940AC" w:rsidP="000940AC" w14:paraId="36D8F55E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）甲组同学按照如图所示的装置，通过实验检验草酸晶体的分解产物。装置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中可观察到的现象是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，由此可知草酸晶体分解的产物中有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。装置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的主要作用是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3C49E9A5" w14:textId="45FFE8AE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2657475" cy="11906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r:link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4543425" cy="8858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r:link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0AC" w:rsidP="000940AC" w14:paraId="7A95384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）乙组同学认为草酸晶体分解产物中还有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，为进行验证，选用甲组实验中的装置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和图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所示的部分装置（可以重复选用）进行实验。</w:t>
      </w:r>
    </w:p>
    <w:p w:rsidR="000940AC" w:rsidP="000940AC" w14:paraId="499C033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乙组同学的实验装置中，依次连接的合理顺序为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，装置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反应管中盛有的物质是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0134E4C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能证明草酸晶体分解产物中有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的现象是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653845F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）设计实验证明：草酸的酸性比碳酸的强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3AE0A84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分）硼及其化合物在工业上有许多用途。以铁硼矿（主要成分为</w:t>
      </w:r>
      <w:r>
        <w:rPr>
          <w:sz w:val="24"/>
          <w:szCs w:val="24"/>
        </w:rPr>
        <w:t>Mg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•H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，还有少量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FeO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CaO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SiO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等）为原料制备硼酸（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BO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）的工艺流程如图所示：</w:t>
      </w:r>
    </w:p>
    <w:p w:rsidR="000940AC" w:rsidP="000940AC" w14:paraId="57A4ED7B" w14:textId="04FBFA8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6013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0AC" w:rsidP="000940AC" w14:paraId="6D37764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0940AC" w:rsidP="000940AC" w14:paraId="03C15F8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）写出</w:t>
      </w:r>
      <w:r>
        <w:rPr>
          <w:sz w:val="24"/>
          <w:szCs w:val="24"/>
        </w:rPr>
        <w:t>Mg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•H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与硫酸反应的化学方程式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。为提高浸出速率，除适当增加硫酸浓度外，还可采取的措施有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（写出两条）。</w:t>
      </w:r>
    </w:p>
    <w:p w:rsidR="000940AC" w:rsidP="000940AC" w14:paraId="2C7AA0E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）利用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的磁性，可将其从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浸渣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中分离。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浸渣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中还剩余的物质是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（化学式）。</w:t>
      </w:r>
    </w:p>
    <w:p w:rsidR="000940AC" w:rsidP="000940AC" w14:paraId="777A7B4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净化除杂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需先加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溶液，作用是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。然后在调节溶液的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约为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，目的是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30D74A3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粗硼酸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中的主要杂质是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（填名称）。</w:t>
      </w:r>
    </w:p>
    <w:p w:rsidR="000940AC" w:rsidP="000940AC" w14:paraId="4E465B6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）以硼酸为原料可制得硼氢化钠（</w:t>
      </w:r>
      <w:r>
        <w:rPr>
          <w:sz w:val="24"/>
          <w:szCs w:val="24"/>
        </w:rPr>
        <w:t>NaBH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），它是有机合成中的重要还原剂，其电子式为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7C2E105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）单质硼可用于生成具有优良抗冲击性能硼钢。以硼酸和金属镁为原料可制备单质硼，用化学方程式表示制备过程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0E364FE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分）碘及其化合物在合成杀菌剂、药物等方面具有广泛用途。回答下列问题：</w:t>
      </w:r>
    </w:p>
    <w:p w:rsidR="000940AC" w:rsidP="000940AC" w14:paraId="54A3E02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）大量的碘富集在海藻中，用水浸取后浓缩，再向浓缩液中加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，即可得到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，该反应的还原产物为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0940AC" w:rsidP="000940AC" w14:paraId="2DDA26F5" w14:textId="3259A283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）上述浓缩液中含有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等离子，取一定量的浓缩液，向其中滴加</w:t>
      </w:r>
      <w:r>
        <w:rPr>
          <w:sz w:val="24"/>
          <w:szCs w:val="24"/>
        </w:rPr>
        <w:t>AgNO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溶液，当</w:t>
      </w:r>
      <w:r>
        <w:rPr>
          <w:sz w:val="24"/>
          <w:szCs w:val="24"/>
        </w:rPr>
        <w:t>AgCl</w:t>
      </w:r>
      <w:r>
        <w:rPr>
          <w:rFonts w:hint="eastAsia"/>
          <w:sz w:val="24"/>
          <w:szCs w:val="24"/>
        </w:rPr>
        <w:t>开始沉淀时，溶液中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552450" cy="4381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为：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，已知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AgCl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=1.8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AgI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=8.5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17</w:t>
      </w:r>
      <w:r>
        <w:rPr>
          <w:rFonts w:hint="eastAsia"/>
          <w:sz w:val="24"/>
          <w:szCs w:val="24"/>
        </w:rPr>
        <w:t>。</w:t>
      </w:r>
    </w:p>
    <w:p w:rsidR="000940AC" w:rsidP="000940AC" w14:paraId="25155E1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）已知反应</w:t>
      </w:r>
      <w:r>
        <w:rPr>
          <w:sz w:val="24"/>
          <w:szCs w:val="24"/>
        </w:rPr>
        <w:t>2HI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Cambria Math" w:eastAsia="Cambria Math" w:hAnsi="Cambria Math"/>
          <w:sz w:val="24"/>
          <w:szCs w:val="24"/>
        </w:rPr>
        <w:t>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）的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11kJ•mol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1molH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）、</w:t>
      </w:r>
      <w:r>
        <w:rPr>
          <w:sz w:val="24"/>
          <w:szCs w:val="24"/>
        </w:rPr>
        <w:t>1molI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）分子中化学键断裂时分别需要吸收</w:t>
      </w:r>
      <w:r>
        <w:rPr>
          <w:sz w:val="24"/>
          <w:szCs w:val="24"/>
        </w:rPr>
        <w:t>436kJ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151kJ</w:t>
      </w:r>
      <w:r>
        <w:rPr>
          <w:rFonts w:hint="eastAsia"/>
          <w:sz w:val="24"/>
          <w:szCs w:val="24"/>
        </w:rPr>
        <w:t>的能量，则</w:t>
      </w:r>
      <w:r>
        <w:rPr>
          <w:sz w:val="24"/>
          <w:szCs w:val="24"/>
        </w:rPr>
        <w:t>1molHI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）分子中化学键断裂时需吸收的能量为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kJ</w:t>
      </w:r>
      <w:r>
        <w:rPr>
          <w:rFonts w:hint="eastAsia"/>
          <w:sz w:val="24"/>
          <w:szCs w:val="24"/>
        </w:rPr>
        <w:t>。</w:t>
      </w:r>
    </w:p>
    <w:p w:rsidR="000940AC" w:rsidP="000940AC" w14:paraId="3FC7976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Bodensteins</w:t>
      </w:r>
      <w:r>
        <w:rPr>
          <w:rFonts w:hint="eastAsia"/>
          <w:sz w:val="24"/>
          <w:szCs w:val="24"/>
        </w:rPr>
        <w:t>研究了下列反应：</w:t>
      </w:r>
      <w:r>
        <w:rPr>
          <w:sz w:val="24"/>
          <w:szCs w:val="24"/>
        </w:rPr>
        <w:t>2HI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Cambria Math" w:eastAsia="Cambria Math" w:hAnsi="Cambria Math"/>
          <w:sz w:val="24"/>
          <w:szCs w:val="24"/>
        </w:rPr>
        <w:t>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），在</w:t>
      </w:r>
      <w:r>
        <w:rPr>
          <w:sz w:val="24"/>
          <w:szCs w:val="24"/>
        </w:rPr>
        <w:t>716K</w:t>
      </w:r>
      <w:r>
        <w:rPr>
          <w:rFonts w:hint="eastAsia"/>
          <w:sz w:val="24"/>
          <w:szCs w:val="24"/>
        </w:rPr>
        <w:t>时，气体混合物中碘化氢的物质的量分数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HI</w:t>
      </w:r>
      <w:r>
        <w:rPr>
          <w:rFonts w:hint="eastAsia"/>
          <w:sz w:val="24"/>
          <w:szCs w:val="24"/>
        </w:rPr>
        <w:t>）与反应时间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的关系如表：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73"/>
        <w:gridCol w:w="946"/>
        <w:gridCol w:w="1164"/>
        <w:gridCol w:w="1164"/>
        <w:gridCol w:w="1251"/>
        <w:gridCol w:w="1251"/>
        <w:gridCol w:w="1251"/>
      </w:tblGrid>
      <w:tr w14:paraId="6730BEC2" w14:textId="77777777" w:rsidTr="000940AC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6709598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t/min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6CBDB3C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44A73B5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5E9CC5F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40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3F6429A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60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009F45C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80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7945007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120</w:t>
            </w:r>
          </w:p>
        </w:tc>
      </w:tr>
      <w:tr w14:paraId="26F157FE" w14:textId="77777777" w:rsidTr="000940AC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54130DE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X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HI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7A08AF8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3A41D33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0.91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0A5189E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0.85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7523317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0.815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622E5D7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0.795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27C40B4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0.784</w:t>
            </w:r>
          </w:p>
        </w:tc>
      </w:tr>
      <w:tr w14:paraId="17A9AF63" w14:textId="77777777" w:rsidTr="000940AC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13C983C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X</w:t>
            </w:r>
            <w:r>
              <w:rPr>
                <w:rFonts w:ascii="Calibri" w:hAnsi="Calibri" w:hint="eastAsia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HI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34D0BD8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4704079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0.60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00A4D98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0.73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4F3981B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0.773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6C32C88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0.780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0940AC" w14:paraId="734420C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0.784</w:t>
            </w:r>
          </w:p>
        </w:tc>
      </w:tr>
    </w:tbl>
    <w:p w:rsidR="000940AC" w:rsidP="000940AC" w14:paraId="63BA14A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根据上述实验结果，该反应的平衡常数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的计算式为：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0940AC" w:rsidP="000940AC" w14:paraId="74B6FA2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上述反应中，正反应速率为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sz w:val="24"/>
          <w:szCs w:val="24"/>
        </w:rPr>
        <w:t>=k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HI</w:t>
      </w:r>
      <w:r>
        <w:rPr>
          <w:rFonts w:hint="eastAsia"/>
          <w:sz w:val="24"/>
          <w:szCs w:val="24"/>
        </w:rPr>
        <w:t>），逆反应速率为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sz w:val="24"/>
          <w:szCs w:val="24"/>
        </w:rPr>
        <w:t>=k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），其中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rFonts w:hint="eastAsia"/>
          <w:sz w:val="24"/>
          <w:szCs w:val="24"/>
        </w:rPr>
        <w:t>为速率常数，则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（以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rFonts w:hint="eastAsia"/>
          <w:sz w:val="24"/>
          <w:szCs w:val="24"/>
        </w:rPr>
        <w:t>表示）。若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sz w:val="24"/>
          <w:szCs w:val="24"/>
        </w:rPr>
        <w:t>=0.0027min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，在</w:t>
      </w:r>
      <w:r>
        <w:rPr>
          <w:sz w:val="24"/>
          <w:szCs w:val="24"/>
        </w:rPr>
        <w:t>t=40min</w:t>
      </w:r>
      <w:r>
        <w:rPr>
          <w:rFonts w:hint="eastAsia"/>
          <w:sz w:val="24"/>
          <w:szCs w:val="24"/>
        </w:rPr>
        <w:t>时，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min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。</w:t>
      </w:r>
    </w:p>
    <w:p w:rsidR="000940AC" w:rsidP="000940AC" w14:paraId="2AA849F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由上述实验数据计算得到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HI</w:t>
      </w:r>
      <w:r>
        <w:rPr>
          <w:rFonts w:hint="eastAsia"/>
          <w:sz w:val="24"/>
          <w:szCs w:val="24"/>
        </w:rPr>
        <w:t>）和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）的关系可用如图表示。当升高到某一温度时，反应重新达到平衡，相应的点分别为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（填字母）。</w:t>
      </w:r>
    </w:p>
    <w:p w:rsidR="000940AC" w:rsidP="000940AC" w14:paraId="152A7CCC" w14:textId="249C3745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2914650" cy="1771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r:link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0AC" w:rsidP="000940AC" w14:paraId="1A025F7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0940AC" w:rsidP="000940AC" w14:paraId="6814813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：化学与技术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0940AC" w:rsidP="000940AC" w14:paraId="75AEDF6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分）氯化亚铜（</w:t>
      </w:r>
      <w:r>
        <w:rPr>
          <w:sz w:val="24"/>
          <w:szCs w:val="24"/>
        </w:rPr>
        <w:t>CuCl</w:t>
      </w:r>
      <w:r>
        <w:rPr>
          <w:rFonts w:hint="eastAsia"/>
          <w:sz w:val="24"/>
          <w:szCs w:val="24"/>
        </w:rPr>
        <w:t>）广泛应用于化工、印染、电镀等行业。</w:t>
      </w:r>
      <w:r>
        <w:rPr>
          <w:sz w:val="24"/>
          <w:szCs w:val="24"/>
        </w:rPr>
        <w:t>CuCl</w:t>
      </w:r>
      <w:r>
        <w:rPr>
          <w:rFonts w:hint="eastAsia"/>
          <w:sz w:val="24"/>
          <w:szCs w:val="24"/>
        </w:rPr>
        <w:t>难溶于醇和水，可溶于氯离子浓度较大的体系，在潮湿空气中易水解氧化。以海绵铜（主要成分是</w:t>
      </w:r>
      <w:r>
        <w:rPr>
          <w:sz w:val="24"/>
          <w:szCs w:val="24"/>
        </w:rPr>
        <w:t>Cu</w:t>
      </w:r>
      <w:r>
        <w:rPr>
          <w:rFonts w:hint="eastAsia"/>
          <w:sz w:val="24"/>
          <w:szCs w:val="24"/>
        </w:rPr>
        <w:t>和少量</w:t>
      </w:r>
      <w:r>
        <w:rPr>
          <w:sz w:val="24"/>
          <w:szCs w:val="24"/>
        </w:rPr>
        <w:t>CuO</w:t>
      </w:r>
      <w:r>
        <w:rPr>
          <w:rFonts w:hint="eastAsia"/>
          <w:sz w:val="24"/>
          <w:szCs w:val="24"/>
        </w:rPr>
        <w:t>）为原料，采用硝酸铵氧化分解技术生产</w:t>
      </w:r>
      <w:r>
        <w:rPr>
          <w:sz w:val="24"/>
          <w:szCs w:val="24"/>
        </w:rPr>
        <w:t>CuCl</w:t>
      </w:r>
      <w:r>
        <w:rPr>
          <w:rFonts w:hint="eastAsia"/>
          <w:sz w:val="24"/>
          <w:szCs w:val="24"/>
        </w:rPr>
        <w:t>的工艺过程如下：</w:t>
      </w:r>
    </w:p>
    <w:p w:rsidR="000940AC" w:rsidP="000940AC" w14:paraId="50BDF90A" w14:textId="12085CA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15760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0AC" w:rsidP="000940AC" w14:paraId="2307E78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0940AC" w:rsidP="000940AC" w14:paraId="0148DE7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）步骤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中得到的氧化产物是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，溶解温度应控制在</w:t>
      </w:r>
      <w:r>
        <w:rPr>
          <w:sz w:val="24"/>
          <w:szCs w:val="24"/>
        </w:rPr>
        <w:t>60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70℃</w:t>
      </w:r>
      <w:r>
        <w:rPr>
          <w:rFonts w:hint="eastAsia"/>
          <w:sz w:val="24"/>
          <w:szCs w:val="24"/>
        </w:rPr>
        <w:t>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638A265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）写出步骤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中主要反应的离子方程式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45EE6FB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）步骤</w:t>
      </w: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包括用</w:t>
      </w:r>
      <w:r>
        <w:rPr>
          <w:sz w:val="24"/>
          <w:szCs w:val="24"/>
        </w:rPr>
        <w:t>pH=2</w:t>
      </w:r>
      <w:r>
        <w:rPr>
          <w:rFonts w:hint="eastAsia"/>
          <w:sz w:val="24"/>
          <w:szCs w:val="24"/>
        </w:rPr>
        <w:t>的酸洗、水洗两步操作，酸洗采用的酸是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（写名称）。</w:t>
      </w:r>
    </w:p>
    <w:p w:rsidR="000940AC" w:rsidP="000940AC" w14:paraId="673F973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）上述工艺中，步骤</w:t>
      </w:r>
      <w:r>
        <w:rPr>
          <w:rFonts w:ascii="宋体" w:hAnsi="宋体" w:hint="eastAsia"/>
          <w:sz w:val="24"/>
          <w:szCs w:val="24"/>
        </w:rPr>
        <w:t>⑥</w:t>
      </w:r>
      <w:r>
        <w:rPr>
          <w:rFonts w:hint="eastAsia"/>
          <w:sz w:val="24"/>
          <w:szCs w:val="24"/>
        </w:rPr>
        <w:t>不能省略，理由是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0D980DF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）步骤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⑧</w:t>
      </w:r>
      <w:r>
        <w:rPr>
          <w:rFonts w:hint="eastAsia"/>
          <w:sz w:val="24"/>
          <w:szCs w:val="24"/>
        </w:rPr>
        <w:t>都要进行固液分离。工业上常用的固液分离设备有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（填字母）</w:t>
      </w:r>
    </w:p>
    <w:p w:rsidR="000940AC" w:rsidP="000940AC" w14:paraId="1D5D7EE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、分馏塔</w:t>
      </w:r>
      <w:r>
        <w:rPr>
          <w:sz w:val="24"/>
          <w:szCs w:val="24"/>
        </w:rPr>
        <w:t xml:space="preserve">   B</w:t>
      </w:r>
      <w:r>
        <w:rPr>
          <w:rFonts w:hint="eastAsia"/>
          <w:sz w:val="24"/>
          <w:szCs w:val="24"/>
        </w:rPr>
        <w:t>、离心机</w:t>
      </w:r>
      <w:r>
        <w:rPr>
          <w:sz w:val="24"/>
          <w:szCs w:val="24"/>
        </w:rPr>
        <w:t xml:space="preserve">  C</w:t>
      </w:r>
      <w:r>
        <w:rPr>
          <w:rFonts w:hint="eastAsia"/>
          <w:sz w:val="24"/>
          <w:szCs w:val="24"/>
        </w:rPr>
        <w:t>、反应釜</w:t>
      </w:r>
      <w:r>
        <w:rPr>
          <w:sz w:val="24"/>
          <w:szCs w:val="24"/>
        </w:rPr>
        <w:t xml:space="preserve">   D</w:t>
      </w:r>
      <w:r>
        <w:rPr>
          <w:rFonts w:hint="eastAsia"/>
          <w:sz w:val="24"/>
          <w:szCs w:val="24"/>
        </w:rPr>
        <w:t>、框式压滤机</w:t>
      </w:r>
    </w:p>
    <w:p w:rsidR="000940AC" w:rsidP="000940AC" w14:paraId="26DAFFA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）准确称取所制备的氯化亚铜样品</w:t>
      </w:r>
      <w:r>
        <w:rPr>
          <w:sz w:val="24"/>
          <w:szCs w:val="24"/>
        </w:rPr>
        <w:t>mg</w:t>
      </w:r>
      <w:r>
        <w:rPr>
          <w:rFonts w:hint="eastAsia"/>
          <w:sz w:val="24"/>
          <w:szCs w:val="24"/>
        </w:rPr>
        <w:t>，将其置于过量的</w:t>
      </w:r>
      <w:r>
        <w:rPr>
          <w:sz w:val="24"/>
          <w:szCs w:val="24"/>
        </w:rPr>
        <w:t>FeCl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溶液中，待样品完全溶解后，加入适量稀硫酸，用</w:t>
      </w:r>
      <w:r>
        <w:rPr>
          <w:sz w:val="24"/>
          <w:szCs w:val="24"/>
        </w:rPr>
        <w:t>amol/L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rFonts w:hint="eastAsia"/>
          <w:sz w:val="24"/>
          <w:szCs w:val="24"/>
        </w:rPr>
        <w:t>溶液滴定到终点，消耗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rFonts w:hint="eastAsia"/>
          <w:sz w:val="24"/>
          <w:szCs w:val="24"/>
        </w:rPr>
        <w:t>溶液</w:t>
      </w:r>
      <w:r>
        <w:rPr>
          <w:sz w:val="24"/>
          <w:szCs w:val="24"/>
        </w:rPr>
        <w:t>bmL</w:t>
      </w:r>
      <w:r>
        <w:rPr>
          <w:rFonts w:hint="eastAsia"/>
          <w:sz w:val="24"/>
          <w:szCs w:val="24"/>
        </w:rPr>
        <w:t>，反应中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被还原为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，样品中</w:t>
      </w:r>
      <w:r>
        <w:rPr>
          <w:sz w:val="24"/>
          <w:szCs w:val="24"/>
        </w:rPr>
        <w:t>CuCl</w:t>
      </w:r>
      <w:r>
        <w:rPr>
          <w:rFonts w:hint="eastAsia"/>
          <w:sz w:val="24"/>
          <w:szCs w:val="24"/>
        </w:rPr>
        <w:t>的质量分数为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3A8F3E7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0940AC" w:rsidP="000940AC" w14:paraId="245BC13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：物质结构与性质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0940AC" w:rsidP="000940AC" w14:paraId="6F10CD2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．碳及其化合物广泛存在于自然界中，回答下列问题：</w:t>
      </w:r>
    </w:p>
    <w:p w:rsidR="000940AC" w:rsidP="000940AC" w14:paraId="729B070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）处于一定空间运动状态的电子在原子核外出现的概率密度分布可用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形象化描述。在基态</w:t>
      </w:r>
      <w:r>
        <w:rPr>
          <w:sz w:val="24"/>
          <w:szCs w:val="24"/>
          <w:vertAlign w:val="superscript"/>
        </w:rPr>
        <w:t>14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原子中，核外存在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对自旋相反的电子。</w:t>
      </w:r>
    </w:p>
    <w:p w:rsidR="000940AC" w:rsidP="000940AC" w14:paraId="4069FB8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）碳在形成化合物时，其键型以共价键为主，原因是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3CE41FD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分子中，共价键的类型有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原子的杂化轨道类型是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，写出两个与</w:t>
      </w:r>
      <w:r>
        <w:rPr>
          <w:sz w:val="24"/>
          <w:szCs w:val="24"/>
        </w:rPr>
        <w:t>CS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具有相同空间构型和键合形式的分子或离子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16A78B1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能与金属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形成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，该化合物熔点为</w:t>
      </w:r>
      <w:r>
        <w:rPr>
          <w:sz w:val="24"/>
          <w:szCs w:val="24"/>
        </w:rPr>
        <w:t>253K</w:t>
      </w:r>
      <w:r>
        <w:rPr>
          <w:rFonts w:hint="eastAsia"/>
          <w:sz w:val="24"/>
          <w:szCs w:val="24"/>
        </w:rPr>
        <w:t>，沸点为</w:t>
      </w:r>
      <w:r>
        <w:rPr>
          <w:sz w:val="24"/>
          <w:szCs w:val="24"/>
        </w:rPr>
        <w:t>376K</w:t>
      </w:r>
      <w:r>
        <w:rPr>
          <w:rFonts w:hint="eastAsia"/>
          <w:sz w:val="24"/>
          <w:szCs w:val="24"/>
        </w:rPr>
        <w:t>，其固体属于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晶体。</w:t>
      </w:r>
    </w:p>
    <w:p w:rsidR="000940AC" w:rsidP="000940AC" w14:paraId="348F224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）碳有多种同素异形体，其中石墨烯与金刚石的晶体结构如图所示：</w:t>
      </w:r>
    </w:p>
    <w:p w:rsidR="000940AC" w:rsidP="000940AC" w14:paraId="7223F25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在石墨烯晶体中，每个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原子连接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个六元环，每个六元环占有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原子。</w:t>
      </w:r>
    </w:p>
    <w:p w:rsidR="000940AC" w:rsidP="000940AC" w14:paraId="6814AB9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在金刚石晶体中，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原子所连接的最小环也为六元环，每个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原子连接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个六元环，六元环中最多有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原子在同一平面。</w:t>
      </w:r>
    </w:p>
    <w:p w:rsidR="000940AC" w:rsidP="000940AC" w14:paraId="7C071A9D" w14:textId="74B5409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428875" cy="1343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0AC" w:rsidP="000940AC" w14:paraId="3794EEA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0940AC" w:rsidP="000940AC" w14:paraId="67951D37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：有机化学基础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0940AC" w:rsidP="000940AC" w14:paraId="5E8EB3E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）是基本有机化工原料。由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制备聚乙烯醇缩丁醛和顺式聚异戊二烯的合成路线（部分反应条件略去）如图所示：</w:t>
      </w:r>
    </w:p>
    <w:p w:rsidR="000940AC" w:rsidP="000940AC" w14:paraId="239968FC" w14:textId="3C9710E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14668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0AC" w:rsidP="000940AC" w14:paraId="4F5D55E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0940AC" w:rsidP="000940AC" w14:paraId="4AB4536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含有的官能团是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02F09F3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的反应类型是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⑦</w:t>
      </w:r>
      <w:r>
        <w:rPr>
          <w:rFonts w:hint="eastAsia"/>
          <w:sz w:val="24"/>
          <w:szCs w:val="24"/>
        </w:rPr>
        <w:t>的反应类型是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6419B48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的结构简式分别为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4930C42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）异戊二烯分子中最多有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个原子共平面，顺式聚异戊二烯的结构简式为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6EE1830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）写出与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具有相同官能团的异戊二烯的所有同分异构体（写结构简式）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5C6C773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）参照异戊二烯的上述合成路线，设计一条由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和乙醛为起始原料制备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﹣丁二烯的合成路线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0940AC" w:rsidP="000940AC" w14:paraId="482734F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0940AC" w:rsidP="000940AC" w14:paraId="23274DA8" w14:textId="77777777">
      <w:pPr>
        <w:widowControl/>
        <w:spacing w:line="360" w:lineRule="auto"/>
        <w:ind w:left="273" w:hanging="273" w:hangingChars="130"/>
        <w:jc w:val="left"/>
      </w:pPr>
      <w:r>
        <w:br w:type="page"/>
      </w:r>
    </w:p>
    <w:p w:rsidR="003B7B5E" w:rsidRPr="000940AC" w14:paraId="4E91537A" w14:textId="77777777"/>
    <w:sectPr>
      <w:footerReference w:type="default" r:id="rId20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5E"/>
    <w:rsid w:val="000940AC"/>
    <w:rsid w:val="003B7B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113E289-7D72-4A6F-8094-BFB421AC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40AC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://img.zuoyebang.cc/zyb_464db9d1df81c1d6cda7aa8e925b8ea0.jpg" TargetMode="External" /><Relationship Id="rId11" Type="http://schemas.openxmlformats.org/officeDocument/2006/relationships/image" Target="media/image7.png" /><Relationship Id="rId12" Type="http://schemas.openxmlformats.org/officeDocument/2006/relationships/image" Target="http://img.zuoyebang.cc/zyb_2f85b9c7d5b5f87cd17053fd1d1e803a.jpg" TargetMode="External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http://img.manfen5.com/res/GZHX/web/STSource/2017050706021633361326/SYS201705070602171930819671_ST/SYS201705070602171930819671_ST.004.png" TargetMode="External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