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20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可能用到的相对原子质量：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H 1  C 12  N 14  O16  Zn65  Ag108  Cl 35．5   Fe56   Cu64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第</w:t>
      </w:r>
      <w:r>
        <w:rPr>
          <w:rFonts w:ascii="Tahoma" w:hAnsi="Tahoma" w:cs="Tahoma"/>
          <w:sz w:val="21"/>
          <w:sz-cs w:val="21"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4" w:first-line="-424"/>
      </w:pPr>
      <w:r>
        <w:rPr>
          <w:rFonts w:ascii="Times" w:hAnsi="Times" w:cs="Times"/>
          <w:sz w:val="21"/>
          <w:sz-cs w:val="21"/>
          <w:color w:val="000000"/>
        </w:rPr>
        <w:t xml:space="preserve">一、选择题：本题共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小题，每小题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分，共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12</w:t>
      </w:r>
      <w:r>
        <w:rPr>
          <w:rFonts w:ascii="Times" w:hAnsi="Times" w:cs="Times"/>
          <w:sz w:val="21"/>
          <w:sz-cs w:val="21"/>
          <w:color w:val="000000"/>
        </w:rPr>
        <w:t xml:space="preserve">分。在每小题给出的四个选项中，只有一项是符合题目要求的。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．化学与生活密切相关。下列应用中利用了物质氧化性的是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．明矾净化水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．纯碱去油污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．食醋除水垢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．漂白粉漂白织物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．下列离子中半径最大的是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Mg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F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1mol</w:t>
      </w:r>
      <w:r>
        <w:rPr>
          <w:rFonts w:ascii="Times" w:hAnsi="Times" w:cs="Times"/>
          <w:sz w:val="21"/>
          <w:sz-cs w:val="21"/>
          <w:color w:val="000000"/>
        </w:rPr>
        <w:t xml:space="preserve">下列气体分别与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1L0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lmol·L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NaOH</w:t>
      </w:r>
      <w:r>
        <w:rPr>
          <w:rFonts w:ascii="Times" w:hAnsi="Times" w:cs="Times"/>
          <w:sz w:val="21"/>
          <w:sz-cs w:val="21"/>
          <w:color w:val="000000"/>
        </w:rPr>
        <w:t xml:space="preserve">溶液反应，形成的溶液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pH</w:t>
      </w:r>
      <w:r>
        <w:rPr>
          <w:rFonts w:ascii="Times" w:hAnsi="Times" w:cs="Times"/>
          <w:sz w:val="21"/>
          <w:sz-cs w:val="21"/>
          <w:color w:val="000000"/>
        </w:rPr>
        <w:t xml:space="preserve">最小的是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         B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C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       D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．己知丙烷的燃烧热△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=-2215KJ·mol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" w:hAnsi="Times" w:cs="Times"/>
          <w:sz w:val="21"/>
          <w:sz-cs w:val="21"/>
          <w:color w:val="000000"/>
        </w:rPr>
        <w:t xml:space="preserve">，若一定量的丙烷完全燃烧后生成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1.8g</w:t>
      </w:r>
      <w:r>
        <w:rPr>
          <w:rFonts w:ascii="Times" w:hAnsi="Times" w:cs="Times"/>
          <w:sz w:val="21"/>
          <w:sz-cs w:val="21"/>
          <w:color w:val="000000"/>
        </w:rPr>
        <w:t xml:space="preserve">水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则放出的热量约为</w:t>
      </w:r>
      <w:r>
        <w:rPr>
          <w:rFonts w:ascii="Times" w:hAnsi="Times" w:cs="Times"/>
          <w:sz w:val="21"/>
          <w:sz-cs w:val="21"/>
        </w:rPr>
        <w:t xml:space="preserve">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55 kJ</w:t>
        <w:tab/>
        <w:t xml:space="preserve">     B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220 kJ</w:t>
        <w:tab/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550 kJ</w:t>
        <w:tab/>
        <w:t xml:space="preserve">    D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1108 kJ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．分子式为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并能与金属钠反应放出氢气的有机物有（不含立体异构）（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</w:t>
        <w:tab/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种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．己知在碱性溶液中可发生如下反应：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2R(OH)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+ 3C1O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+ 4OH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= 2RO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n-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+3Cl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+5H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。则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n-</w:t>
      </w:r>
      <w:r>
        <w:rPr>
          <w:rFonts w:ascii="Times" w:hAnsi="Times" w:cs="Times"/>
          <w:sz w:val="21"/>
          <w:sz-cs w:val="21"/>
          <w:color w:val="000000"/>
        </w:rPr>
        <w:t xml:space="preserve">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的化合价是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   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+3</w:t>
        <w:tab/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+4</w:t>
        <w:tab/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+5</w:t>
        <w:tab/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+6</w:t>
      </w:r>
    </w:p>
    <w:p>
      <w:pPr>
        <w:ind w:left="424" w:first-line="-424"/>
      </w:pPr>
      <w:r>
        <w:rPr>
          <w:rFonts w:ascii="Times" w:hAnsi="Times" w:cs="Times"/>
          <w:sz w:val="21"/>
          <w:sz-cs w:val="21"/>
          <w:color w:val="000000"/>
        </w:rPr>
        <w:t xml:space="preserve">二、选择题：本题共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小题，每小题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分，共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24</w:t>
      </w:r>
      <w:r>
        <w:rPr>
          <w:rFonts w:ascii="Times" w:hAnsi="Times" w:cs="Times"/>
          <w:sz w:val="21"/>
          <w:sz-cs w:val="21"/>
          <w:color w:val="000000"/>
        </w:rPr>
        <w:t xml:space="preserve">分。每小题有一个或两个答案符合题意。若正确答案只包括一个选项，多选得0分；若正确答案包括两个选项，只选一个且正确得2分，选两个且都正确得4分，但只要选错一个就得0分。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．下列叙述正确的是（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．稀盐酸可除去烧瓶内残留的</w:t>
      </w:r>
      <w:r>
        <w:rPr>
          <w:rFonts w:ascii="Times New Roman" w:hAnsi="Times New Roman" w:cs="Times New Roman"/>
          <w:sz w:val="21"/>
          <w:sz-cs w:val="21"/>
        </w:rPr>
        <w:t xml:space="preserve">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       B</w:t>
      </w:r>
      <w:r>
        <w:rPr>
          <w:rFonts w:ascii="Times" w:hAnsi="Times" w:cs="Times"/>
          <w:sz w:val="21"/>
          <w:sz-cs w:val="21"/>
        </w:rPr>
        <w:t xml:space="preserve">．可用磨口玻璃瓶保存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．稀硝酸可除去试管内壁的银镜</w:t>
      </w:r>
      <w:r>
        <w:rPr>
          <w:rFonts w:ascii="Times New Roman" w:hAnsi="Times New Roman" w:cs="Times New Roman"/>
          <w:sz w:val="21"/>
          <w:sz-cs w:val="21"/>
        </w:rPr>
        <w:t xml:space="preserve">               D</w:t>
      </w:r>
      <w:r>
        <w:rPr>
          <w:rFonts w:ascii="Times" w:hAnsi="Times" w:cs="Times"/>
          <w:sz w:val="21"/>
          <w:sz-cs w:val="21"/>
        </w:rPr>
        <w:t xml:space="preserve">．煮沸自来水可除去其中的</w:t>
      </w:r>
      <w:r>
        <w:rPr>
          <w:rFonts w:ascii="Times New Roman" w:hAnsi="Times New Roman" w:cs="Times New Roman"/>
          <w:sz w:val="21"/>
          <w:sz-cs w:val="21"/>
        </w:rPr>
        <w:t xml:space="preserve">Ca(HCO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10ml</w:t>
      </w:r>
      <w:r>
        <w:rPr>
          <w:rFonts w:ascii="Times" w:hAnsi="Times" w:cs="Times"/>
          <w:sz w:val="21"/>
          <w:sz-cs w:val="21"/>
        </w:rPr>
        <w:t xml:space="preserve">浓度为</w:t>
      </w:r>
      <w:r>
        <w:rPr>
          <w:rFonts w:ascii="Times New Roman" w:hAnsi="Times New Roman" w:cs="Times New Roman"/>
          <w:sz w:val="21"/>
          <w:sz-cs w:val="21"/>
        </w:rPr>
        <w:t xml:space="preserve">1mol/L</w:t>
      </w:r>
      <w:r>
        <w:rPr>
          <w:rFonts w:ascii="Times" w:hAnsi="Times" w:cs="Times"/>
          <w:sz w:val="21"/>
          <w:sz-cs w:val="21"/>
        </w:rPr>
        <w:t xml:space="preserve">的盐酸与过量的锌粉反应，若加入适量的下列溶液，能减慢反应速率但又不影响氢气生成的是（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     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      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CuSO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     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．下列反应不属于取代反应的是（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．淀粉水解制葡萄糖</w:t>
      </w:r>
      <w:r>
        <w:rPr>
          <w:rFonts w:ascii="Times New Roman" w:hAnsi="Times New Roman" w:cs="Times New Roman"/>
          <w:sz w:val="21"/>
          <w:sz-cs w:val="21"/>
        </w:rPr>
        <w:t xml:space="preserve">                B</w:t>
      </w:r>
      <w:r>
        <w:rPr>
          <w:rFonts w:ascii="Times" w:hAnsi="Times" w:cs="Times"/>
          <w:sz w:val="21"/>
          <w:sz-cs w:val="21"/>
        </w:rPr>
        <w:t xml:space="preserve">．石油裂解制丙烯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．乙醇与乙酸反应制乙酸乙酯</w:t>
      </w:r>
      <w:r>
        <w:rPr>
          <w:rFonts w:ascii="Times New Roman" w:hAnsi="Times New Roman" w:cs="Times New Roman"/>
          <w:sz w:val="21"/>
          <w:sz-cs w:val="21"/>
        </w:rPr>
        <w:t xml:space="preserve">        D</w:t>
      </w:r>
      <w:r>
        <w:rPr>
          <w:rFonts w:ascii="Times" w:hAnsi="Times" w:cs="Times"/>
          <w:sz w:val="21"/>
          <w:sz-cs w:val="21"/>
        </w:rPr>
        <w:t xml:space="preserve">．油脂与浓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反应制高级脂肪酸钠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．下列指定微粒的数目相等的是（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．等物质的量的水与重水含有的中子数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．等质量的乙烯和丙烯中含有的共用电子对数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．同温、同压同体积的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" w:hAnsi="Times" w:cs="Times"/>
          <w:sz w:val="21"/>
          <w:sz-cs w:val="21"/>
        </w:rPr>
        <w:t xml:space="preserve">含有的质子数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．等物质的量的铁和铝分别于足量氯气完全反应时转移的电子数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．下列曲线中，可以描述乙酸（甲，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=1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8×10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-5</w:t>
      </w:r>
      <w:r>
        <w:rPr>
          <w:rFonts w:ascii="Times" w:hAnsi="Times" w:cs="Times"/>
          <w:sz w:val="21"/>
          <w:sz-cs w:val="21"/>
        </w:rPr>
        <w:t xml:space="preserve">）和一氯乙酸（乙，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=1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4×10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-3</w:t>
      </w:r>
      <w:r>
        <w:rPr>
          <w:rFonts w:ascii="Times" w:hAnsi="Times" w:cs="Times"/>
          <w:sz w:val="21"/>
          <w:sz-cs w:val="21"/>
        </w:rPr>
        <w:t xml:space="preserve">）在水中的电离度与浓度关系的是（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为短周期元素，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电子层有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个电子，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的最外层电子数为内层电子数的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倍，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的最高化合价为最低化合价绝对值的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倍，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同周期，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的原子半径小于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。下列叙述错误的是（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元素的非金属性最强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．它们均存在两种或两种以上的氧化物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．只有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与其他元素生成的化合物都是离子化合物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与氢形成的化合物中化学键均为极性共价键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第Ⅱ卷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本卷包括必考题和选考题两部分。第13题——第17题为必考题，每个试题考生都必须做答。第18题——第20题为选考题，考生根据要求做答。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．（</w:t>
      </w: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分）乙醇是一种重要的化工原料，由乙醇为原料衍生出的部分化工产品如下图所示：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的化学名称是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）由乙醇生产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的化学反应类型为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是一种常见的塑料，其化学名称是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）由乙醇生成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．（</w:t>
      </w: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分）单质</w:t>
      </w: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是一种常见的半导体材料，可由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通过如下图所示的路线制备，其中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的氧化物，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为氢化物，分子结构与甲烷相似，回答下列问题：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）能与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发生化学反应的酸是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；由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制备</w:t>
      </w:r>
      <w:r>
        <w:rPr>
          <w:rFonts w:ascii="Times New Roman" w:hAnsi="Times New Roman" w:cs="Times New Roman"/>
          <w:sz w:val="21"/>
          <w:sz-cs w:val="21"/>
        </w:rPr>
        <w:t xml:space="preserve">Mg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）由</w:t>
      </w:r>
      <w:r>
        <w:rPr>
          <w:rFonts w:ascii="Times New Roman" w:hAnsi="Times New Roman" w:cs="Times New Roman"/>
          <w:sz w:val="21"/>
          <w:sz-cs w:val="21"/>
        </w:rPr>
        <w:t xml:space="preserve">Mg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生成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的化学反应方程式为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分子的电子式为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中共价键的类型分别是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>．（</w:t>
      </w:r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分）银是一种贵金属，古代常用于制造钱币及装饰器皿，现代在电池和照明器材等领域亦有广泛应用。回答下列问题。</w:t>
      </w: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）久存的银制器皿表面会变黑，失去银白色的光泽，原因是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52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）已知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(AgCl)=1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8×10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-10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" w:hAnsi="Times" w:cs="Times"/>
          <w:sz w:val="21"/>
          <w:sz-cs w:val="21"/>
        </w:rPr>
        <w:t xml:space="preserve">若向</w:t>
      </w:r>
      <w:r>
        <w:rPr>
          <w:rFonts w:ascii="Times New Roman" w:hAnsi="Times New Roman" w:cs="Times New Roman"/>
          <w:sz w:val="21"/>
          <w:sz-cs w:val="21"/>
        </w:rPr>
        <w:t xml:space="preserve">50mL0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018mol·L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AgNO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溶液中加入</w:t>
      </w:r>
      <w:r>
        <w:rPr>
          <w:rFonts w:ascii="Times New Roman" w:hAnsi="Times New Roman" w:cs="Times New Roman"/>
          <w:sz w:val="21"/>
          <w:sz-cs w:val="21"/>
        </w:rPr>
        <w:t xml:space="preserve">50mL0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020mol·L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的盐酸，混合后溶液中的</w:t>
      </w:r>
      <w:r>
        <w:rPr>
          <w:rFonts w:ascii="Times New Roman" w:hAnsi="Times New Roman" w:cs="Times New Roman"/>
          <w:sz w:val="21"/>
          <w:sz-cs w:val="21"/>
        </w:rPr>
        <w:t xml:space="preserve">Ag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的浓度为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AgNO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溶液光照易分解，生成</w:t>
      </w:r>
      <w:r>
        <w:rPr>
          <w:rFonts w:ascii="Times New Roman" w:hAnsi="Times New Roman" w:cs="Times New Roman"/>
          <w:sz w:val="21"/>
          <w:sz-cs w:val="21"/>
        </w:rPr>
        <w:t xml:space="preserve">Ag</w:t>
      </w:r>
      <w:r>
        <w:rPr>
          <w:rFonts w:ascii="Times" w:hAnsi="Times" w:cs="Times"/>
          <w:sz w:val="21"/>
          <w:sz-cs w:val="21"/>
        </w:rPr>
        <w:t xml:space="preserve">和红棕色气体等物质，其光照分解的化学方程式为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）右图所示原电池正极的反应式为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．（</w:t>
      </w: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分）氨是合成硝酸、铵盐和氮肥的基本原料，回答下列问题：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52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）氨的水溶液显弱碱性，其原因为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（用离子方程式表示），</w:t>
      </w:r>
      <w:r>
        <w:rPr>
          <w:rFonts w:ascii="Times New Roman" w:hAnsi="Times New Roman" w:cs="Times New Roman"/>
          <w:sz w:val="21"/>
          <w:sz-cs w:val="21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1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的氨水中加入少量的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" w:hAnsi="Times" w:cs="Times"/>
          <w:sz w:val="21"/>
          <w:sz-cs w:val="21"/>
        </w:rPr>
        <w:t xml:space="preserve">固体，溶液的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（填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升高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降低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）；若加入少量的明矾，溶液中的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的浓度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（填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增大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减小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52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）硝酸铵加热分解可得到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250</w:t>
      </w:r>
      <w:r>
        <w:rPr>
          <w:rFonts w:ascii="Times" w:hAnsi="Times" w:cs="Times"/>
          <w:sz w:val="21"/>
          <w:sz-cs w:val="21"/>
        </w:rPr>
        <w:t xml:space="preserve">℃时，硝酸铵在密闭容器中分解达到平衡，该分解反应的化学方程式为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  <w:u w:val="single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平衡常数表达式为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；若有</w:t>
      </w:r>
      <w:r>
        <w:rPr>
          <w:rFonts w:ascii="Times New Roman" w:hAnsi="Times New Roman" w:cs="Times New Roman"/>
          <w:sz w:val="21"/>
          <w:sz-cs w:val="21"/>
        </w:rPr>
        <w:t xml:space="preserve">1mol</w:t>
      </w:r>
      <w:r>
        <w:rPr>
          <w:rFonts w:ascii="Times" w:hAnsi="Times" w:cs="Times"/>
          <w:sz w:val="21"/>
          <w:sz-cs w:val="21"/>
        </w:rPr>
        <w:t xml:space="preserve">硝酸铵完全分解，转移的电子数为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mol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050" w:first-line="-63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）由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" w:hAnsi="Times" w:cs="Times"/>
          <w:sz w:val="21"/>
          <w:sz-cs w:val="21"/>
        </w:rPr>
        <w:t xml:space="preserve">反应生成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的能量变化如图所示，若生成</w:t>
      </w:r>
      <w:r>
        <w:rPr>
          <w:rFonts w:ascii="Times New Roman" w:hAnsi="Times New Roman" w:cs="Times New Roman"/>
          <w:sz w:val="21"/>
          <w:sz-cs w:val="21"/>
        </w:rPr>
        <w:t xml:space="preserve">1molN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   其△</w:t>
      </w:r>
      <w:r>
        <w:rPr>
          <w:rFonts w:ascii="Times New Roman" w:hAnsi="Times New Roman" w:cs="Times New Roman"/>
          <w:sz w:val="21"/>
          <w:sz-cs w:val="21"/>
        </w:rPr>
        <w:t xml:space="preserve">H=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kJ·mol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1050" w:first-line="-63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17</w:t>
      </w:r>
      <w:r>
        <w:rPr>
          <w:rFonts w:ascii="Times" w:hAnsi="Times" w:cs="Times"/>
          <w:sz w:val="21"/>
          <w:sz-cs w:val="21"/>
        </w:rPr>
        <w:t xml:space="preserve">．（</w:t>
      </w:r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分）工业上，向</w:t>
      </w:r>
      <w:r>
        <w:rPr>
          <w:rFonts w:ascii="Times New Roman" w:hAnsi="Times New Roman" w:cs="Times New Roman"/>
          <w:sz w:val="21"/>
          <w:sz-cs w:val="21"/>
        </w:rPr>
        <w:t xml:space="preserve">500—600</w:t>
      </w:r>
      <w:r>
        <w:rPr>
          <w:rFonts w:ascii="Times" w:hAnsi="Times" w:cs="Times"/>
          <w:sz w:val="21"/>
          <w:sz-cs w:val="21"/>
        </w:rPr>
        <w:t xml:space="preserve">℃的铁屑中通入氯气生产无水氯化铁；向炽热铁屑中通入氯化氢生产无水氯化亚铁。现用如图所示的装置模拟上述过程进行试验。</w:t>
      </w:r>
      <w:r>
        <w:rPr>
          <w:rFonts w:ascii="Times" w:hAnsi="Times" w:cs="Times"/>
          <w:sz w:val="4"/>
          <w:sz-cs w:val="4"/>
          <w:color w:val="FFFFFF"/>
        </w:rPr>
        <w:t xml:space="preserve">[来源:学_科_网]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）制取无水氯化铁的实验中，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中反应的化学方程式为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</w:t>
      </w:r>
      <w:r>
        <w:rPr>
          <w:rFonts w:ascii="Times" w:hAnsi="Times" w:cs="Times"/>
          <w:sz w:val="21"/>
          <w:sz-cs w:val="21"/>
        </w:rPr>
        <w:t xml:space="preserve">，装置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中加入的试剂是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）制取无水氯化亚铁的实验中，装置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用来制取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。尾气的成分是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。若仍用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的装置进行尾气处理，存在的问题是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）若操作不当，制得的</w:t>
      </w:r>
      <w:r>
        <w:rPr>
          <w:rFonts w:ascii="Times New Roman" w:hAnsi="Times New Roman" w:cs="Times New Roman"/>
          <w:sz w:val="21"/>
          <w:sz-cs w:val="21"/>
        </w:rPr>
        <w:t xml:space="preserve">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会含有少量</w:t>
      </w:r>
      <w:r>
        <w:rPr>
          <w:rFonts w:ascii="Times New Roman" w:hAnsi="Times New Roman" w:cs="Times New Roman"/>
          <w:sz w:val="21"/>
          <w:sz-cs w:val="21"/>
        </w:rPr>
        <w:t xml:space="preserve">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，检验</w:t>
      </w:r>
      <w:r>
        <w:rPr>
          <w:rFonts w:ascii="Times New Roman" w:hAnsi="Times New Roman" w:cs="Times New Roman"/>
          <w:sz w:val="21"/>
          <w:sz-cs w:val="21"/>
        </w:rPr>
        <w:t xml:space="preserve">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常用的试剂是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。欲制得纯净的</w:t>
      </w:r>
      <w:r>
        <w:rPr>
          <w:rFonts w:ascii="Times New Roman" w:hAnsi="Times New Roman" w:cs="Times New Roman"/>
          <w:sz w:val="21"/>
          <w:sz-cs w:val="21"/>
        </w:rPr>
        <w:t xml:space="preserve">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，在实验操作中应先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，再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80"/>
      </w:pPr>
      <w:r>
        <w:rPr>
          <w:rFonts w:ascii="Times" w:hAnsi="Times" w:cs="Times"/>
          <w:sz w:val="21"/>
          <w:sz-cs w:val="21"/>
          <w:color w:val="000000"/>
        </w:rPr>
        <w:t xml:space="preserve">选考题（请考生在第1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、1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</w:t>
      </w:r>
      <w:r>
        <w:rPr>
          <w:rFonts w:ascii="Times" w:hAnsi="Times" w:cs="Times"/>
          <w:sz w:val="21"/>
          <w:sz-cs w:val="21"/>
          <w:color w:val="000000"/>
        </w:rPr>
        <w:t xml:space="preserve">三题中任选一题做答，如果多做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  <w:color w:val="000000"/>
        </w:rPr>
        <w:t xml:space="preserve">则按所做的第一题计分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</w:t>
      </w:r>
      <w:r>
        <w:rPr>
          <w:rFonts w:ascii="Times" w:hAnsi="Times" w:cs="Times"/>
          <w:sz w:val="21"/>
          <w:sz-cs w:val="21"/>
          <w:color w:val="000000"/>
        </w:rPr>
        <w:t xml:space="preserve">做答时用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2B</w:t>
      </w:r>
      <w:r>
        <w:rPr>
          <w:rFonts w:ascii="Times" w:hAnsi="Times" w:cs="Times"/>
          <w:sz w:val="21"/>
          <w:sz-cs w:val="21"/>
          <w:color w:val="000000"/>
        </w:rPr>
        <w:t xml:space="preserve">铅笔在答题卡上把所选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题</w:t>
      </w:r>
      <w:r>
        <w:rPr>
          <w:rFonts w:ascii="Times" w:hAnsi="Times" w:cs="Times"/>
          <w:sz w:val="21"/>
          <w:sz-cs w:val="21"/>
          <w:color w:val="000000"/>
        </w:rPr>
        <w:t xml:space="preserve">目题号后的方框涂黑。）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第1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、19、20三题的第Ⅰ题为选择题，在给出的四个选项中，有两项是符合题目要求的，请将符合题目要求的选项标号填在答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题</w:t>
      </w:r>
      <w:r>
        <w:rPr>
          <w:rFonts w:ascii="Times" w:hAnsi="Times" w:cs="Times"/>
          <w:sz w:val="21"/>
          <w:sz-cs w:val="21"/>
          <w:color w:val="000000"/>
        </w:rPr>
        <w:t xml:space="preserve">卡相应位置；第Ⅱ题为非选择题，请在答题卡相应位置做答并写明小题号。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[</w:t>
      </w:r>
      <w:r>
        <w:rPr>
          <w:rFonts w:ascii="Times" w:hAnsi="Times" w:cs="Times"/>
          <w:sz w:val="21"/>
          <w:sz-cs w:val="21"/>
        </w:rPr>
        <w:t xml:space="preserve">选修</w:t>
      </w:r>
      <w:r>
        <w:rPr>
          <w:rFonts w:ascii="Times New Roman" w:hAnsi="Times New Roman" w:cs="Times New Roman"/>
          <w:sz w:val="21"/>
          <w:sz-cs w:val="21"/>
        </w:rPr>
        <w:t xml:space="preserve">5—</w:t>
      </w:r>
      <w:r>
        <w:rPr>
          <w:rFonts w:ascii="Times" w:hAnsi="Times" w:cs="Times"/>
          <w:sz w:val="21"/>
          <w:sz-cs w:val="21"/>
        </w:rPr>
        <w:t xml:space="preserve">有机化学基础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18—</w:t>
      </w:r>
      <w:r>
        <w:rPr>
          <w:rFonts w:ascii="Times" w:hAnsi="Times" w:cs="Times"/>
          <w:sz w:val="21"/>
          <w:sz-cs w:val="21"/>
        </w:rPr>
        <w:t xml:space="preserve">Ⅰ（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分）下列有机物的命名错误的是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18—</w:t>
      </w:r>
      <w:r>
        <w:rPr>
          <w:rFonts w:ascii="Times" w:hAnsi="Times" w:cs="Times"/>
          <w:sz w:val="21"/>
          <w:sz-cs w:val="21"/>
        </w:rPr>
        <w:t xml:space="preserve">Ⅱ（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分）芳香族化合物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可进行如下转化：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的化学名称为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）由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合成涤纶的化学方程式为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的苯环上一氯代物仅有两种，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）写出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所有可能的结构简式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）写出符合下列条件的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的同分异构体的结构简式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①核磁共振氢谱显示苯环上仅有两种氢②可发生银镜反应和水解反应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[</w:t>
      </w:r>
      <w:r>
        <w:rPr>
          <w:rFonts w:ascii="Times" w:hAnsi="Times" w:cs="Times"/>
          <w:sz w:val="21"/>
          <w:sz-cs w:val="21"/>
        </w:rPr>
        <w:t xml:space="preserve">选修</w:t>
      </w:r>
      <w:r>
        <w:rPr>
          <w:rFonts w:ascii="Times New Roman" w:hAnsi="Times New Roman" w:cs="Times New Roman"/>
          <w:sz w:val="21"/>
          <w:sz-cs w:val="21"/>
        </w:rPr>
        <w:t xml:space="preserve">3—</w:t>
      </w:r>
      <w:r>
        <w:rPr>
          <w:rFonts w:ascii="Times" w:hAnsi="Times" w:cs="Times"/>
          <w:sz w:val="21"/>
          <w:sz-cs w:val="21"/>
        </w:rPr>
        <w:t xml:space="preserve">物质结构与性质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[来源:学.科.网Z.X.X.K]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19—</w:t>
      </w:r>
      <w:r>
        <w:rPr>
          <w:rFonts w:ascii="Times" w:hAnsi="Times" w:cs="Times"/>
          <w:sz w:val="21"/>
          <w:sz-cs w:val="21"/>
        </w:rPr>
        <w:t xml:space="preserve">Ⅰ（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分）下列物质的结构或性质与氢键无关的是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A</w:t>
      </w:r>
      <w:r>
        <w:rPr>
          <w:rFonts w:ascii="Times" w:hAnsi="Times" w:cs="Times"/>
          <w:sz w:val="21"/>
          <w:sz-cs w:val="21"/>
        </w:rPr>
        <w:t xml:space="preserve">．乙醚的沸点</w:t>
      </w:r>
      <w:r>
        <w:rPr>
          <w:rFonts w:ascii="Times New Roman" w:hAnsi="Times New Roman" w:cs="Times New Roman"/>
          <w:sz w:val="21"/>
          <w:sz-cs w:val="21"/>
        </w:rPr>
        <w:t xml:space="preserve">       B</w:t>
      </w:r>
      <w:r>
        <w:rPr>
          <w:rFonts w:ascii="Times" w:hAnsi="Times" w:cs="Times"/>
          <w:sz w:val="21"/>
          <w:sz-cs w:val="21"/>
        </w:rPr>
        <w:t xml:space="preserve">．乙醇在水中的溶解度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．氢化镁的晶格能</w:t>
      </w:r>
      <w:r>
        <w:rPr>
          <w:rFonts w:ascii="Times New Roman" w:hAnsi="Times New Roman" w:cs="Times New Roman"/>
          <w:sz w:val="21"/>
          <w:sz-cs w:val="21"/>
        </w:rPr>
        <w:t xml:space="preserve">   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DNA</w:t>
      </w:r>
      <w:r>
        <w:rPr>
          <w:rFonts w:ascii="Times" w:hAnsi="Times" w:cs="Times"/>
          <w:sz w:val="21"/>
          <w:sz-cs w:val="21"/>
        </w:rPr>
        <w:t xml:space="preserve">的双螺旋结构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19—</w:t>
      </w:r>
      <w:r>
        <w:rPr>
          <w:rFonts w:ascii="Times" w:hAnsi="Times" w:cs="Times"/>
          <w:sz w:val="21"/>
          <w:sz-cs w:val="21"/>
        </w:rPr>
        <w:t xml:space="preserve">Ⅱ（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分）钒（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23</w:t>
      </w:r>
      <w:r>
        <w:rPr>
          <w:rFonts w:ascii="Times New Roman" w:hAnsi="Times New Roman" w:cs="Times New Roman"/>
          <w:sz w:val="21"/>
          <w:sz-cs w:val="21"/>
        </w:rPr>
        <w:t xml:space="preserve">V</w:t>
      </w:r>
      <w:r>
        <w:rPr>
          <w:rFonts w:ascii="Times" w:hAnsi="Times" w:cs="Times"/>
          <w:sz w:val="21"/>
          <w:sz-cs w:val="21"/>
        </w:rPr>
        <w:t xml:space="preserve">）是我国的丰产元素，广泛用于催化及钢铁工业。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）钒在元素周期表中的位置为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，其价层电子排布图为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 钒的某种氧化物的晶胞结构如图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所示。晶胞中实际拥有的阴、阳离子个数分别为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52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常用作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转化为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的催化剂。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分子中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原子价层电子对数是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对，分子的立体构型为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气态为单分子，该分子中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原子的杂化轨道类型为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的三聚体环状结构如图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所示，该结构中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原子的杂化轨道类型为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；该结构中</w:t>
      </w:r>
      <w:r>
        <w:rPr>
          <w:rFonts w:ascii="Times New Roman" w:hAnsi="Times New Roman" w:cs="Times New Roman"/>
          <w:sz w:val="21"/>
          <w:sz-cs w:val="21"/>
        </w:rPr>
        <w:t xml:space="preserve">S—O</w:t>
      </w:r>
      <w:r>
        <w:rPr>
          <w:rFonts w:ascii="Times" w:hAnsi="Times" w:cs="Times"/>
          <w:sz w:val="21"/>
          <w:sz-cs w:val="21"/>
        </w:rPr>
        <w:t xml:space="preserve">键长由两类，一类键长约</w:t>
      </w:r>
      <w:r>
        <w:rPr>
          <w:rFonts w:ascii="Times New Roman" w:hAnsi="Times New Roman" w:cs="Times New Roman"/>
          <w:sz w:val="21"/>
          <w:sz-cs w:val="21"/>
        </w:rPr>
        <w:t xml:space="preserve">140pm</w:t>
      </w:r>
      <w:r>
        <w:rPr>
          <w:rFonts w:ascii="Times" w:hAnsi="Times" w:cs="Times"/>
          <w:sz w:val="21"/>
          <w:sz-cs w:val="21"/>
        </w:rPr>
        <w:t xml:space="preserve">，另一类键长约为</w:t>
      </w:r>
      <w:r>
        <w:rPr>
          <w:rFonts w:ascii="Times New Roman" w:hAnsi="Times New Roman" w:cs="Times New Roman"/>
          <w:sz w:val="21"/>
          <w:sz-cs w:val="21"/>
        </w:rPr>
        <w:t xml:space="preserve">160pm</w:t>
      </w:r>
      <w:r>
        <w:rPr>
          <w:rFonts w:ascii="Times" w:hAnsi="Times" w:cs="Times"/>
          <w:sz w:val="21"/>
          <w:sz-cs w:val="21"/>
        </w:rPr>
        <w:t xml:space="preserve">，较短的键为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填图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中字母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，该分子中含有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个</w:t>
      </w:r>
      <w:r>
        <w:rPr>
          <w:rFonts w:ascii="Times" w:hAnsi="Times" w:cs="Times"/>
          <w:sz w:val="21"/>
          <w:sz-cs w:val="21"/>
          <w:b/>
        </w:rPr>
        <w:t xml:space="preserve">σ</w:t>
      </w:r>
      <w:r>
        <w:rPr>
          <w:rFonts w:ascii="Times" w:hAnsi="Times" w:cs="Times"/>
          <w:sz w:val="21"/>
          <w:sz-cs w:val="21"/>
        </w:rPr>
        <w:t xml:space="preserve">键。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52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溶解在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溶液中，可得到钒酸钠（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VO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），该盐阴离子的立体构型为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；也可以得到偏钒酸钠，其阴离子呈如图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所示的无限链状结构，则偏钒酸钠的化学式为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[</w:t>
      </w:r>
      <w:r>
        <w:rPr>
          <w:rFonts w:ascii="Times" w:hAnsi="Times" w:cs="Times"/>
          <w:sz w:val="21"/>
          <w:sz-cs w:val="21"/>
        </w:rPr>
        <w:t xml:space="preserve">选修</w:t>
      </w:r>
      <w:r>
        <w:rPr>
          <w:rFonts w:ascii="Times New Roman" w:hAnsi="Times New Roman" w:cs="Times New Roman"/>
          <w:sz w:val="21"/>
          <w:sz-cs w:val="21"/>
        </w:rPr>
        <w:t xml:space="preserve">2—</w:t>
      </w:r>
      <w:r>
        <w:rPr>
          <w:rFonts w:ascii="Times" w:hAnsi="Times" w:cs="Times"/>
          <w:sz w:val="21"/>
          <w:sz-cs w:val="21"/>
        </w:rPr>
        <w:t xml:space="preserve">化学与技术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20—</w:t>
      </w:r>
      <w:r>
        <w:rPr>
          <w:rFonts w:ascii="Times" w:hAnsi="Times" w:cs="Times"/>
          <w:sz w:val="21"/>
          <w:sz-cs w:val="21"/>
        </w:rPr>
        <w:t xml:space="preserve">Ⅰ（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分）下列有关海水综合利用的说法正确的是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   A</w:t>
      </w:r>
      <w:r>
        <w:rPr>
          <w:rFonts w:ascii="Times" w:hAnsi="Times" w:cs="Times"/>
          <w:sz w:val="21"/>
          <w:sz-cs w:val="21"/>
        </w:rPr>
        <w:t xml:space="preserve">．电解饱和食盐水可制得金属钠</w:t>
      </w:r>
      <w:r>
        <w:rPr>
          <w:rFonts w:ascii="Times New Roman" w:hAnsi="Times New Roman" w:cs="Times New Roman"/>
          <w:sz w:val="21"/>
          <w:sz-cs w:val="21"/>
        </w:rPr>
        <w:t xml:space="preserve">  B</w:t>
      </w:r>
      <w:r>
        <w:rPr>
          <w:rFonts w:ascii="Times" w:hAnsi="Times" w:cs="Times"/>
          <w:sz w:val="21"/>
          <w:sz-cs w:val="21"/>
        </w:rPr>
        <w:t xml:space="preserve">．海带提碘只涉及物理变化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left="420" w:first-line="21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．海水提溴涉及到氧化还原反应</w:t>
      </w:r>
      <w:r>
        <w:rPr>
          <w:rFonts w:ascii="Times New Roman" w:hAnsi="Times New Roman" w:cs="Times New Roman"/>
          <w:sz w:val="21"/>
          <w:sz-cs w:val="21"/>
        </w:rPr>
        <w:t xml:space="preserve">  D</w:t>
      </w:r>
      <w:r>
        <w:rPr>
          <w:rFonts w:ascii="Times" w:hAnsi="Times" w:cs="Times"/>
          <w:sz w:val="21"/>
          <w:sz-cs w:val="21"/>
        </w:rPr>
        <w:t xml:space="preserve">．海水提镁涉及到复分解反应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20—</w:t>
      </w:r>
      <w:r>
        <w:rPr>
          <w:rFonts w:ascii="Times" w:hAnsi="Times" w:cs="Times"/>
          <w:sz w:val="21"/>
          <w:sz-cs w:val="21"/>
        </w:rPr>
        <w:t xml:space="preserve">Ⅱ（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210"/>
      </w:pPr>
      <w:r>
        <w:rPr>
          <w:rFonts w:ascii="Times" w:hAnsi="Times" w:cs="Times"/>
          <w:sz w:val="21"/>
          <w:sz-cs w:val="21"/>
        </w:rPr>
        <w:t xml:space="preserve">铁在自然界分别广泛，在工业、农业和国防科技中有重要应用。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420" w:first-line="2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945" w:first-line="-52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）用铁矿石（赤铁矿）冶炼生铁的高炉如图（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）所示。原料中除铁矿石和焦炭外含有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。除去铁矿石中脉石（主要成分为</w:t>
      </w: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）的化学反应方程式为</w:t>
      </w:r>
    </w:p>
    <w:p>
      <w:pPr>
        <w:ind w:left="945" w:first-line="-525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</w:t>
      </w:r>
      <w:r>
        <w:rPr>
          <w:rFonts w:ascii="Times" w:hAnsi="Times" w:cs="Times"/>
          <w:sz w:val="21"/>
          <w:sz-cs w:val="21"/>
        </w:rPr>
        <w:t xml:space="preserve">；高炉排出气体的主要成分有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填化学式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）已知：①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(s)+3C(s)=2Fe(s)+3CO(g) ΔH=+494kJ·mol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1365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CO(g)+O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(g)=CO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  ΔH=-283kJ·mol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890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C(s)+ 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(g)=CO(g)  ΔH=-110kJ·mol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" w:hAnsi="Times" w:cs="Times"/>
          <w:sz w:val="21"/>
          <w:sz-cs w:val="21"/>
        </w:rPr>
        <w:t xml:space="preserve">则反应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(s)+3 C(s)+ 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(g)=2Fe(s)+3CO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(g) 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ΔH=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kJ·mol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。理论上反应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放出的热量足以供给反应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所需的热量（填上述方程式序号）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）有人设计出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二步熔融还原法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炼铁工艺，其流程如图</w:t>
      </w:r>
      <w:r>
        <w:rPr>
          <w:rFonts w:ascii="Times New Roman" w:hAnsi="Times New Roman" w:cs="Times New Roman"/>
          <w:sz w:val="21"/>
          <w:sz-cs w:val="21"/>
        </w:rPr>
        <w:t xml:space="preserve">(b)</w:t>
      </w:r>
      <w:r>
        <w:rPr>
          <w:rFonts w:ascii="Times" w:hAnsi="Times" w:cs="Times"/>
          <w:sz w:val="21"/>
          <w:sz-cs w:val="21"/>
        </w:rPr>
        <w:t xml:space="preserve">所示，其中，还原竖炉相当于高炉的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部分，主要反应的化学方程式为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</w:t>
      </w:r>
      <w:r>
        <w:rPr>
          <w:rFonts w:ascii="Times" w:hAnsi="Times" w:cs="Times"/>
          <w:sz w:val="21"/>
          <w:sz-cs w:val="21"/>
        </w:rPr>
        <w:t xml:space="preserve">；熔融造气炉相当于高炉的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部分。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（4）</w:t>
      </w:r>
      <w:r>
        <w:rPr>
          <w:rFonts w:ascii="Times" w:hAnsi="Times" w:cs="Times"/>
          <w:sz w:val="21"/>
          <w:sz-cs w:val="21"/>
        </w:rPr>
        <w:t xml:space="preserve">铁矿石中常含有硫，使高炉气中混有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污染空气，脱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的方法是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