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一、单项选择题（共10小题，每小题2分，满分20分，每小题只有一个选项符合题意）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1．（2分）大气中CO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含量的增加会加剧“温室效应”。下列活动会导致大气中CO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含量增加的是（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A．燃烧煤炭供热</w:t>
        <w:tab/>
        <w:t xml:space="preserve">B．利用风力发电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C．增加植被面积</w:t>
        <w:tab/>
        <w:t xml:space="preserve">D．节约用电用水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2．（2分）下列有关化学用语表示正确的是（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A．中子数为10的氧原子：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C．硫化钠的电子式：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D．甲酸甲酯的结构简式：C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3．（2分）下列有关物质的性质与用途具有对应关系的是（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具有氧化性，可用于漂白纸浆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受热易分解，可用作氮肥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易溶于水，可用作净水剂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熔点高，可用作耐高温材料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4．（2分）短周期主族元素X、Y、Z、W原子序数依次增大，X原子的最外层有6个电子，Y是迄今发现的非金属性最强的元素，在周期表中Z位于IA族，W与X属于同一主族。下列说法正确的是（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A．元素X、W的简单阴离子具有相同的电子层结构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B．由Y、Z两种元素组成的化合物是离子化合物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C．W的简单气态氢化物的热稳定性比Y的强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D．原子半径：r（X）＜r（Y）＜r（Z）＜r（W）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5．（2分）下列指定反应的离子方程式正确的是（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A．将铜插入稀硝酸中：Cu+4H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溶液中加入过量铁粉：Fe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+Fe═2Fe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溶液中加入过量氨水：Al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↓+3NH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溶液中滴加稀盐酸：Na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↓+3Na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6．（2分）根据侯氏制碱原理制备少量NaHCO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的实验，经过制取氨气、制取NaHCO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、分离NaHCO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、干燥NaHCO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四个步骤，下列图示装置和原理能达到实验目的是（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A．制取氨气</w:t>
        <w:tab/>
        <w:t xml:space="preserve">B．制取NaHCO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C．分离NaHCO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D．干燥NaHCO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A．氢氧燃料电池工作时，H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在负极上失去电子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溶液加热后，溶液的pH减小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C．常温常压下，22.4LCl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中含有的分子数为6.02×10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个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D．室温下，稀释0.1mol•L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COOH溶液，溶液的导电能力增强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8．（2分）通过以下反应均可获取H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．下列有关说法正确的是（　　）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太阳光催化分解水制氢：2H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O（l）═2H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＝+571.6kJ•mol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焦炭与水反应制氢：C（s）+H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＝+131.3kJ•mol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甲烷与水反应制氢：CH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＝+206.1kJ•mol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中电能转化为化学能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为放热反应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使用催化剂，△H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D．反应CH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（g）═C（s）+2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（g）的△H＝+74.8kJ•mol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9．（2分）在给定的条件下，下列选项所示的物质间转化均能实现的是（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Si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Cl（aq）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2（aq）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10．（2分）下列图示与对应的叙述不相符合的是（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A．图甲表示燃料燃烧反应的能量变化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B．图乙表示酶催化反应的反应速率随反应温度的变化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C．图丙表示弱电解质在水中建立电离平衡的过程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D．图丁表示强碱滴定强酸的滴定曲线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：本题共5个小题，每小题4分，共计20分，每个小题只有一个或两个选项符合题意。若正确答案只包括一个选项，多选时，该小题得0分；若正确答案包括两个选项，只选一个且正确的得2分，选两个且全部选对的得4分，但只要选错一个，该小题就得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11．（4分）化合物X是一种医药中间体，其结构简式如图所示。下列有关化合物X的说法正确的是（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A．分子中两个苯环一定处于同一平面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B．不能与饱和Na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 mol化合物X最多能与2 molNaOH反应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D．在酸性条件下水解，水解产物只有一种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12．（4分）制备（NH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O的实验中，需对过滤出产品的母液（pH＜1）进行处理。常温下，分别取母液并向其中加入指定物质，反应后的溶液中主要存在的一组离子正确的是（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A．通入过量Cl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B．加入过量NaClO溶液：NH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C．加入过量NaOH溶液：Na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D．加入过量NaClO溶液和NaOH的混合溶液：Na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13．（4分）根据下列实验操作和现象所得到的结论正确的是（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实验操作和现象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室温下，向苯酚钠溶液中通入足量CO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，溶液变浑浊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碳酸的酸性比苯酚的强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室温下，向浓度为0.1mol•L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混合溶液中滴加Na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溶液，出现白色沉淀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）＜K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室温下，向FeCl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溶液中滴加少量KI溶液，再滴加几滴淀粉溶液，溶液变蓝色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的氧化性比I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室温下，用pH试纸测得0.1mol•L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溶液的pH约为10；0.1mol•L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溶液的pH约为5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结合H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的能力比SO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为二元弱酸。20℃时，配制一组c（H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）+c（HC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）＝0.100mol•L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和NaOH混合溶液，溶液中部分微粒的物质的量浓度随pH的变化曲线如图所示。下列指定溶液中微粒的物质的量浓度关系一定正确的是（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A．pH＝2.5的溶液中：c（H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）＞c（HC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）＝0.100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）+c（H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）＝c（OH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）的溶液中：c（Na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）＞0.100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+c（HC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D．pH＝7的溶液中：c（Na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）＞2c（C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15．（4分）一定温度下，在3个体积均为1.0L的密闭容器中反应2H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（g）+CO（g）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 达到平衡，下列说法正确的是（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容器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温度/℃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物质的起始浓度/mol•L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物质的平衡浓度/mol•L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c（CO）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OH）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OH）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400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0.080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400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0.40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500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0.10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A．该反应的正反应放热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B．达到平衡时，容器Ⅰ中反应物转化率比容器Ⅱ中的大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C．达到平衡时，容器Ⅱ中c（H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）大于容器Ⅲ中c（H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）的两倍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D．达到平衡时，容器Ⅲ中的反应速率比容器Ⅰ中的大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三、解答题（共5小题，满分68分）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16．（12分）以电石渣[主要成分为Ca（OH）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]为原料制备KClO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的流程如图1：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（1）氯化过程控制电石渣过量，在75℃左右进行。氯化时存在Cl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作用生成Ca（ClO）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的反应，Ca（ClO）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进一步转化为Ca（ClO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，少量Ca（ClO）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分解为CaCl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生成Ca（ClO）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提高Cl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的转化率的可行措施有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A．适当减缓通入Cl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速率     B．充分搅拌浆料    C．加水使Ca（OH）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完全溶解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（2）氯化过程中Cl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转化为Ca（ClO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的总反应方程式为：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6Ca（OH）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+5CaCl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氯化完成后过滤。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滤渣的主要成分为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滤液中Ca（ClO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的物质的量之比n[Ca（ClO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]：n[CaCl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1：5（填“＞”、“＜”或“＝”）。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（3）向滤液中加入稍过量KCl固体可将Ca（ClO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转化为KClO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，若溶液中KClO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的含量为100g▪L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，从该溶液中尽可能多地析出KClO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17．（15分）化合物H是合成抗心律失常药物泰达隆的一种中间体，可通过以下方法合成：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（1）D中的含氧官能团名称为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（写两种）。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（2）F→G的反应类型为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（3）写出同时满足下列条件的C的一种同分异构体的结构简式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能发生银镜反应；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能发生水解反应，其水解产物之一能与FeCl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分子中只有4种不同化学环境的氢。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（4）E经还原得到F，E的分子式为C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N，写出E的结构简式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苯胺（）易被氧化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请以甲苯和（CH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O为原料制备，写出制备的合成路线流程图（无机试剂任用，合成路线流程图示例见本题题干）。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18．（12分）过氧化钙（CaO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O）是一种在水产养殖中广泛使用的供氧剂。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悬浊液与H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溶液反应可制备CaO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O═CaO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反应时通常加入过量的Ca（OH）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（2）箱池塘水中加入一定量的CaO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O后，池塘水中浓度增加的离子有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（填序号）。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  B．H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    C．CO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     D．OH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（3）水中溶解氧的测定方法如下：向一定量水样中加入适量MnSO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和碱性KI溶液，生成MnO（OH）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沉淀，密封静置，加入适量稀H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，将MnO（OH）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完全反应生成Mn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后，以淀粉作指示剂，用Na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标准溶液滴定至终点，测定过程中物质的转化关系如下：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写出O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将Mn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氧化成MnO（OH）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取加过一定量CaO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O的池塘水样100.00mL，按上述方法测定水中溶解氧量，消耗0.01000mol•L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标准溶液13.50mL．计算该水样中的溶解氧（用mg•L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表示），写出计算过程。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19．（15分）实验室以一种工业废渣（主要成分为MgCO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和少量Fe、Al的氧化物）为原料制备MgCO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O．实验过程如图1：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（1）酸溶过程中主要反应的热化学方程式为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（aq）═Mg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（aq）+CO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O（l）△H＝﹣50.4kJ•mol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（s）+4H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（aq）═2Mg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（aq）+H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O（l）△H＝﹣225.4kJ•mol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酸溶需加热的目的是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；所加H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不宜过量太多的原因是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（2）加入H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氧化时发生发应的离子方程式为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（3）用图2所示的实验装置进行萃取分液，以除去溶液中的Fe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实验装置图中仪器A的名称为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为使Fe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尽可能多地从水相转移至有机相，采取的操作：向装有水溶液的仪器A中加入一定量的有机萃取剂，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、静置、分液，并重复多次。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（4）请补充完整由萃取后得到的水溶液制备MgCO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O的实验方案：边搅拌边向溶液中滴加氨水，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，过滤、用水洗涤固体2﹣3次，在50℃下干燥，得到MgCO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[已知该溶液中pH＝8.5时Mg（OH）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开始沉淀；pH＝5.0时Al（OH）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沉淀完全]。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20．（14分）铁炭混合物（铁屑和活性炭的混合物）、纳米铁粉均可用于处理水中污染物。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（1）铁炭混合物在水溶液中可形成许多微电池。将含有Cr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的酸性废水通过铁炭混合物，在微电池正极上Cr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转化为Cr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，其电极反应式为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（2）在相同条件下，测量总质量相同、铁的质量分数不同的铁炭混合物对水中Cu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和Pb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的去除率，结果如图1所示。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当铁炭混合物中铁的质量分数为0时，也能去除水中少量的Cu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和Pb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当铁炭混合物中铁的质量分数大于50%时，随着铁的质量分数的增加，Cu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和Pb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的去除率不升反降，其主要原因是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（3）纳米铁粉可用于处理地下水中的污染物。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一定条件下，向FeSO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溶液中滴加碱性NaBH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溶液，溶液中BH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（B元素的化合价为+3）与Fe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反应生成纳米铁粉、H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和B（OH）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纳米铁粉与水中NO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反应的离子方程式为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4Fe+NO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+10H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═4Fe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研究发现，若pH偏低将会导致NO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的去除率下降，其原因是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相同条件下，纳米铁粉去除不同水样中NO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的速率有较大差异（见图2），产生该差异的可能原因是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【选做题】本题包括21、22两小题，请选定其中一个小题，并在相应的答题区域内作答．若多做，则按21小题评分．[物质结构与性质]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21．（12分）[Zn（CN）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在水溶液中与HCHO发生如下反应：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4HCHO+[Zn（CN）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O═[Zn（H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+4HOCH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（2）1mol HCHO分子中含有σ键的数目为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（3）HOCH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CN分子中碳原子轨道的杂化轨道类型是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O分子互为等电子体的阴离子为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（5）[Zn（CN）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中Zn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与CN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的C原子形成配位键，不考虑空间构型，[Zn（CN）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的结构可用示意图表示为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[实验化学]（共1小题，满分0分）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22．焦亚硫酸钠（Na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）是常用的抗氧化剂，在空气中，受热时均易分解。实验室制备少量Na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的方法。在不断搅拌下，控制反应温度在40℃左右，向Na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过饱和溶液中通入SO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，实验装置如图所示。当溶液pH约为4时，停止反应。在20℃静置结晶，生成Na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的化学方程式为：2NaHSO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溶液反应生成NaHSO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（2）装置Y的作用是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（3）析出固体的反应液经减压抽滤，洗涤，25℃﹣30℃干燥，可获得Na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固体。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组成减压抽滤装置的主要仪器是布氏漏斗、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和抽气泵。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依次用饱和SO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水溶液、无水乙醇洗涤Na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固体，用饱和SO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水溶液洗涤的目的是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（4）实验制得的Na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固体中含有一定量的Na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，其可能的原因是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