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B6675D" w:rsidP="00B6675D" w14:paraId="2DFF7727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2017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Ⅲ</w:t>
      </w:r>
      <w:r>
        <w:rPr>
          <w:rFonts w:hint="eastAsia"/>
          <w:b/>
          <w:sz w:val="30"/>
          <w:szCs w:val="30"/>
        </w:rPr>
        <w:t>）</w:t>
      </w:r>
    </w:p>
    <w:p w:rsidR="00B6675D" w:rsidP="00B6675D" w14:paraId="3C8AEA89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个小题，每小题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42</w:t>
      </w:r>
      <w:r>
        <w:rPr>
          <w:rFonts w:hint="eastAsia"/>
          <w:b/>
          <w:sz w:val="24"/>
          <w:szCs w:val="24"/>
        </w:rPr>
        <w:t>分．在每小题给出的四个选项中，只有一项是符合题目要求的．</w:t>
      </w:r>
    </w:p>
    <w:p w:rsidR="00B6675D" w:rsidP="00B6675D" w14:paraId="38545BA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分）化学与生活密切相关。下列说法错误的是（　　）</w:t>
      </w:r>
    </w:p>
    <w:p w:rsidR="00B6675D" w:rsidP="00B6675D" w14:paraId="174D770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PM2.5</w:t>
      </w:r>
      <w:r>
        <w:rPr>
          <w:rFonts w:hint="eastAsia"/>
          <w:sz w:val="24"/>
          <w:szCs w:val="24"/>
        </w:rPr>
        <w:t>是指粒径不大于</w:t>
      </w:r>
      <w:r>
        <w:rPr>
          <w:sz w:val="24"/>
          <w:szCs w:val="24"/>
        </w:rPr>
        <w:t>2.5μm</w:t>
      </w:r>
      <w:r>
        <w:rPr>
          <w:rFonts w:hint="eastAsia"/>
          <w:sz w:val="24"/>
          <w:szCs w:val="24"/>
        </w:rPr>
        <w:t>的可吸入悬浮颗粒物</w:t>
      </w:r>
      <w:r>
        <w:tab/>
      </w:r>
    </w:p>
    <w:p w:rsidR="00B6675D" w:rsidP="00B6675D" w14:paraId="11DD15F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．绿色化学要求从源头上消除或减少生产活动对环境的污染</w:t>
      </w:r>
      <w:r>
        <w:tab/>
      </w:r>
    </w:p>
    <w:p w:rsidR="00B6675D" w:rsidP="00B6675D" w14:paraId="699FD82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．燃煤中加入</w:t>
      </w:r>
      <w:r>
        <w:rPr>
          <w:sz w:val="24"/>
          <w:szCs w:val="24"/>
        </w:rPr>
        <w:t>CaO</w:t>
      </w:r>
      <w:r>
        <w:rPr>
          <w:rFonts w:hint="eastAsia"/>
          <w:sz w:val="24"/>
          <w:szCs w:val="24"/>
        </w:rPr>
        <w:t>可以减少酸雨的形成及温室气体的排放</w:t>
      </w:r>
      <w:r>
        <w:tab/>
      </w:r>
    </w:p>
    <w:p w:rsidR="00B6675D" w:rsidP="00B6675D" w14:paraId="343437F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．天然气和液化石油气是我国目前推广使用的清洁燃料</w:t>
      </w:r>
      <w:r>
        <w:tab/>
      </w:r>
    </w:p>
    <w:p w:rsidR="00B6675D" w:rsidP="00B6675D" w14:paraId="5253085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分）下列说法正确的是（　　）</w:t>
      </w:r>
    </w:p>
    <w:p w:rsidR="00B6675D" w:rsidP="00B6675D" w14:paraId="5673F21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．植物油氢化过程中发生了加成反应</w:t>
      </w:r>
      <w:r>
        <w:tab/>
      </w:r>
    </w:p>
    <w:p w:rsidR="00B6675D" w:rsidP="00B6675D" w14:paraId="391BE35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．淀粉和纤维素互为同分异构体</w:t>
      </w:r>
      <w:r>
        <w:tab/>
      </w:r>
    </w:p>
    <w:p w:rsidR="00B6675D" w:rsidP="00B6675D" w14:paraId="7DEDE2F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．环己烷与苯可用酸性</w:t>
      </w:r>
      <w:r>
        <w:rPr>
          <w:sz w:val="24"/>
          <w:szCs w:val="24"/>
        </w:rPr>
        <w:t>KMnO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溶液鉴别</w:t>
      </w:r>
      <w:r>
        <w:tab/>
      </w:r>
    </w:p>
    <w:p w:rsidR="00B6675D" w:rsidP="00B6675D" w14:paraId="2A28ED7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．水可以用来分离溴苯和苯的混合物</w:t>
      </w:r>
      <w:r>
        <w:tab/>
      </w:r>
    </w:p>
    <w:p w:rsidR="00B6675D" w:rsidP="00B6675D" w14:paraId="7F2A5F2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分）下列实验操作规范且能达到目的是（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05"/>
        <w:gridCol w:w="2732"/>
        <w:gridCol w:w="5029"/>
      </w:tblGrid>
      <w:tr w14:paraId="00F3EA96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1791E14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 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527BD63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目的</w:t>
            </w:r>
          </w:p>
        </w:tc>
        <w:tc>
          <w:tcPr>
            <w:tcW w:w="5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73D657D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操作</w:t>
            </w:r>
          </w:p>
        </w:tc>
      </w:tr>
      <w:tr w14:paraId="7C2A1F71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287B212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16B2E860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取</w:t>
            </w:r>
            <w:r>
              <w:rPr>
                <w:rFonts w:ascii="Calibri" w:hAnsi="Calibri"/>
                <w:sz w:val="24"/>
                <w:szCs w:val="24"/>
              </w:rPr>
              <w:t>20.00 mL</w:t>
            </w:r>
            <w:r>
              <w:rPr>
                <w:rFonts w:ascii="Calibri" w:hAnsi="Calibri" w:hint="eastAsia"/>
                <w:sz w:val="24"/>
                <w:szCs w:val="24"/>
              </w:rPr>
              <w:t>盐酸</w:t>
            </w:r>
          </w:p>
        </w:tc>
        <w:tc>
          <w:tcPr>
            <w:tcW w:w="5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688973BE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在</w:t>
            </w:r>
            <w:r>
              <w:rPr>
                <w:rFonts w:ascii="Calibri" w:hAnsi="Calibri"/>
                <w:sz w:val="24"/>
                <w:szCs w:val="24"/>
              </w:rPr>
              <w:t>50 mL</w:t>
            </w:r>
            <w:r>
              <w:rPr>
                <w:rFonts w:ascii="Calibri" w:hAnsi="Calibri" w:hint="eastAsia"/>
                <w:sz w:val="24"/>
                <w:szCs w:val="24"/>
              </w:rPr>
              <w:t>酸式滴定管中装入盐酸，调整初始读数为</w:t>
            </w:r>
            <w:r>
              <w:rPr>
                <w:rFonts w:ascii="Calibri" w:hAnsi="Calibri"/>
                <w:sz w:val="24"/>
                <w:szCs w:val="24"/>
              </w:rPr>
              <w:t>30.00mL</w:t>
            </w:r>
            <w:r>
              <w:rPr>
                <w:rFonts w:ascii="Calibri" w:hAnsi="Calibri" w:hint="eastAsia"/>
                <w:sz w:val="24"/>
                <w:szCs w:val="24"/>
              </w:rPr>
              <w:t>后，将剩余盐酸放入锥形瓶</w:t>
            </w:r>
          </w:p>
        </w:tc>
      </w:tr>
      <w:tr w14:paraId="59F38FAA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77052B4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1C5A6577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清洗碘升华实验所用试管</w:t>
            </w:r>
          </w:p>
        </w:tc>
        <w:tc>
          <w:tcPr>
            <w:tcW w:w="5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52F346E5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先用酒精清洗，再用水清洗</w:t>
            </w:r>
          </w:p>
        </w:tc>
      </w:tr>
      <w:tr w14:paraId="3B3D4D1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6FDB49B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4AA8E7D2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测定醋酸钠溶液</w:t>
            </w:r>
            <w:r>
              <w:rPr>
                <w:rFonts w:ascii="Calibri" w:hAnsi="Calibri"/>
                <w:sz w:val="24"/>
                <w:szCs w:val="24"/>
              </w:rPr>
              <w:t>pH</w:t>
            </w:r>
          </w:p>
        </w:tc>
        <w:tc>
          <w:tcPr>
            <w:tcW w:w="5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4CD24F69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用玻璃棒蘸取溶液，点在湿润的</w:t>
            </w:r>
            <w:r>
              <w:rPr>
                <w:rFonts w:ascii="Calibri" w:hAnsi="Calibri"/>
                <w:sz w:val="24"/>
                <w:szCs w:val="24"/>
              </w:rPr>
              <w:t>pH</w:t>
            </w:r>
            <w:r>
              <w:rPr>
                <w:rFonts w:ascii="Calibri" w:hAnsi="Calibri" w:hint="eastAsia"/>
                <w:sz w:val="24"/>
                <w:szCs w:val="24"/>
              </w:rPr>
              <w:t>试纸上</w:t>
            </w:r>
          </w:p>
        </w:tc>
      </w:tr>
      <w:tr w14:paraId="4FC88DBA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39C3D61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D</w:t>
            </w:r>
            <w:r>
              <w:rPr>
                <w:rFonts w:ascii="Calibri" w:hAnsi="Calibri" w:hint="eastAsia"/>
                <w:sz w:val="24"/>
                <w:szCs w:val="24"/>
              </w:rPr>
              <w:t>．</w:t>
            </w:r>
          </w:p>
        </w:tc>
        <w:tc>
          <w:tcPr>
            <w:tcW w:w="2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28F9A6B9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配制浓度为</w:t>
            </w:r>
            <w:r>
              <w:rPr>
                <w:rFonts w:ascii="Calibri" w:hAnsi="Calibri"/>
                <w:sz w:val="24"/>
                <w:szCs w:val="24"/>
              </w:rPr>
              <w:t>0.010 mol/L</w:t>
            </w:r>
            <w:r>
              <w:rPr>
                <w:rFonts w:ascii="Calibri" w:hAnsi="Calibri" w:hint="eastAsia"/>
                <w:sz w:val="24"/>
                <w:szCs w:val="24"/>
              </w:rPr>
              <w:t>的</w:t>
            </w:r>
            <w:r>
              <w:rPr>
                <w:rFonts w:ascii="Calibri" w:hAnsi="Calibri"/>
                <w:sz w:val="24"/>
                <w:szCs w:val="24"/>
              </w:rPr>
              <w:t>KMnO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溶液</w:t>
            </w:r>
          </w:p>
        </w:tc>
        <w:tc>
          <w:tcPr>
            <w:tcW w:w="5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0C7DC3AD" w14:textId="77777777">
            <w:pPr>
              <w:spacing w:line="360" w:lineRule="auto"/>
              <w:ind w:left="312" w:hanging="312" w:hangingChars="130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称取</w:t>
            </w:r>
            <w:r>
              <w:rPr>
                <w:rFonts w:ascii="Calibri" w:hAnsi="Calibri"/>
                <w:sz w:val="24"/>
                <w:szCs w:val="24"/>
              </w:rPr>
              <w:t>KMnO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 w:hint="eastAsia"/>
                <w:sz w:val="24"/>
                <w:szCs w:val="24"/>
              </w:rPr>
              <w:t>固体</w:t>
            </w:r>
            <w:r>
              <w:rPr>
                <w:rFonts w:ascii="Calibri" w:hAnsi="Calibri"/>
                <w:sz w:val="24"/>
                <w:szCs w:val="24"/>
              </w:rPr>
              <w:t>0.158 g</w:t>
            </w:r>
            <w:r>
              <w:rPr>
                <w:rFonts w:ascii="Calibri" w:hAnsi="Calibri" w:hint="eastAsia"/>
                <w:sz w:val="24"/>
                <w:szCs w:val="24"/>
              </w:rPr>
              <w:t>，放入</w:t>
            </w:r>
            <w:r>
              <w:rPr>
                <w:rFonts w:ascii="Calibri" w:hAnsi="Calibri"/>
                <w:sz w:val="24"/>
                <w:szCs w:val="24"/>
              </w:rPr>
              <w:t>100 mL</w:t>
            </w:r>
            <w:r>
              <w:rPr>
                <w:rFonts w:ascii="Calibri" w:hAnsi="Calibri" w:hint="eastAsia"/>
                <w:sz w:val="24"/>
                <w:szCs w:val="24"/>
              </w:rPr>
              <w:t>容量瓶中，加水溶解并稀释至刻度</w:t>
            </w:r>
          </w:p>
        </w:tc>
      </w:tr>
    </w:tbl>
    <w:p w:rsidR="00B6675D" w:rsidP="00B6675D" w14:paraId="5BF1F628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B6675D" w:rsidP="00B6675D" w14:paraId="6C7D315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为阿伏加德罗常数的值．下列说法正确的是（　　）</w:t>
      </w:r>
    </w:p>
    <w:p w:rsidR="00B6675D" w:rsidP="00B6675D" w14:paraId="19DB14D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0.1 mol 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  <w:vertAlign w:val="superscript"/>
        </w:rPr>
        <w:t>11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中，含有</w:t>
      </w:r>
      <w:r>
        <w:rPr>
          <w:sz w:val="24"/>
          <w:szCs w:val="24"/>
        </w:rPr>
        <w:t>0.6N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个中子</w:t>
      </w:r>
      <w:r>
        <w:tab/>
      </w:r>
    </w:p>
    <w:p w:rsidR="00B6675D" w:rsidP="00B6675D" w14:paraId="04BBA9D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pH=1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溶液中，含有</w:t>
      </w:r>
      <w:r>
        <w:rPr>
          <w:sz w:val="24"/>
          <w:szCs w:val="24"/>
        </w:rPr>
        <w:t>0.1N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</w:p>
    <w:p w:rsidR="00B6675D" w:rsidP="00B6675D" w14:paraId="2E7065B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2.24L</w:t>
      </w:r>
      <w:r>
        <w:rPr>
          <w:rFonts w:hint="eastAsia"/>
          <w:sz w:val="24"/>
          <w:szCs w:val="24"/>
        </w:rPr>
        <w:t>（标准状况）苯在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中完全燃烧，得到</w:t>
      </w:r>
      <w:r>
        <w:rPr>
          <w:sz w:val="24"/>
          <w:szCs w:val="24"/>
        </w:rPr>
        <w:t>0.6N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分子</w:t>
      </w:r>
      <w:r>
        <w:tab/>
      </w:r>
    </w:p>
    <w:p w:rsidR="00B6675D" w:rsidP="00B6675D" w14:paraId="28FBF76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．密闭容器中</w:t>
      </w:r>
      <w:r>
        <w:rPr>
          <w:sz w:val="24"/>
          <w:szCs w:val="24"/>
        </w:rPr>
        <w:t>1 mol PCl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1 mol 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反应制备</w:t>
      </w:r>
      <w:r>
        <w:rPr>
          <w:sz w:val="24"/>
          <w:szCs w:val="24"/>
        </w:rPr>
        <w:t xml:space="preserve"> PCl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），增加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</w:rPr>
        <w:t>键</w:t>
      </w:r>
      <w:r>
        <w:tab/>
      </w:r>
    </w:p>
    <w:p w:rsidR="00B6675D" w:rsidP="00B6675D" w14:paraId="654FDC6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分）全固态锂硫电池能量密度高、成本低，其工作原理如图所示，其中电极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常用掺有石墨烯的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8</w:t>
      </w:r>
      <w:r>
        <w:rPr>
          <w:rFonts w:hint="eastAsia"/>
          <w:sz w:val="24"/>
          <w:szCs w:val="24"/>
        </w:rPr>
        <w:t>材料，电池反应为：</w:t>
      </w:r>
      <w:r>
        <w:rPr>
          <w:sz w:val="24"/>
          <w:szCs w:val="24"/>
        </w:rPr>
        <w:t>16Li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xS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=8Li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≤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≤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）。下列说法错误的是（　　）</w:t>
      </w:r>
    </w:p>
    <w:p w:rsidR="00B6675D" w:rsidP="00B6675D" w14:paraId="43C8148B" w14:textId="2985CB55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2324100" cy="1333500"/>
            <wp:effectExtent l="0" t="0" r="0" b="0"/>
            <wp:docPr id="15" name="图片 15" descr="image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8" descr="image04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6DC8F54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．电池工作时，正极可发生反应：</w:t>
      </w:r>
      <w:r>
        <w:rPr>
          <w:sz w:val="24"/>
          <w:szCs w:val="24"/>
        </w:rPr>
        <w:t>2Li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6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2Li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=3Li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4</w:t>
      </w:r>
      <w:r>
        <w:tab/>
      </w:r>
    </w:p>
    <w:p w:rsidR="00B6675D" w:rsidP="00B6675D" w14:paraId="5175B9D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．电池工作时，外电路中流过</w:t>
      </w:r>
      <w:r>
        <w:rPr>
          <w:sz w:val="24"/>
          <w:szCs w:val="24"/>
        </w:rPr>
        <w:t>0.02 mol</w:t>
      </w:r>
      <w:r>
        <w:rPr>
          <w:rFonts w:hint="eastAsia"/>
          <w:sz w:val="24"/>
          <w:szCs w:val="24"/>
        </w:rPr>
        <w:t>电子，负极材料减重</w:t>
      </w:r>
      <w:r>
        <w:rPr>
          <w:sz w:val="24"/>
          <w:szCs w:val="24"/>
        </w:rPr>
        <w:t>0.14 g</w:t>
      </w:r>
      <w:r>
        <w:tab/>
      </w:r>
    </w:p>
    <w:p w:rsidR="00B6675D" w:rsidP="00B6675D" w14:paraId="2C68723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．石墨烯的作用主要是提高电极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的导电性</w:t>
      </w:r>
      <w:r>
        <w:tab/>
      </w:r>
    </w:p>
    <w:p w:rsidR="00B6675D" w:rsidP="00B6675D" w14:paraId="3DF23F0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．电池充电时间越长，电池中的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量越多</w:t>
      </w:r>
      <w:r>
        <w:tab/>
      </w:r>
    </w:p>
    <w:p w:rsidR="00B6675D" w:rsidP="00B6675D" w14:paraId="1169FA3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分）短周期元素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在周期表中的相对位置如表所示，这四种元素原子的最外电子数之和为</w:t>
      </w:r>
      <w:r>
        <w:rPr>
          <w:sz w:val="24"/>
          <w:szCs w:val="24"/>
        </w:rPr>
        <w:t>21</w:t>
      </w:r>
      <w:r>
        <w:rPr>
          <w:rFonts w:hint="eastAsia"/>
          <w:sz w:val="24"/>
          <w:szCs w:val="24"/>
        </w:rPr>
        <w:t>．下列关系正确的是（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13"/>
        <w:gridCol w:w="690"/>
        <w:gridCol w:w="903"/>
        <w:gridCol w:w="814"/>
        <w:gridCol w:w="809"/>
      </w:tblGrid>
      <w:tr w14:paraId="1055C727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675D" w14:paraId="29AFF82D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675D" w14:paraId="5ED0B009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06FE335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W</w:t>
            </w: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61057EC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X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675D" w14:paraId="2ADD8C22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</w:tr>
      <w:tr w14:paraId="75926C82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45C5CBA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Y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675D" w14:paraId="5021BCA0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9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675D" w14:paraId="394E177F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675D" w14:paraId="03E84705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6675D" w14:paraId="00F9432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Z</w:t>
            </w:r>
          </w:p>
        </w:tc>
      </w:tr>
    </w:tbl>
    <w:p w:rsidR="00B6675D" w:rsidP="00B6675D" w14:paraId="0D59B7A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．氢化物沸点：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Z</w:t>
      </w:r>
      <w:r>
        <w:tab/>
      </w:r>
    </w:p>
    <w:p w:rsidR="00B6675D" w:rsidP="00B6675D" w14:paraId="45E773C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．氧化物对应水化物的酸性：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W</w:t>
      </w:r>
      <w:r>
        <w:tab/>
      </w:r>
    </w:p>
    <w:p w:rsidR="00B6675D" w:rsidP="00B6675D" w14:paraId="5B51B1F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．化合物熔点：</w:t>
      </w:r>
      <w:r>
        <w:rPr>
          <w:sz w:val="24"/>
          <w:szCs w:val="24"/>
        </w:rPr>
        <w:t>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YZ</w:t>
      </w:r>
      <w:r>
        <w:rPr>
          <w:sz w:val="24"/>
          <w:szCs w:val="24"/>
          <w:vertAlign w:val="subscript"/>
        </w:rPr>
        <w:t>3</w:t>
      </w:r>
      <w:r>
        <w:tab/>
      </w:r>
    </w:p>
    <w:p w:rsidR="00B6675D" w:rsidP="00B6675D" w14:paraId="6826648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．简单离子的半径：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tab/>
      </w:r>
    </w:p>
    <w:p w:rsidR="00B6675D" w:rsidP="00B6675D" w14:paraId="23EB16D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分）在湿法炼锌的电解循环溶液中，较高浓度的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会腐蚀阳极板而增大电解能耗。可向溶液中同时加入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CuSO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，生成</w:t>
      </w:r>
      <w:r>
        <w:rPr>
          <w:sz w:val="24"/>
          <w:szCs w:val="24"/>
        </w:rPr>
        <w:t>CuCl</w:t>
      </w:r>
      <w:r>
        <w:rPr>
          <w:rFonts w:hint="eastAsia"/>
          <w:sz w:val="24"/>
          <w:szCs w:val="24"/>
        </w:rPr>
        <w:t>沉淀从而除去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．根据溶液中平衡时相关离子浓度的关系图，下列说法错误的是（　　）</w:t>
      </w:r>
    </w:p>
    <w:p w:rsidR="00B6675D" w:rsidP="00B6675D" w14:paraId="0CD7E564" w14:textId="036E5072">
      <w:pPr>
        <w:spacing w:line="360" w:lineRule="auto"/>
        <w:ind w:left="312" w:hanging="312" w:hangingChars="130"/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219325" cy="1676400"/>
            <wp:effectExtent l="0" t="0" r="9525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2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r:link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5187D20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sp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CuCl</w:t>
      </w:r>
      <w:r>
        <w:rPr>
          <w:rFonts w:hint="eastAsia"/>
          <w:sz w:val="24"/>
          <w:szCs w:val="24"/>
        </w:rPr>
        <w:t>）的数量级为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7</w:t>
      </w:r>
      <w:r>
        <w:tab/>
      </w:r>
    </w:p>
    <w:p w:rsidR="00B6675D" w:rsidP="00B6675D" w14:paraId="6291C9F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．除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反应为</w:t>
      </w:r>
      <w:r>
        <w:rPr>
          <w:sz w:val="24"/>
          <w:szCs w:val="24"/>
        </w:rPr>
        <w:t>Cu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Cu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=2CuCl</w:t>
      </w:r>
      <w:r>
        <w:tab/>
      </w:r>
    </w:p>
    <w:p w:rsidR="00B6675D" w:rsidP="00B6675D" w14:paraId="0DFEA82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．加入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越多，</w:t>
      </w:r>
      <w:r>
        <w:rPr>
          <w:sz w:val="24"/>
          <w:szCs w:val="24"/>
        </w:rPr>
        <w:t>Cu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浓度越高，除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效果越好</w:t>
      </w:r>
      <w:r>
        <w:tab/>
      </w:r>
    </w:p>
    <w:p w:rsidR="00B6675D" w:rsidP="00B6675D" w14:paraId="7D85D7A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2Cu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=Cu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Cu</w:t>
      </w:r>
      <w:r>
        <w:rPr>
          <w:rFonts w:hint="eastAsia"/>
          <w:sz w:val="24"/>
          <w:szCs w:val="24"/>
        </w:rPr>
        <w:t>平衡常数很大，反应趋于完全</w:t>
      </w:r>
      <w:r>
        <w:tab/>
      </w:r>
    </w:p>
    <w:p w:rsidR="00B6675D" w:rsidP="00B6675D" w14:paraId="12AFFD3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6675D" w:rsidP="00B6675D" w14:paraId="0490DF4D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43</w:t>
      </w:r>
      <w:r>
        <w:rPr>
          <w:rFonts w:hint="eastAsia"/>
          <w:b/>
          <w:sz w:val="24"/>
          <w:szCs w:val="24"/>
        </w:rPr>
        <w:t>分）</w:t>
      </w:r>
    </w:p>
    <w:p w:rsidR="00B6675D" w:rsidP="00B6675D" w14:paraId="44D33DA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分）绿矾是含有一定量结晶水的硫酸亚铁，在工农业生产中具有重要的用途。某化学兴趣小组对绿矾的一些性质进行探究。回答下列问题：</w:t>
      </w:r>
    </w:p>
    <w:p w:rsidR="00B6675D" w:rsidP="00B6675D" w14:paraId="76F1F23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）在试管中加入少量绿矾样品，加水溶解，滴加</w:t>
      </w:r>
      <w:r>
        <w:rPr>
          <w:sz w:val="24"/>
          <w:szCs w:val="24"/>
        </w:rPr>
        <w:t>KSCN</w:t>
      </w:r>
      <w:r>
        <w:rPr>
          <w:rFonts w:hint="eastAsia"/>
          <w:sz w:val="24"/>
          <w:szCs w:val="24"/>
        </w:rPr>
        <w:t>溶液，溶液颜色无明显变化。再向试管中通入空气，溶液逐渐变红。由此可知：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3AE6C03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）为测定绿矾中结晶水含量，将石英玻璃管（带两端开关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）（设为装置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）称重，记为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g</w:t>
      </w:r>
      <w:r>
        <w:rPr>
          <w:rFonts w:hint="eastAsia"/>
          <w:sz w:val="24"/>
          <w:szCs w:val="24"/>
        </w:rPr>
        <w:t>．将样品装入石英玻璃管中，再次将装置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称重，记为</w:t>
      </w:r>
      <w:r>
        <w:rPr>
          <w:sz w:val="24"/>
          <w:szCs w:val="24"/>
        </w:rPr>
        <w:t xml:space="preserve"> 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g</w:t>
      </w:r>
      <w:r>
        <w:rPr>
          <w:rFonts w:hint="eastAsia"/>
          <w:sz w:val="24"/>
          <w:szCs w:val="24"/>
        </w:rPr>
        <w:t>．按下图连接好装置进行实验。</w:t>
      </w:r>
    </w:p>
    <w:p w:rsidR="00B6675D" w:rsidP="00B6675D" w14:paraId="4168BE58" w14:textId="4EF40F6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257550" cy="923925"/>
            <wp:effectExtent l="0" t="0" r="0" b="9525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6A5B10E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仪器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42A567E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将下列实验操作步骤正确排序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（填标号）；重复上述操作步骤，直至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恒重，记为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g</w:t>
      </w:r>
      <w:r>
        <w:rPr>
          <w:rFonts w:hint="eastAsia"/>
          <w:sz w:val="24"/>
          <w:szCs w:val="24"/>
        </w:rPr>
        <w:t>。</w:t>
      </w:r>
    </w:p>
    <w:p w:rsidR="00B6675D" w:rsidP="00B6675D" w14:paraId="5E90FDC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．点燃酒精灯，加热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。熄灭酒精灯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。关闭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</w:p>
    <w:p w:rsidR="00B6675D" w:rsidP="00B6675D" w14:paraId="7B63F5A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．打开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，缓缓通入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．称量</w:t>
      </w:r>
      <w:r>
        <w:rPr>
          <w:sz w:val="24"/>
          <w:szCs w:val="24"/>
        </w:rPr>
        <w:t>A     f</w:t>
      </w:r>
      <w:r>
        <w:rPr>
          <w:rFonts w:hint="eastAsia"/>
          <w:sz w:val="24"/>
          <w:szCs w:val="24"/>
        </w:rPr>
        <w:t>．冷却至室温</w:t>
      </w:r>
    </w:p>
    <w:p w:rsidR="00B6675D" w:rsidP="00B6675D" w14:paraId="44D51E3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根据实验记录，计算绿矾化学式中结晶水数目</w:t>
      </w:r>
      <w:r>
        <w:rPr>
          <w:sz w:val="24"/>
          <w:szCs w:val="24"/>
        </w:rPr>
        <w:t>x=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（列式表示）。若实验时按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次序操作，则使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偏大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偏小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无影响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B6675D" w:rsidP="00B6675D" w14:paraId="3EF5876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）为探究硫酸亚铁的分解产物，将（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）中已恒重的装置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接入下图所示的装置中，打开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，缓缓通入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，加热。实验后反应管中残留固体为红色粉末。</w:t>
      </w:r>
    </w:p>
    <w:p w:rsidR="00B6675D" w:rsidP="00B6675D" w14:paraId="6C57C584" w14:textId="07FCCC6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772025" cy="13906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7E41500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中的溶液依次为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（填标号）。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中有气泡冒出，并可观察到的现象分别为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2AA7750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．品红</w:t>
      </w:r>
      <w:r>
        <w:rPr>
          <w:sz w:val="24"/>
          <w:szCs w:val="24"/>
        </w:rPr>
        <w:t xml:space="preserve">  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NaOH  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BaCl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．浓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</w:p>
    <w:p w:rsidR="00B6675D" w:rsidP="00B6675D" w14:paraId="75427E9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写出硫酸亚铁高温分解反应的化学方程式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12FE4A6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分）重铬酸钾是一种重要的化工原料，一般由铬铁矿制备，铬铁矿的主要成分为</w:t>
      </w:r>
      <w:r>
        <w:rPr>
          <w:sz w:val="24"/>
          <w:szCs w:val="24"/>
        </w:rPr>
        <w:t>FeO•Cr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，还含有硅、铝等杂质．制备流程如图所示：</w:t>
      </w:r>
    </w:p>
    <w:p w:rsidR="00B6675D" w:rsidP="00B6675D" w14:paraId="4079476E" w14:textId="4FFD0E1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48275" cy="8572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07B6240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B6675D" w:rsidP="00B6675D" w14:paraId="7190C495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的主要反应为：</w:t>
      </w:r>
    </w:p>
    <w:p w:rsidR="00B6675D" w:rsidP="00B6675D" w14:paraId="59D27021" w14:textId="203BE6F6">
      <w:pPr>
        <w:spacing w:line="360" w:lineRule="auto"/>
        <w:ind w:left="309" w:hanging="70" w:leftChars="114" w:hangingChars="29"/>
      </w:pPr>
      <w:r>
        <w:rPr>
          <w:sz w:val="24"/>
          <w:szCs w:val="24"/>
        </w:rPr>
        <w:t>FeO•Cr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NaNO</w:t>
      </w:r>
      <w:r>
        <w:rPr>
          <w:sz w:val="24"/>
          <w:szCs w:val="24"/>
          <w:vertAlign w:val="subscript"/>
        </w:rPr>
        <w:t>3</w:t>
      </w:r>
      <w:r>
        <w:rPr>
          <w:noProof/>
          <w:position w:val="-1"/>
          <w:sz w:val="24"/>
          <w:szCs w:val="24"/>
        </w:rPr>
        <w:drawing>
          <wp:inline distT="0" distB="0" distL="0" distR="0">
            <wp:extent cx="266700" cy="1809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NaNO</w:t>
      </w:r>
      <w:r>
        <w:rPr>
          <w:sz w:val="24"/>
          <w:szCs w:val="24"/>
          <w:vertAlign w:val="subscript"/>
        </w:rPr>
        <w:t>2</w:t>
      </w:r>
    </w:p>
    <w:p w:rsidR="00B6675D" w:rsidP="00B6675D" w14:paraId="7924805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上述反应配平后</w:t>
      </w:r>
      <w:r>
        <w:rPr>
          <w:sz w:val="24"/>
          <w:szCs w:val="24"/>
        </w:rPr>
        <w:t>FeO•Cr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NaNO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的系数比为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．该步骤不能使用陶瓷容器，原因是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085BBDE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）滤渣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中含量最多的金属元素是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，滤渣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的主要成分是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及含硅杂质．</w:t>
      </w:r>
    </w:p>
    <w:p w:rsidR="00B6675D" w:rsidP="00B6675D" w14:paraId="42921BE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）步骤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调滤液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使之变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（用离子方程式表示）．</w:t>
      </w:r>
    </w:p>
    <w:p w:rsidR="00B6675D" w:rsidP="00B6675D" w14:paraId="7A45D2A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）有关物质的溶解度如图所示．向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滤液</w:t>
      </w:r>
      <w:r>
        <w:rPr>
          <w:sz w:val="24"/>
          <w:szCs w:val="24"/>
        </w:rPr>
        <w:t>3”</w:t>
      </w:r>
      <w:r>
        <w:rPr>
          <w:rFonts w:hint="eastAsia"/>
          <w:sz w:val="24"/>
          <w:szCs w:val="24"/>
        </w:rPr>
        <w:t>中加入适量</w:t>
      </w:r>
      <w:r>
        <w:rPr>
          <w:sz w:val="24"/>
          <w:szCs w:val="24"/>
        </w:rPr>
        <w:t>KCl</w:t>
      </w:r>
      <w:r>
        <w:rPr>
          <w:rFonts w:hint="eastAsia"/>
          <w:sz w:val="24"/>
          <w:szCs w:val="24"/>
        </w:rPr>
        <w:t>，蒸发浓缩，冷却结晶，过滤得到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rFonts w:hint="eastAsia"/>
          <w:sz w:val="24"/>
          <w:szCs w:val="24"/>
        </w:rPr>
        <w:t>固体．冷却到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（填标号）得到的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rFonts w:hint="eastAsia"/>
          <w:sz w:val="24"/>
          <w:szCs w:val="24"/>
        </w:rPr>
        <w:t>固体产品最多．</w:t>
      </w:r>
    </w:p>
    <w:p w:rsidR="00B6675D" w:rsidP="00B6675D" w14:paraId="63AF00B2" w14:textId="55250D5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828925" cy="19240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4BBA972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a.80℃b.60℃c.40℃d.10℃</w:t>
      </w:r>
    </w:p>
    <w:p w:rsidR="00B6675D" w:rsidP="00B6675D" w14:paraId="5044F7D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步骤</w:t>
      </w: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的反应类型是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00E438E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）某工厂用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kg </w:t>
      </w:r>
      <w:r>
        <w:rPr>
          <w:rFonts w:hint="eastAsia"/>
          <w:sz w:val="24"/>
          <w:szCs w:val="24"/>
        </w:rPr>
        <w:t>铬铁矿粉（含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40%</w:t>
      </w:r>
      <w:r>
        <w:rPr>
          <w:rFonts w:hint="eastAsia"/>
          <w:sz w:val="24"/>
          <w:szCs w:val="24"/>
        </w:rPr>
        <w:t>）制备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rFonts w:hint="eastAsia"/>
          <w:sz w:val="24"/>
          <w:szCs w:val="24"/>
        </w:rPr>
        <w:t>，最终得到产品</w:t>
      </w:r>
      <w:r>
        <w:rPr>
          <w:sz w:val="24"/>
          <w:szCs w:val="24"/>
        </w:rPr>
        <w:t xml:space="preserve"> 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kg</w:t>
      </w:r>
      <w:r>
        <w:rPr>
          <w:rFonts w:hint="eastAsia"/>
          <w:sz w:val="24"/>
          <w:szCs w:val="24"/>
        </w:rPr>
        <w:t>，产率为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4E67312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分）砷（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）是第四周期</w:t>
      </w:r>
      <w:r>
        <w:rPr>
          <w:sz w:val="24"/>
          <w:szCs w:val="24"/>
        </w:rPr>
        <w:t>ⅤA</w:t>
      </w:r>
      <w:r>
        <w:rPr>
          <w:rFonts w:hint="eastAsia"/>
          <w:sz w:val="24"/>
          <w:szCs w:val="24"/>
        </w:rPr>
        <w:t>族元素，可以形成</w:t>
      </w:r>
      <w:r>
        <w:rPr>
          <w:sz w:val="24"/>
          <w:szCs w:val="24"/>
        </w:rPr>
        <w:t>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等化合物，有着广泛的用途．回答下列问题：</w:t>
      </w:r>
    </w:p>
    <w:p w:rsidR="00B6675D" w:rsidP="00B6675D" w14:paraId="67D4C8E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）画出砷的原子结构示意图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692D471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）工业上常将含砷废渣（主要成分为</w:t>
      </w:r>
      <w:r>
        <w:rPr>
          <w:sz w:val="24"/>
          <w:szCs w:val="24"/>
        </w:rPr>
        <w:t>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）制成浆状，通入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氧化，生成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和单质硫．写出发生反应的化学方程式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．该反应需要在加压下进行，原因是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090E6959" w14:textId="1923B558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）已知：</w:t>
      </w:r>
      <w:r>
        <w:rPr>
          <w:sz w:val="24"/>
          <w:szCs w:val="24"/>
        </w:rPr>
        <w:t>As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</w:p>
    <w:p w:rsidR="00B6675D" w:rsidP="00B6675D" w14:paraId="08EC4331" w14:textId="195F835B">
      <w:pPr>
        <w:spacing w:line="360" w:lineRule="auto"/>
        <w:ind w:left="312" w:hanging="312" w:hangingChars="130"/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 w:rsidR="00B6675D" w:rsidP="00B6675D" w14:paraId="6ADA69B1" w14:textId="2B0CA9A1">
      <w:pPr>
        <w:spacing w:line="360" w:lineRule="auto"/>
        <w:ind w:left="312" w:hanging="312" w:hangingChars="130"/>
      </w:pPr>
      <w:r>
        <w:rPr>
          <w:sz w:val="24"/>
          <w:szCs w:val="24"/>
        </w:rPr>
        <w:t>2As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</w:p>
    <w:p w:rsidR="00B6675D" w:rsidP="00B6675D" w14:paraId="5815A2A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则反应</w:t>
      </w:r>
      <w:r>
        <w:rPr>
          <w:sz w:val="24"/>
          <w:szCs w:val="24"/>
        </w:rPr>
        <w:t>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=2H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）的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510E14D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298K</w:t>
      </w:r>
      <w:r>
        <w:rPr>
          <w:rFonts w:hint="eastAsia"/>
          <w:sz w:val="24"/>
          <w:szCs w:val="24"/>
        </w:rPr>
        <w:t>时，将</w:t>
      </w:r>
      <w:r>
        <w:rPr>
          <w:sz w:val="24"/>
          <w:szCs w:val="24"/>
        </w:rPr>
        <w:t>20mL 3x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Na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20mL 3x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20mL NaOH</w:t>
      </w:r>
      <w:r>
        <w:rPr>
          <w:rFonts w:hint="eastAsia"/>
          <w:sz w:val="24"/>
          <w:szCs w:val="24"/>
        </w:rPr>
        <w:t>溶液混合，发生反应：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2OH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aq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）．溶液中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）与反应时间（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）的关系如图所示．</w:t>
      </w:r>
    </w:p>
    <w:p w:rsidR="00B6675D" w:rsidP="00B6675D" w14:paraId="244382EF" w14:textId="5CA9721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581275" cy="13430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4D02CF1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下列可判断反应达到平衡的是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（填标号）．</w:t>
      </w:r>
    </w:p>
    <w:p w:rsidR="00B6675D" w:rsidP="00B6675D" w14:paraId="7FCF44A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．溶液的</w:t>
      </w:r>
      <w:r>
        <w:rPr>
          <w:sz w:val="24"/>
          <w:szCs w:val="24"/>
        </w:rPr>
        <w:t>pH</w:t>
      </w:r>
      <w:r>
        <w:rPr>
          <w:rFonts w:hint="eastAsia"/>
          <w:sz w:val="24"/>
          <w:szCs w:val="24"/>
        </w:rPr>
        <w:t>不再变化</w:t>
      </w:r>
    </w:p>
    <w:p w:rsidR="00B6675D" w:rsidP="00B6675D" w14:paraId="4D8A77D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=2v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</w:p>
    <w:p w:rsidR="00B6675D" w:rsidP="00B6675D" w14:paraId="5424489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c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/c 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AsO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）不再变化</w:t>
      </w:r>
    </w:p>
    <w:p w:rsidR="00B6675D" w:rsidP="00B6675D" w14:paraId="0F01F91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=y 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B6675D" w:rsidP="00B6675D" w14:paraId="59BDA33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m</w:t>
      </w:r>
      <w:r>
        <w:rPr>
          <w:rFonts w:hint="eastAsia"/>
          <w:sz w:val="24"/>
          <w:szCs w:val="24"/>
        </w:rPr>
        <w:t>时，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正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v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</w:t>
      </w:r>
    </w:p>
    <w:p w:rsidR="00B6675D" w:rsidP="00B6675D" w14:paraId="5B2BA09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m</w:t>
      </w:r>
      <w:r>
        <w:rPr>
          <w:rFonts w:hint="eastAsia"/>
          <w:sz w:val="24"/>
          <w:szCs w:val="24"/>
        </w:rPr>
        <w:t>时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t</w:t>
      </w:r>
      <w:r>
        <w:rPr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时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  <w:vertAlign w:val="subscript"/>
        </w:rPr>
        <w:t>逆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33BBB2D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若平衡时溶液的</w:t>
      </w:r>
      <w:r>
        <w:rPr>
          <w:sz w:val="24"/>
          <w:szCs w:val="24"/>
        </w:rPr>
        <w:t>pH=14</w:t>
      </w:r>
      <w:r>
        <w:rPr>
          <w:rFonts w:hint="eastAsia"/>
          <w:sz w:val="24"/>
          <w:szCs w:val="24"/>
        </w:rPr>
        <w:t>，则该反应的平衡常数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42C9C07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6675D" w:rsidP="00B6675D" w14:paraId="50E9A2EB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B6675D" w:rsidP="00B6675D" w14:paraId="2E1BFDB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分）研究发现，在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低压合成甲醇反应（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）中，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氧化物负载的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氧化物纳米粒子催化剂具有高活性，显示出良好的应用前景．回答下列问题：</w:t>
      </w:r>
    </w:p>
    <w:p w:rsidR="00B6675D" w:rsidP="00B6675D" w14:paraId="02E1485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</w:t>
      </w:r>
      <w:r>
        <w:rPr>
          <w:rFonts w:hint="eastAsia"/>
          <w:sz w:val="24"/>
          <w:szCs w:val="24"/>
        </w:rPr>
        <w:t>基态原子核外电子排布式为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．元素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中，第一电离能较大的是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，基态原子核外未成对电子数较多的是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17A1434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分子中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原子的杂化形式分别为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209E65B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）在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低压合成甲醇反应所涉及的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种物质中，沸点从高到低的顺序为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77B1F2E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）硝酸锰是制备上述反应催化剂的原料，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中的化学键除了</w:t>
      </w:r>
      <w:r>
        <w:rPr>
          <w:sz w:val="24"/>
          <w:szCs w:val="24"/>
        </w:rPr>
        <w:t>σ</w:t>
      </w:r>
      <w:r>
        <w:rPr>
          <w:rFonts w:hint="eastAsia"/>
          <w:sz w:val="24"/>
          <w:szCs w:val="24"/>
        </w:rPr>
        <w:t>键外，还存在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6675D" w:rsidP="00B6675D" w14:paraId="00C1643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MgO</w:t>
      </w:r>
      <w:r>
        <w:rPr>
          <w:rFonts w:hint="eastAsia"/>
          <w:sz w:val="24"/>
          <w:szCs w:val="24"/>
        </w:rPr>
        <w:t>具有</w:t>
      </w:r>
      <w:r>
        <w:rPr>
          <w:sz w:val="24"/>
          <w:szCs w:val="24"/>
        </w:rPr>
        <w:t>NaCl</w:t>
      </w:r>
      <w:r>
        <w:rPr>
          <w:rFonts w:hint="eastAsia"/>
          <w:sz w:val="24"/>
          <w:szCs w:val="24"/>
        </w:rPr>
        <w:t>型结构（如图），其中阴离子采用面心立方最密堆积方式，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射线衍射实验测得</w:t>
      </w:r>
      <w:r>
        <w:rPr>
          <w:sz w:val="24"/>
          <w:szCs w:val="24"/>
        </w:rPr>
        <w:t>MgO</w:t>
      </w:r>
      <w:r>
        <w:rPr>
          <w:rFonts w:hint="eastAsia"/>
          <w:sz w:val="24"/>
          <w:szCs w:val="24"/>
        </w:rPr>
        <w:t>的晶胞参数为</w:t>
      </w:r>
      <w:r>
        <w:rPr>
          <w:sz w:val="24"/>
          <w:szCs w:val="24"/>
        </w:rPr>
        <w:t>a=0.420nm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nm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MnO</w:t>
      </w:r>
      <w:r>
        <w:rPr>
          <w:rFonts w:hint="eastAsia"/>
          <w:sz w:val="24"/>
          <w:szCs w:val="24"/>
        </w:rPr>
        <w:t>也属于</w:t>
      </w:r>
      <w:r>
        <w:rPr>
          <w:sz w:val="24"/>
          <w:szCs w:val="24"/>
        </w:rPr>
        <w:t>NaCl</w:t>
      </w:r>
      <w:r>
        <w:rPr>
          <w:rFonts w:hint="eastAsia"/>
          <w:sz w:val="24"/>
          <w:szCs w:val="24"/>
        </w:rPr>
        <w:t>型结构，晶胞参数为</w:t>
      </w:r>
      <w:r>
        <w:rPr>
          <w:sz w:val="24"/>
          <w:szCs w:val="24"/>
        </w:rPr>
        <w:t>a'=0.448nm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Mn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nm</w:t>
      </w:r>
      <w:r>
        <w:rPr>
          <w:rFonts w:hint="eastAsia"/>
          <w:sz w:val="24"/>
          <w:szCs w:val="24"/>
        </w:rPr>
        <w:t>．</w:t>
      </w:r>
    </w:p>
    <w:p w:rsidR="00B6675D" w:rsidP="00B6675D" w14:paraId="162D431B" w14:textId="0069D735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771650" cy="1219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6174291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6675D" w:rsidP="00B6675D" w14:paraId="40594B3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6675D" w:rsidP="00B6675D" w14:paraId="3CA7FFE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B6675D" w:rsidP="00B6675D" w14:paraId="1412441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．氟他胺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是一种可用于治疗肿瘤的药物。实验室由芳香烃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制备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的合成路线如下：</w:t>
      </w:r>
    </w:p>
    <w:p w:rsidR="00B6675D" w:rsidP="00B6675D" w14:paraId="1BCA54FC" w14:textId="2C3483E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267200" cy="17335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5D" w:rsidP="00B6675D" w14:paraId="3C2B175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B6675D" w:rsidP="00B6675D" w14:paraId="5C2B75F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的结构简式为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的化学名称是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0A596D4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的反应试剂和反应条件分别是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，该反应的类型是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23C13F5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的反应方程式为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。吡啶是一种有机碱，其作用是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47A8AA1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的分子式为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B6675D" w:rsidP="00B6675D" w14:paraId="2C918C3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的同分异构体，其苯环上的取代基与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的相同但位置不同，则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可能的结构有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种。</w:t>
      </w:r>
    </w:p>
    <w:p w:rsidR="00B6675D" w:rsidP="00B6675D" w14:paraId="66BC2637" w14:textId="045691BC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﹣甲氧基乙酰苯胺（</w:t>
      </w:r>
      <w:r>
        <w:rPr>
          <w:noProof/>
          <w:sz w:val="24"/>
          <w:szCs w:val="24"/>
        </w:rPr>
        <w:drawing>
          <wp:inline distT="0" distB="0" distL="0" distR="0">
            <wp:extent cx="1562100" cy="3524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）是重要的精细化工中间体，写出由苯甲醚（</w:t>
      </w:r>
      <w:r>
        <w:rPr>
          <w:noProof/>
          <w:sz w:val="24"/>
          <w:szCs w:val="24"/>
        </w:rPr>
        <w:drawing>
          <wp:inline distT="0" distB="0" distL="0" distR="0">
            <wp:extent cx="762000" cy="3524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）制备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﹣甲氧基乙酰苯胺的合成路线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（其他试剂任选）。</w:t>
      </w:r>
    </w:p>
    <w:p w:rsidR="00B6675D" w:rsidP="00B6675D" w14:paraId="5B12F3D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637B28" w:rsidP="00B6675D" w14:paraId="0AAE3CEF" w14:textId="012102C8">
      <w:r>
        <w:br w:type="page"/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28"/>
    <w:rsid w:val="00637B28"/>
    <w:rsid w:val="00B6675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3AF4E0E-0123-4B04-B4B8-0F094708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675D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://img.zuoyebang.cc/zyb_48996c4a66c88d6cabb35c596cd0aeca.jpg" TargetMode="Externa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