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2017年江苏省高考化学试卷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一、单项选择题：本题包括10小题，每小题2分，共计20分．每小题只有一个选项符合题意．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1．（2分）2017 年世界地球日我国的主题为“节约集约利用资源，倡导绿色简约生活”．下列做法应提倡的是（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A．夏天设定空调温度尽可能的低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B．推广使用一次性塑料袋和纸巾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C．少开私家车多乘公共交通工具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D．对商品进行豪华包装促进销售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2．（2分）下列有关化学用语表示正确的是（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A．质量数为31的磷原子：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31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15</w:t>
      </w:r>
      <w:r>
        <w:rPr>
          <w:rFonts w:ascii="Times New Roman" w:hAnsi="Times New Roman" w:cs="Times New Roman"/>
          <w:sz w:val="21"/>
          <w:sz-cs w:val="21"/>
        </w:rPr>
        <w:t xml:space="preserve">P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B．氟原子的结构示意图：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的电子式：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D．明矾的化学式：Al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3．（2分）下列有关物质性质与用途具有对应关系正确的是（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吸收CO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产生O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，可用作呼吸面具供氧剂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具有还原性，可用于自来水的杀菌消毒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硬度大，可用于制造光导纤维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易溶于水，可用作制冷剂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4．（2分）下列制取SO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、验证其漂白性、收集并进行尾气处理的装置和原理能达到实验目的是（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A．制取SO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B．验证漂白性</w:t>
        <w:tab/>
        <w:t xml:space="preserve">C．收集SO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D．尾气处理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5．（2分）短周期主族元素X、Y、Z、W原子序数依次增大，其中只有Y、Z处于同一周期且相邻，Z是地壳中含量最多的元素，W是短周期中金属性最强的元素．下列说法正确的是（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A．原子半径：r（X）＜r（Y）＜r（Z）＜r（W）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B．W的最高价氧化物的水化物是一种弱碱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C．Y的单质的氧化性比Z的强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D．X、Y、Z 三种元素可以组成共价化合物和离子化合物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6．（2分）下列指定反应的离子方程式正确的是（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A．钠与水反应：Na+2H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B．电解饱和食盐水获取烧碱和氯气：2Cl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↑+2OH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C．向氢氧化钡溶液中加入稀硫酸：Ba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═BaSO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↓+H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D．向碳酸氢铵溶液中加入足量石灰水：Ca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═CaCO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↓+H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7．（2分）在给定条件下，下列选项所示的物质间转化均能实现的是（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A．FeFeCl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Fe（OH）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B．SSO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C．CaCO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CaOCaSiO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NOHNO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8．（2分）通过以下反应可获得新型能源二甲醚（CH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）．下列说法不正确的是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C（s）+H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＝a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CO（g）+H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O（g）═CO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＝b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＝c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④</w:t>
      </w:r>
      <w:r>
        <w:rPr>
          <w:rFonts w:ascii="Times New Roman" w:hAnsi="Times New Roman" w:cs="Times New Roman"/>
          <w:sz w:val="21"/>
          <w:sz-cs w:val="21"/>
        </w:rPr>
        <w:t xml:space="preserve">2CH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O（g）△H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＝d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提供原料气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B．反应</w:t>
      </w: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也是 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资源化利用的方法之一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C．反应CH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OH（g）═CH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O（l）的△HkJ•mol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D．反应 2CO（g）+4H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（g）═CH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OCH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O（g）的△H＝（ 2b+2c+d ） kJ•mol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9．（2分）常温下，下列各组离子在指定溶液中能大量共存的是（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A．无色透明的溶液中：Fe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、SCN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、Cl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）/c（OH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）＝1×10 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1"/>
          <w:sz-cs w:val="21"/>
        </w:rPr>
        <w:t xml:space="preserve">的溶液中：K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C．c（Fe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）＝1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的溶液中：K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D．能使甲基橙变红的溶液中：Na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、HCO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分解速率受多种因素影响。实验测得 70℃时不同条件下H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浓度随时间的变化如图所示。下列说法正确的是（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A．图甲表明，其他条件相同时，H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浓度越小，其分解速率越快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B．图乙表明，其他条件相同时，溶液pH越小，H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分解速率越快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C．图丙表明，少量Mn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存在时，溶液碱性越强，H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分解速率越快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D．图丙和图丁表明，碱性溶液中，Mn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对H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分解速率的影响大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不定项选择题：本题包括5小题，每小题4分，共计20分．每小题只有一个或两个选项符合题意．若正确答案只包括一个选项，多选时，该小题得0分；若正确答案包括两个选项，只选一个且正确的得2分，选两个且都正确的得满分，但只要选错一个，该小题就得0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11．（4分）萜类化合物广泛存在于动植物体内，关于下列萜类化合物的说法正确的是（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A．a和b都属于芳香族化合物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B．a和c分子中所有碳原子均处于同一平面上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C．a、b和c均能使酸性KMnO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溶液褪色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D．b和c均能与新制的Cu（OH）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反应生成红色沉淀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12．（4分）下列说法正确的是（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A．反应N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 （g）的△H＜0，△S＞0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B．地下钢铁管道用导线连接锌块可以减缓管道的腐蚀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C．常温下，K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sp</w:t>
      </w:r>
      <w:r>
        <w:rPr>
          <w:rFonts w:ascii="Times New Roman" w:hAnsi="Times New Roman" w:cs="Times New Roman"/>
          <w:sz w:val="21"/>
          <w:sz-cs w:val="21"/>
        </w:rPr>
        <w:t xml:space="preserve">[Mg（OH）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]＝5.6×10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﹣12</w:t>
      </w:r>
      <w:r>
        <w:rPr>
          <w:rFonts w:ascii="Times New Roman" w:hAnsi="Times New Roman" w:cs="Times New Roman"/>
          <w:sz w:val="21"/>
          <w:sz-cs w:val="21"/>
        </w:rPr>
        <w:t xml:space="preserve">，pH＝10的含Mg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溶液中，c（Mg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）≤5.6×10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D．常温常压下，锌与稀H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反应生成11.2 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，反应中转移的电子数为6.02×10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13．（4分）根据下列实验操作和现象所得到的结论正确的是（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选项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实验操作和现象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结论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向硅酸钠溶液中滴加1滴酚酞，然后逐滴加入稀盐酸至红色褪去，2min后，试管里出现凝胶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非金属性：Cl＞Si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向滴有甲基橙的AgNO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溶液中滴加KCl溶液，溶液由红色变为黄色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KCl溶液具有碱性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溶液中滴加KI溶液，再加入苯，振荡，有白色沉淀生成，苯层呈紫色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白色沉淀可能为CuI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某溶液滴加盐酸酸化的BaCl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溶液，生成白色沉淀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该溶液中一定含有SO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</w:t>
        <w:tab/>
        <w:t xml:space="preserve">B．B</w:t>
        <w:tab/>
        <w:t xml:space="preserve">C．C</w:t>
        <w:tab/>
        <w:t xml:space="preserve">D．D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14．（4分）常温下，K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（HCOOH）＝1.77×10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﹣4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 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COOH）＝1.75×10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 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O）＝1.76×10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﹣5</w:t>
      </w:r>
      <w:r>
        <w:rPr>
          <w:rFonts w:ascii="Times New Roman" w:hAnsi="Times New Roman" w:cs="Times New Roman"/>
          <w:sz w:val="21"/>
          <w:sz-cs w:val="21"/>
        </w:rPr>
        <w:t xml:space="preserve">，下列说法正确的是（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A．浓度均为0.1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 HCOONa和NH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 溶液中阳离子的物质的量浓度之和：前者大于后者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B．用相同浓度的NaOH溶液分别滴定等体积pH均为3的HCOOH和CH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COOH溶液至终点，消耗NaOH溶液的体积相等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HCOOH 与 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NaOH 等体积混合后的溶液中：c（HCOO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）+c（OH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）＝c（HCOOH）+c（H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D．0.2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 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COONa 与 0.1 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盐酸等体积混合后的溶液中（pH＜7）：c（CH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）＞c（CH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COOH）＞c（H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15．（4分）温度为T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时，在三个容积均为1L的恒容密闭容器中仅发生反应：2NO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2NO（g）+O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（g） （正反应吸热）。实验测得：v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＝v 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消耗</w:t>
      </w:r>
      <w:r>
        <w:rPr>
          <w:rFonts w:ascii="Times New Roman" w:hAnsi="Times New Roman" w:cs="Times New Roman"/>
          <w:sz w:val="21"/>
          <w:sz-cs w:val="21"/>
        </w:rPr>
        <w:t xml:space="preserve">＝k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），v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＝v（NO）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消耗</w:t>
      </w:r>
      <w:r>
        <w:rPr>
          <w:rFonts w:ascii="Times New Roman" w:hAnsi="Times New Roman" w:cs="Times New Roman"/>
          <w:sz w:val="21"/>
          <w:sz-cs w:val="21"/>
        </w:rPr>
        <w:t xml:space="preserve">＝2v 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消耗</w:t>
      </w:r>
      <w:r>
        <w:rPr>
          <w:rFonts w:ascii="Times New Roman" w:hAnsi="Times New Roman" w:cs="Times New Roman"/>
          <w:sz w:val="21"/>
          <w:sz-cs w:val="21"/>
        </w:rPr>
        <w:t xml:space="preserve">＝k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（NO）•c（O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），k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为速率常数，受温度影响。下列说法正确的是（　　）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容器编号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物质的起始浓度（mol•L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物质的平衡浓度（mol•L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c（NO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c（NO）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c（O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c（O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Ⅰ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Ⅱ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Ⅲ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0.5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0.35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A．达平衡时，容器Ⅰ与容器Ⅱ中的总压强之比为 4：5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B．达平衡时，容器Ⅱ中 c（O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）/c（NO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） 比容器Ⅰ中的大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C．达平衡时，容器Ⅲ中 NO 的体积分数小于50%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D．当温度改变为 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时，若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正</w:t>
      </w:r>
      <w:r>
        <w:rPr>
          <w:rFonts w:ascii="Times New Roman" w:hAnsi="Times New Roman" w:cs="Times New Roman"/>
          <w:sz w:val="21"/>
          <w:sz-cs w:val="21"/>
        </w:rPr>
        <w:t xml:space="preserve">＝k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逆</w:t>
      </w:r>
      <w:r>
        <w:rPr>
          <w:rFonts w:ascii="Times New Roman" w:hAnsi="Times New Roman" w:cs="Times New Roman"/>
          <w:sz w:val="21"/>
          <w:sz-cs w:val="21"/>
        </w:rPr>
        <w:t xml:space="preserve">，则 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16．（12分）铝是应用广泛的金属．以铝土矿（主要成分为Al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，含SiO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等杂质）为原料制备铝的一种工艺流程如下：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注：SiO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在“碱溶”时转化为铝硅酸钠沉淀．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（1）“碱溶”时生成偏铝酸钠的离子方程式为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（2）向“过滤Ⅰ”所得滤液中加入NaHCO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溶液，溶液的pH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 （填“增大”、“不变”或“减小”）．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（3）“电解Ⅰ”是电解熔融 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，电解过程中作阳极的石墨易消耗，原因是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（4）“电解Ⅱ”是电解Na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溶液，原理如图所示．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阳极的电极反应式为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，阴极产生的物质A的化学式为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（5）铝粉在1000℃时可与N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反应制备AlN．在铝粉中添加少量NH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Cl固体并充分混合，有利于AlN的制备，其主要原因是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17．（15分）化合物H是一种用于合成</w:t>
      </w:r>
      <w:r>
        <w:rPr>
          <w:rFonts w:ascii="Times" w:hAnsi="Times" w:cs="Times"/>
          <w:sz w:val="21"/>
          <w:sz-cs w:val="21"/>
        </w:rPr>
        <w:t xml:space="preserve">γ</w:t>
      </w:r>
      <w:r>
        <w:rPr>
          <w:rFonts w:ascii="Times New Roman" w:hAnsi="Times New Roman" w:cs="Times New Roman"/>
          <w:sz w:val="21"/>
          <w:sz-cs w:val="21"/>
        </w:rPr>
        <w:t xml:space="preserve">﹣分泌调节剂的药物中间体，其合成路线流程图如下：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（1）C中的含氧官能团名称为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（2）D→E 的反应类型为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（3）写出同时满足下列条件的C的一种同分异构体的结构简式：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含有苯环，且分子中有一个手性碳原子；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能发生水解反应，水解产物之一是</w:t>
      </w:r>
      <w:r>
        <w:rPr>
          <w:rFonts w:ascii="Times" w:hAnsi="Times" w:cs="Times"/>
          <w:sz w:val="21"/>
          <w:sz-cs w:val="21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>﹣氨基酸，另一水解产物分子中只有2种不同化学环境的氢。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（4）G 的分子式为C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14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，经氧化得到H，写出G的结构简式：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（5）已知：（R代表烃基，R'代表烃基或H） 请写出以和（CH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为原料制备的合成路线流程图（无机试剂任用，合成路线流程图示例见本题题干）。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18．（12分）碱式氯化铜是重要的无机杀菌剂．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（1）碱式氯化铜有多种制备方法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方法1：45～50℃时，向CuCl悬浊液中持续通入空气得到Cu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 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•3H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方法2：先制得CuCl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，再与石灰乳反应生成碱式氯化铜．Cu与稀盐酸在持续通入空气的条件下反应生成CuCl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对该反应有催化作用，其催化原理如图所示． M′的化学式为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（2）碱式氯化铜有多种组成，可表示为Cu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•xH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O． 为测定某碱式氯化铜的组成，进行下列实验：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称取样品1.1160g，用少量稀HNO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溶解后配成100.00mL溶液A； 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取25.00mL溶液A，加入足量AgNO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溶液，得AgCl 0.1722g；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另取25.00mL溶液A，调节pH 4～5，用浓度为0.08000mol•L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的EDTA（Na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Y•2H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O）标准溶液滴定Cu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 （离子方程式为Cu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═CuY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），滴定至终点，消耗标准溶液30.00mL．通过计算确定该样品的化学式（写出计算过程）．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19．（15分）某科研小组采用如下方案回收一种光盘金属层中的少量Ag（金属层中其他金属含 量过低，对实验的影响可忽略）。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NaClO溶液在受热或酸性条件下易分解，如：3NaClO═2NaCl+NaClO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AgCl可溶于氨水：AgCl+2NH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常温时 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O（水合肼）在碱性条件下能还原 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4Ag（NH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O═4Ag↓+N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↑+4NH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+4NH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（1）“氧化”阶段需在 80℃条件下进行，适宜的加热方式为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（2）NaClO 溶液与 Ag 反应的产物为 AgCl、NaOH 和 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，该反应的化学方程式为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 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也能氧化Ag，从反应产物的角度分析，以HNO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代替NaClO的缺点是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（3）为提高Ag的回收率，需对“过滤Ⅱ”的滤渣进行洗涤，并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（4）若省略“过滤Ⅰ”，直接向冷却后的反应容器中滴加10%氨水，则需要增加氨水的用量，除因过量NaClO与NH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O反应外（该条件下NaClO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•H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O不反应），还因为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（5）请设计从“过滤Ⅱ”后的滤液中获取单质Ag的实验方案：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（实验中须使用的试剂有：2mol•L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水合肼溶液，1mol•L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 ）。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20．（14分）砷（As）是一些工厂和矿山废水中的污染元素，使用吸附剂是去除水中砷的有效措 施之一．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（1）将硫酸锰、硝酸钇与氢氧化钠溶液按一定比例混合，搅拌使其充分反应，可获得一种砷的高效吸附剂X，吸附剂X中含有CO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水溶液中含砷的各物种的分布分数（平衡时某物种的浓度占各物种浓度之和的分数）与pH的关系分别如图﹣1和图﹣2所示．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以酚酞为指示剂（变色范围pH 8.0～10.0），将NaOH溶液逐滴加入到H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溶液中，当溶液由无色变为浅红色时停止滴加．该过程中主要反应的离子方程式为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第一步电离方程式H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的电离常数为K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，则pK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＝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（p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＝﹣lg K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a1</w:t>
      </w:r>
      <w:r>
        <w:rPr>
          <w:rFonts w:ascii="Times New Roman" w:hAnsi="Times New Roman" w:cs="Times New Roman"/>
          <w:sz w:val="21"/>
          <w:sz-cs w:val="21"/>
        </w:rPr>
        <w:t xml:space="preserve"> ）．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（3）溶液的pH对吸附剂X表面所带电荷有影响．pH＝7.1时，吸附剂X表面不带电荷； pH＞7.1时带负电荷，pH越高，表面所带负电荷越多；pH＜7.1时带正电荷，pH越低，表面所带正电荷越多．pH不同时吸附剂X对三价砷和五价砷的平衡吸附量（吸附达平衡时单位质量吸附剂X吸附砷的质量）如图﹣3所示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在pH7～9之间，吸附剂X对五价砷的平衡吸附量随pH升高而迅速下降，其原因是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在pH4～7之间，吸附剂X对水中三价砷的去除能力远比五价砷的弱，这是因为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 提高吸附剂X对三价砷去除效果可采取的措施是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【选做题】本题包括A、B两小题，请选定其中一小题，并在相应的答题区域内作答．若多做，则按A小题评分．A．[物质结构与性质]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21．（12分）铁氮化合物（Fe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）在磁记录材料领域有着广泛的应用前景．某Fe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的制备需铁、氮气、丙酮和乙醇参与．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基态核外电子排布式为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（2）丙酮（）分子中碳原子轨道的杂化类型是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，1mol 丙酮分子中含有σ键的数目为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（3）C、H、O 三种元素的电负性由小到大的顺序为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（4）乙醇的沸点高于丙酮，这是因为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（5）某Fe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的晶胞如图﹣1所示，Cu可以完全替代该晶体中a位置Fe或者b位置Fe，形成Cu替代型产物Fe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（x﹣n）</w:t>
      </w:r>
      <w:r>
        <w:rPr>
          <w:rFonts w:ascii="Times New Roman" w:hAnsi="Times New Roman" w:cs="Times New Roman"/>
          <w:sz w:val="21"/>
          <w:sz-cs w:val="21"/>
        </w:rPr>
        <w:t xml:space="preserve"> Cu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．Fe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转化为两种Cu替代型产物的能量变化如图﹣2 所示，其中更稳定的Cu替代型产物的化学式为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B．[实验化学]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22．1﹣溴丙烷是一种重要的有机合成中间体，沸点为71℃，密度为1.36g•cm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1"/>
          <w:sz-cs w:val="21"/>
        </w:rPr>
        <w:t xml:space="preserve">．实验室制备少量1﹣溴丙烷的主要步骤如下：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步骤1：在仪器A中加入搅拌磁子、12g正丙醇及20mL水，冰水冷却下缓慢加入28mL浓H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；冷却至室温，搅拌下加入24g NaBr．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步骤2：如图所示搭建实验装置，缓慢加热，直到无油状物馏出为止．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步骤3：将馏出液转入分液漏斗，分出有机相．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步骤4：将分出的有机相转入分液漏斗，依次用12mL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O、12mL 5%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溶液和12mL 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O洗涤，分液，得粗产品，进一步提纯得1﹣溴丙烷．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（1）仪器A的名称是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；加入搅拌磁子的目的是搅拌和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（2）反应时生成的主要有机副产物有2﹣溴丙烷和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（3）步骤2中需向接受瓶内加入少量冰水并置于冰水浴中的目的是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（4）步骤2中需缓慢加热使反应和蒸馏平稳进行，目的是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（5）步骤4中用5%Na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溶液洗涤有机相的操作：向分液漏斗中小心加入12mL 5% 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溶液，振荡，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，静置，分液．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