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2018年上海市普通高中学业水平等级性考试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化学试卷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相对原子质量：C-12  O-16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一、选择题（每题只有一个正确答案，每题2分，共计40分）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1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2018年3月《Nature》杂志上刊登了通过测量行星物质中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48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Ca/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44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Ca的比值，揭示了行星演变的关系。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48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Ca和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44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Ca具有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相同的质量数                       B.不同的质子数     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C.相同的中子数                     D.相同的电子数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我国自主研制的大型客机C919的机身大量使用铝锂合金材料。这是利用了铝锂合金性质中的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A.高强度、低密度                     B.高强度、导热性   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C.低密度、导电性                     D.导电性、导热性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下列过程中，仅克服分子间作用力的是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A.氯化钾熔融       B.碳酸钠溶于水    C.碘升华          D.晶体硅熔融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下列物质溶于水，溶液温度降低的是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A.浓硫酸           B.NaOH           C.NaCl           D.NH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Cl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5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有机反应一般不具有的特点是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A．反应比较复杂                     B．产率较高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C．副产物较多                       D．反应速率较慢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6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下列固体中经充分加热分解，无固体残留的是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A.NH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HCO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       B.NaHCO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        C.Al(OH)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        D.CaCO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7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下列有关二氧化碳的描述正确的是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A．含有非极性键                     B. 是直线形分子   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C. 属于极性分子                      D.结构式为C=O=O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8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下列变化说明浓硫酸具有脱水性的是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A.铁遇浓硫酸发生变化                 B.蔗糖遇浓硫酸变黑   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C.加热时碳与浓硫酸反应               D.加热时铜与浓硫酸反应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9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海水提溴的过程不包括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A．浓缩           B.氧化            C.提取        D.灼烧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10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</w:rPr>
        <w:t xml:space="preserve">下列转化不能通过一步反应实现的是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         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          B. 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    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 S         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           D. 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   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11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侯氏制碱法中，使NH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Cl从母液中析出的措施不包括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A.通入二氧化碳        B.冷却         C.通入氨气       D.加入研细的食盐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12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与       互为同分异构体的是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A. OHCCH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CHO                  B.CH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OCH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OH         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C.CH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CH=CHCOOH                  D.HOCH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CH=CHCH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OH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13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16"/>
          <w:sz-cs w:val="16"/>
          <w:color w:val="160B11"/>
        </w:rPr>
        <w:t xml:space="preserve">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醇脱水得到烯烃所需的试剂和条件是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A．浓氢溴酸酸，加热                  B．NaOH/H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O，加热     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C．浓硫酸，加热                        D．NaOH/C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OH，加热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14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关于硫酸工业中的催化氧化反应,叙述正确的是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A．是吸热反应                      B．在常压下进行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C．在沸腾炉中进行                  D．使用铁触媒作催化剂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15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下列关于含氮微粒的表述正确的是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A．N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的电子式为               B．N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3—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的最外层电子数为6    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C．N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—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的质子数是20                D．氮原子未成对电子的电子云形状相同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16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重量法测定硫酸铜晶体结晶水含量时，会引起测定值偏高的是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A．未作恒重操作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B．硫酸铜部分分解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C．硫酸铜晶体未完全失水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D．坩埚放在空气中冷却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17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铝元素之间的相互转化如下图所示，下列叙述正确的是</w:t>
      </w:r>
    </w:p>
    <w:p>
      <w:pPr>
        <w:jc w:val="both"/>
        <w:ind w:first-line="147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A. 实现</w:t>
      </w:r>
      <w:r>
        <w:rPr>
          <w:rFonts w:ascii="Wingdings" w:hAnsi="Wingdings" w:cs="Wingdings"/>
          <w:sz w:val="21"/>
          <w:sz-cs w:val="21"/>
          <w:color w:val="160B11"/>
        </w:rPr>
        <w:t xml:space="preserve">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的转化，可通入过量CO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       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B. 实现</w:t>
      </w:r>
      <w:r>
        <w:rPr>
          <w:rFonts w:ascii="Wingdings" w:hAnsi="Wingdings" w:cs="Wingdings"/>
          <w:sz w:val="21"/>
          <w:sz-cs w:val="21"/>
          <w:color w:val="160B11"/>
        </w:rPr>
        <w:t xml:space="preserve">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的转化，可加入过量NaOH溶液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C. 实现</w:t>
      </w:r>
      <w:r>
        <w:rPr>
          <w:rFonts w:ascii="Wingdings" w:hAnsi="Wingdings" w:cs="Wingdings"/>
          <w:sz w:val="21"/>
          <w:sz-cs w:val="21"/>
          <w:color w:val="160B11"/>
        </w:rPr>
        <w:t xml:space="preserve">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的转化，可加入过量NaOH溶液  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D. 实现</w:t>
      </w:r>
      <w:r>
        <w:rPr>
          <w:rFonts w:ascii="Wingdings" w:hAnsi="Wingdings" w:cs="Wingdings"/>
          <w:sz w:val="21"/>
          <w:sz-cs w:val="21"/>
          <w:color w:val="160B11"/>
        </w:rPr>
        <w:t xml:space="preserve">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的转化，可通入过量NH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18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 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（g）和I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（g）、 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（g）和I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（s) 以及 HI（g ）的能量高低如下图所示，下列判断错误的是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A. 1molH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（g）和1mol I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（g）的能量总和高于2molHI（g）的能量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B. I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（g）→I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（s）+Q KJ（Q&gt;0）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C. 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（g）+I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（g）→  2HI（g）+9.3KJ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D. 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（g）+I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（s）→  2HI（g）+53.0 KJ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19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如下图所示，具支试管内壁用水湿润后，放入铁粉、碳粉，导管插入到红墨水中。下列描述错误的是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A.具支试管底部发热          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B.负极电极反应式：Fe-2e →Fe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2+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  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C.反应结束后，最终导管内液面下降      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D.正极电极反应式：2H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O+O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+4e→4OH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20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某无色溶液可能含有Na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、Al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3+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、H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、Br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—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、HCO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—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、SO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2—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和NO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—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，且离子的物质的量浓度均相等。分别取样：①用PH试纸测得溶液的PH=1；②滴加适当氯水，溶液变为橙色；③滴加过量的Ba(OH)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溶液，有沉淀生成。由此可知原溶液中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根据上述实验，下列推测正确的是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A.一定含有NO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—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   B.可能含有Na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  C.可能不含Al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3+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     D.含有3种离子</w:t>
      </w:r>
    </w:p>
    <w:p>
      <w:pPr/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二、综合分析题（60分）</w:t>
      </w:r>
    </w:p>
    <w:p>
      <w:pPr/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（一）（15分）</w:t>
      </w:r>
    </w:p>
    <w:p>
      <w:pPr>
        <w:ind w:first-line="420"/>
      </w:pPr>
      <w:r>
        <w:rPr>
          <w:rFonts w:ascii="STKaiti" w:hAnsi="STKaiti" w:cs="STKaiti"/>
          <w:sz w:val="21"/>
          <w:sz-cs w:val="21"/>
          <w:color w:val="160B11"/>
        </w:rPr>
        <w:t xml:space="preserve">高温下，正硅酸锂（Li</w:t>
      </w:r>
      <w:r>
        <w:rPr>
          <w:rFonts w:ascii="STKaiti" w:hAnsi="STKaiti" w:cs="STKaiti"/>
          <w:sz w:val="21"/>
          <w:sz-cs w:val="21"/>
          <w:vertAlign w:val="subscript"/>
          <w:color w:val="160B11"/>
        </w:rPr>
        <w:t xml:space="preserve">4</w:t>
      </w:r>
      <w:r>
        <w:rPr>
          <w:rFonts w:ascii="STKaiti" w:hAnsi="STKaiti" w:cs="STKaiti"/>
          <w:sz w:val="21"/>
          <w:sz-cs w:val="21"/>
          <w:color w:val="160B11"/>
        </w:rPr>
        <w:t xml:space="preserve">SiO</w:t>
      </w:r>
      <w:r>
        <w:rPr>
          <w:rFonts w:ascii="STKaiti" w:hAnsi="STKaiti" w:cs="STKaiti"/>
          <w:sz w:val="21"/>
          <w:sz-cs w:val="21"/>
          <w:vertAlign w:val="subscript"/>
          <w:color w:val="160B11"/>
        </w:rPr>
        <w:t xml:space="preserve">4</w:t>
      </w:r>
      <w:r>
        <w:rPr>
          <w:rFonts w:ascii="STKaiti" w:hAnsi="STKaiti" w:cs="STKaiti"/>
          <w:sz w:val="21"/>
          <w:sz-cs w:val="21"/>
          <w:color w:val="160B11"/>
        </w:rPr>
        <w:t xml:space="preserve">）能与CO</w:t>
      </w:r>
      <w:r>
        <w:rPr>
          <w:rFonts w:ascii="STKaiti" w:hAnsi="STKaiti" w:cs="STKaiti"/>
          <w:sz w:val="21"/>
          <w:sz-cs w:val="21"/>
          <w:vertAlign w:val="subscript"/>
          <w:color w:val="160B11"/>
        </w:rPr>
        <w:t xml:space="preserve">2</w:t>
      </w:r>
      <w:r>
        <w:rPr>
          <w:rFonts w:ascii="STKaiti" w:hAnsi="STKaiti" w:cs="STKaiti"/>
          <w:sz w:val="21"/>
          <w:sz-cs w:val="21"/>
          <w:color w:val="160B11"/>
        </w:rPr>
        <w:t xml:space="preserve">发生反应，对控制CO</w:t>
      </w:r>
      <w:r>
        <w:rPr>
          <w:rFonts w:ascii="STKaiti" w:hAnsi="STKaiti" w:cs="STKaiti"/>
          <w:sz w:val="21"/>
          <w:sz-cs w:val="21"/>
          <w:vertAlign w:val="subscript"/>
          <w:color w:val="160B11"/>
        </w:rPr>
        <w:t xml:space="preserve">2</w:t>
      </w:r>
      <w:r>
        <w:rPr>
          <w:rFonts w:ascii="STKaiti" w:hAnsi="STKaiti" w:cs="STKaiti"/>
          <w:sz w:val="21"/>
          <w:sz-cs w:val="21"/>
          <w:color w:val="160B11"/>
        </w:rPr>
        <w:t xml:space="preserve">的排放具有重要的理论意义和实用价值。</w:t>
      </w:r>
    </w:p>
    <w:p>
      <w:pPr/>
      <w:r>
        <w:rPr>
          <w:rFonts w:ascii="STKaiti" w:hAnsi="STKaiti" w:cs="STKaiti"/>
          <w:sz w:val="21"/>
          <w:sz-cs w:val="21"/>
          <w:color w:val="160B11"/>
        </w:rPr>
        <w:t xml:space="preserve">完成下列填空：</w:t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21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硅原子核外电子占有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种能量不同的轨道；Li、C、Si的最高价氧化物中，属于原子晶体的是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22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钠元素的金属性比锂强，用原子结构的知识说明理由。</w:t>
      </w:r>
    </w:p>
    <w:p>
      <w:pPr/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一定温度下，在2L的密闭容器中，Li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SiO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与CO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发生如下反应：</w:t>
      </w:r>
    </w:p>
    <w:p>
      <w:pPr>
        <w:ind w:first-line="168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Li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SiO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(s)+CO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(g) </w:t>
      </w:r>
      <w:r>
        <w:rPr>
          <w:rFonts w:ascii="Times" w:hAnsi="Times" w:cs="Times"/>
          <w:sz w:val="24"/>
          <w:sz-cs w:val="24"/>
          <w:color w:val="160B11"/>
        </w:rPr>
        <w:t xml:space="preserve">⇌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 Li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SiO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(s)+Li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(s)</w:t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23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该反应的平衡常数表达式K=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，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反应20min，测得容器内固体物质的质量增加了8.8g，则0~20min内CO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的平均反应速率为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24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在T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、T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温度下，恒容容器中</w:t>
      </w:r>
      <w:r>
        <w:rPr>
          <w:rFonts w:ascii="Times New Roman" w:hAnsi="Times New Roman" w:cs="Times New Roman"/>
          <w:sz w:val="21"/>
          <w:sz-cs w:val="21"/>
          <w:i/>
          <w:color w:val="160B11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(CO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)随时间t的变化关系如下图所示。该反应是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反应（选填“放热”或“吸热”）。</w:t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若T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温度下，达到平衡时</w:t>
      </w:r>
      <w:r>
        <w:rPr>
          <w:rFonts w:ascii="Times New Roman" w:hAnsi="Times New Roman" w:cs="Times New Roman"/>
          <w:sz w:val="21"/>
          <w:sz-cs w:val="21"/>
          <w:i/>
          <w:color w:val="160B11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(CO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)为amol·L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—1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，保持其他条件不变，通入一定量的CO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，重新达到平衡时</w:t>
      </w:r>
      <w:r>
        <w:rPr>
          <w:rFonts w:ascii="Times New Roman" w:hAnsi="Times New Roman" w:cs="Times New Roman"/>
          <w:sz w:val="21"/>
          <w:sz-cs w:val="21"/>
          <w:i/>
          <w:color w:val="160B11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(CO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)为bmol·L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—1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。试比较a、b的大小，并说明理由。</w:t>
      </w:r>
    </w:p>
    <w:p>
      <w:pPr/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                                                           </w:t>
      </w:r>
    </w:p>
    <w:p>
      <w:pPr/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                                                           </w:t>
      </w:r>
    </w:p>
    <w:p>
      <w:pPr/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（二）（15分）</w:t>
      </w:r>
    </w:p>
    <w:p>
      <w:pPr>
        <w:ind w:first-line="420"/>
      </w:pPr>
      <w:r>
        <w:rPr>
          <w:rFonts w:ascii="STKaiti" w:hAnsi="STKaiti" w:cs="STKaiti"/>
          <w:sz w:val="21"/>
          <w:sz-cs w:val="21"/>
          <w:color w:val="160B11"/>
        </w:rPr>
        <w:t xml:space="preserve">高铁酸盐具有极强的氧化性，可作水处理剂。低温下，在Na</w:t>
      </w:r>
      <w:r>
        <w:rPr>
          <w:rFonts w:ascii="STKaiti" w:hAnsi="STKaiti" w:cs="STKaiti"/>
          <w:sz w:val="21"/>
          <w:sz-cs w:val="21"/>
          <w:vertAlign w:val="subscript"/>
          <w:color w:val="160B11"/>
        </w:rPr>
        <w:t xml:space="preserve">2</w:t>
      </w:r>
      <w:r>
        <w:rPr>
          <w:rFonts w:ascii="STKaiti" w:hAnsi="STKaiti" w:cs="STKaiti"/>
          <w:sz w:val="21"/>
          <w:sz-cs w:val="21"/>
          <w:color w:val="160B11"/>
        </w:rPr>
        <w:t xml:space="preserve">FeO</w:t>
      </w:r>
      <w:r>
        <w:rPr>
          <w:rFonts w:ascii="STKaiti" w:hAnsi="STKaiti" w:cs="STKaiti"/>
          <w:sz w:val="21"/>
          <w:sz-cs w:val="21"/>
          <w:vertAlign w:val="subscript"/>
          <w:color w:val="160B11"/>
        </w:rPr>
        <w:t xml:space="preserve">4</w:t>
      </w:r>
      <w:r>
        <w:rPr>
          <w:rFonts w:ascii="STKaiti" w:hAnsi="STKaiti" w:cs="STKaiti"/>
          <w:sz w:val="21"/>
          <w:sz-cs w:val="21"/>
          <w:color w:val="160B11"/>
        </w:rPr>
        <w:t xml:space="preserve">溶液中加入KOH浓溶液可析出K</w:t>
      </w:r>
      <w:r>
        <w:rPr>
          <w:rFonts w:ascii="STKaiti" w:hAnsi="STKaiti" w:cs="STKaiti"/>
          <w:sz w:val="21"/>
          <w:sz-cs w:val="21"/>
          <w:vertAlign w:val="subscript"/>
          <w:color w:val="160B11"/>
        </w:rPr>
        <w:t xml:space="preserve">2</w:t>
      </w:r>
      <w:r>
        <w:rPr>
          <w:rFonts w:ascii="STKaiti" w:hAnsi="STKaiti" w:cs="STKaiti"/>
          <w:sz w:val="21"/>
          <w:sz-cs w:val="21"/>
          <w:color w:val="160B11"/>
        </w:rPr>
        <w:t xml:space="preserve">FeO</w:t>
      </w:r>
      <w:r>
        <w:rPr>
          <w:rFonts w:ascii="STKaiti" w:hAnsi="STKaiti" w:cs="STKaiti"/>
          <w:sz w:val="21"/>
          <w:sz-cs w:val="21"/>
          <w:vertAlign w:val="subscript"/>
          <w:color w:val="160B11"/>
        </w:rPr>
        <w:t xml:space="preserve">4</w:t>
      </w:r>
      <w:r>
        <w:rPr>
          <w:rFonts w:ascii="STKaiti" w:hAnsi="STKaiti" w:cs="STKaiti"/>
          <w:sz w:val="21"/>
          <w:sz-cs w:val="21"/>
          <w:color w:val="160B11"/>
        </w:rPr>
        <w:t xml:space="preserve">。</w:t>
      </w:r>
    </w:p>
    <w:p>
      <w:pPr>
        <w:ind w:first-line="420"/>
      </w:pPr>
      <w:r>
        <w:rPr>
          <w:rFonts w:ascii="STKaiti" w:hAnsi="STKaiti" w:cs="STKaiti"/>
          <w:sz w:val="21"/>
          <w:sz-cs w:val="21"/>
          <w:color w:val="160B11"/>
        </w:rPr>
        <w:t xml:space="preserve">完成下列填空：</w:t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25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写出上述得到K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FeO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的化学方程式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                               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26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FeO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和稀H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发生如下反应：</w:t>
      </w:r>
    </w:p>
    <w:p>
      <w:pPr>
        <w:ind w:first-line="210"/>
      </w:pP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FeO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+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→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(SO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+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↑+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+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配平上述化学方程式。</w:t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若反应中产生3.36L（标准状况）的氧气，则转移电子数为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27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实验室配置Fe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(SO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溶液时，需加入少量稀硫酸，结合离子方程式用化学平衡移动原理解释其原因。</w:t>
      </w:r>
    </w:p>
    <w:p>
      <w:pPr/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28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在Fe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(SO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溶液中滴加NaHSO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溶液，</w:t>
      </w:r>
      <w:r>
        <w:rPr>
          <w:rFonts w:ascii="Times New Roman" w:hAnsi="Times New Roman" w:cs="Times New Roman"/>
          <w:sz w:val="21"/>
          <w:sz-cs w:val="21"/>
          <w:i/>
          <w:color w:val="160B11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(SO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2—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) 增大，则还原产物是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     写出检验上述反应中Fe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(SO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是否消耗完全的方法。</w:t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     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                                      </w:t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29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已知HSO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—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在水中既能水解也能电离。</w:t>
      </w:r>
    </w:p>
    <w:p>
      <w:pPr>
        <w:ind w:first-line="63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NaHSO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溶液呈酸性，溶液中</w:t>
      </w:r>
      <w:r>
        <w:rPr>
          <w:rFonts w:ascii="Times New Roman" w:hAnsi="Times New Roman" w:cs="Times New Roman"/>
          <w:sz w:val="21"/>
          <w:sz-cs w:val="21"/>
          <w:i/>
          <w:color w:val="160B11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)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</w:t>
      </w:r>
      <w:r>
        <w:rPr>
          <w:rFonts w:ascii="Times New Roman" w:hAnsi="Times New Roman" w:cs="Times New Roman"/>
          <w:sz w:val="21"/>
          <w:sz-cs w:val="21"/>
          <w:i/>
          <w:color w:val="160B11"/>
        </w:rPr>
        <w:t xml:space="preserve"> c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(SO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  <w:color w:val="160B11"/>
        </w:rPr>
        <w:t xml:space="preserve">2—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)（选填“＞”、“＜”或“＝”）。</w:t>
      </w:r>
    </w:p>
    <w:p>
      <w:pPr>
        <w:ind w:left="210" w:first-line="-210"/>
      </w:pP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/>
      </w:r>
    </w:p>
    <w:p>
      <w:pPr>
        <w:ind w:left="210" w:first-line="-210"/>
      </w:pP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（三）（15分）</w:t>
      </w:r>
    </w:p>
    <w:p>
      <w:pPr>
        <w:ind w:first-line="420"/>
      </w:pPr>
      <w:r>
        <w:rPr>
          <w:rFonts w:ascii="STKaiti" w:hAnsi="STKaiti" w:cs="STKaiti"/>
          <w:sz w:val="21"/>
          <w:sz-cs w:val="21"/>
          <w:color w:val="160B11"/>
        </w:rPr>
        <w:t xml:space="preserve">对硝基苯乙醇是合成治疗心血管病的重要药物——美多心安的中间体。其中一种合成路线如下：</w:t>
      </w:r>
    </w:p>
    <w:p>
      <w:pPr>
        <w:jc w:val="center"/>
        <w:ind w:left="210" w:first-line="-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30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A的结构简式为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；实验室由A制取苯乙烯通常需要经过两步反应，第一步的反应试剂和条件为Cl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/光照，第二步的化学反应方程式为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。</w:t>
      </w:r>
    </w:p>
    <w:p>
      <w:pPr>
        <w:ind w:first-line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31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反应②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的反应类型为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反应。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设计反应①、反应③的目的是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               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32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反应③的试剂和条件为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                 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。</w:t>
      </w:r>
    </w:p>
    <w:p>
      <w:pPr>
        <w:ind w:left="210" w:first-line="-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33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丁苯橡胶是合成橡胶中产量最大的品种，适合制轮胎、传输带等。丁苯橡胶可由1,3-丁二烯和苯乙烯共聚得到。写出丁苯橡胶的结构简式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   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34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由1,3-丁二烯为原料可以合成有机化工原料1,4-丁二醇（HOCH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OH）写出其合成路线。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（合成路线常用的表示方式为：</w:t>
      </w:r>
      <w:r>
        <w:rPr>
          <w:rFonts w:ascii="Times" w:hAnsi="Times" w:cs="Times"/>
          <w:sz w:val="21"/>
          <w:sz-cs w:val="21"/>
        </w:rPr>
        <w:t xml:space="preserve"> EMBED ChemWindow.Document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）</w:t>
      </w:r>
    </w:p>
    <w:p>
      <w:pPr>
        <w:ind w:left="210" w:first-line="-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>
        <w:ind w:left="210" w:first-line="-210"/>
      </w:pP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（四）（15分）</w:t>
      </w:r>
    </w:p>
    <w:p>
      <w:pPr>
        <w:ind w:left="210" w:first-line="420"/>
      </w:pPr>
      <w:r>
        <w:rPr>
          <w:rFonts w:ascii="STKaiti" w:hAnsi="STKaiti" w:cs="STKaiti"/>
          <w:sz w:val="21"/>
          <w:sz-cs w:val="21"/>
          <w:color w:val="160B11"/>
        </w:rPr>
        <w:t xml:space="preserve">实验室可用二氧化锰和浓盐酸共热制取氯气。为了证明得到的氯气中含氯化氢，并测定氯化氢的含量进行了下列实验。请回答：</w:t>
      </w:r>
    </w:p>
    <w:p>
      <w:pPr>
        <w:ind w:first-line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35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向饱和NaCl溶液中滴入少量浓盐酸，会有白色晶体析出，该晶体的化学式是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160B11"/>
        </w:rPr>
        <w:t xml:space="preserve">36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按下图装置，将所得气体通入后，试管内白色晶体析出，能否证明氯气中含有HCl，说明理由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                                                </w:t>
      </w:r>
    </w:p>
    <w:p>
      <w:pPr>
        <w:jc w:val="center"/>
        <w:ind w:first-line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b装置的作用是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                      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>
        <w:ind w:first-line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37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已知氯气易溶于CCl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，按图中装置实验试管③中有白色沉淀，能够证明含HCl，说明理由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>
        <w:jc w:val="center"/>
        <w:ind w:left="210" w:first-line="-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>
        <w:ind w:left="210" w:first-line="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用浓盐酸与二氧化锰加热经干燥得到1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12L（标况下）气体，除去Cl</w:t>
      </w:r>
      <w:r>
        <w:rPr>
          <w:rFonts w:ascii="Times New Roman" w:hAnsi="Times New Roman" w:cs="Times New Roman"/>
          <w:sz w:val="21"/>
          <w:sz-cs w:val="21"/>
          <w:vertAlign w:val="subscript"/>
          <w:color w:val="160B11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后，用水全部吸收并定容至100ml，再通过滴定测HCl气体含量。</w:t>
      </w:r>
    </w:p>
    <w:p>
      <w:pPr>
        <w:ind w:left="210" w:first-line="-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定容所需要仪器有烧杯、玻璃棒、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。</w:t>
      </w:r>
    </w:p>
    <w:p>
      <w:pPr>
        <w:ind w:left="210" w:first-line="-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>取定容后溶液20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00mL，加入2滴酚酞试液，用0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0250mol/L标准NaOH溶液滴定，当</w:t>
      </w:r>
    </w:p>
    <w:p>
      <w:pPr/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           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 即为滴定终点，消耗NaOH溶液19</w:t>
      </w:r>
      <w:r>
        <w:rPr>
          <w:rFonts w:ascii="Times New Roman" w:hAnsi="Times New Roman" w:cs="Times New Roman"/>
          <w:sz w:val="21"/>
          <w:sz-cs w:val="21"/>
          <w:b/>
          <w:color w:val="160B11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20mL，则得到的气体中氯化氢的体积含量是</w:t>
      </w:r>
      <w:r>
        <w:rPr>
          <w:rFonts w:ascii="Times New Roman" w:hAnsi="Times New Roman" w:cs="Times New Roman"/>
          <w:sz w:val="21"/>
          <w:sz-cs w:val="21"/>
          <w:u w:val="single"/>
          <w:color w:val="160B11"/>
        </w:rPr>
        <w:t xml:space="preserve">         </w:t>
      </w:r>
      <w:r>
        <w:rPr>
          <w:rFonts w:ascii="Times New Roman" w:hAnsi="Times New Roman" w:cs="Times New Roman"/>
          <w:sz w:val="21"/>
          <w:sz-cs w:val="21"/>
          <w:color w:val="160B11"/>
        </w:rPr>
        <w:t xml:space="preserve">。</w:t>
      </w:r>
    </w:p>
    <w:p>
      <w:pPr>
        <w:ind w:left="210" w:first-line="-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>
        <w:ind w:left="210" w:first-line="-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>
        <w:ind w:left="210" w:first-line="-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>
        <w:ind w:left="210" w:first-line="-210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160B1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+O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+O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160B1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