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096A1B" w14:paraId="4E2C0613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11379200</wp:posOffset>
            </wp:positionV>
            <wp:extent cx="355600" cy="3175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浙江省普通高校招生选考科目2018年4月考试化学试题</w:t>
      </w:r>
    </w:p>
    <w:p w:rsidR="00096A1B" w14:paraId="09F1F786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下列属于酸的是</w:t>
      </w:r>
    </w:p>
    <w:p w:rsidR="00096A1B" w14:paraId="22B1836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A. </w:t>
      </w:r>
      <w:r w:rsidR="00BF656A">
        <w:rPr>
          <w:rFonts w:ascii="宋体" w:hAnsi="宋体"/>
        </w:rPr>
        <w:t>HNO</w:t>
      </w:r>
      <w:r w:rsidR="00BF656A">
        <w:rPr>
          <w:rFonts w:ascii="宋体" w:hAnsi="宋体"/>
          <w:vertAlign w:val="subscript"/>
        </w:rPr>
        <w:t>3</w:t>
      </w:r>
      <w:r w:rsidRPr="00BE1BCD">
        <w:rPr>
          <w:rFonts w:hint="eastAsia"/>
        </w:rPr>
        <w:tab/>
        <w:t xml:space="preserve">B. </w:t>
      </w:r>
      <w:r w:rsidR="00BF656A">
        <w:rPr>
          <w:rFonts w:ascii="宋体" w:hAnsi="宋体"/>
        </w:rPr>
        <w:t>CaCO</w:t>
      </w:r>
      <w:r w:rsidR="00BF656A">
        <w:rPr>
          <w:rFonts w:ascii="宋体" w:hAnsi="宋体"/>
          <w:vertAlign w:val="subscript"/>
        </w:rPr>
        <w:t>3</w:t>
      </w:r>
      <w:r w:rsidRPr="00BE1BCD">
        <w:rPr>
          <w:rFonts w:hint="eastAsia"/>
        </w:rPr>
        <w:tab/>
        <w:t xml:space="preserve">C. </w:t>
      </w:r>
      <w:r w:rsidR="00BF656A">
        <w:rPr>
          <w:rFonts w:ascii="宋体" w:hAnsi="宋体"/>
        </w:rPr>
        <w:t>CO</w:t>
      </w:r>
      <w:r w:rsidR="00BF656A">
        <w:rPr>
          <w:rFonts w:ascii="宋体" w:hAnsi="宋体"/>
          <w:vertAlign w:val="subscript"/>
        </w:rPr>
        <w:t>2</w:t>
      </w:r>
      <w:r w:rsidRPr="00BE1BCD">
        <w:rPr>
          <w:rFonts w:hint="eastAsia"/>
        </w:rPr>
        <w:tab/>
        <w:t xml:space="preserve">D. </w:t>
      </w:r>
      <w:r w:rsidR="00BF656A">
        <w:rPr>
          <w:rFonts w:ascii="宋体" w:hAnsi="宋体"/>
        </w:rPr>
        <w:t>NaOH</w:t>
      </w:r>
    </w:p>
    <w:p w:rsidR="00096A1B" w14:paraId="0F0A06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下列仪器名称为“漏斗”的是</w:t>
      </w:r>
    </w:p>
    <w:p w:rsidR="00096A1B" w14:paraId="0EB44CF5" w14:textId="77777777">
      <w:pPr>
        <w:spacing w:line="360" w:lineRule="auto"/>
        <w:jc w:val="left"/>
        <w:textAlignment w:val="center"/>
        <w:rPr>
          <w:color w:val="000000"/>
        </w:rPr>
      </w:pPr>
    </w:p>
    <w:p w:rsidR="00096A1B" w14:paraId="35F8FBFE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57200" cy="1390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533400" cy="13239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95275" cy="1466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47700" cy="13239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2BE800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下列属于电解质的是</w:t>
      </w:r>
    </w:p>
    <w:p w:rsidR="00096A1B" w14:paraId="7E6689C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氯化钠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蔗糖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氯气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铁</w:t>
      </w:r>
    </w:p>
    <w:p w:rsidR="00096A1B" w14:paraId="3EBF97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下列物质溶于水后溶液显酸性的是</w:t>
      </w:r>
    </w:p>
    <w:p w:rsidR="00096A1B" w14:paraId="57284E7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COONa</w:t>
      </w:r>
    </w:p>
    <w:p w:rsidR="00096A1B" w14:paraId="4056B1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下列属于物理变化的是</w:t>
      </w:r>
    </w:p>
    <w:p w:rsidR="00096A1B" w14:paraId="58F684A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煤的气化</w:t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天然气的燃烧</w:t>
      </w:r>
      <w:r>
        <w:rPr>
          <w:rFonts w:eastAsia="Times New Roman" w:cs="Times New Roman"/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烃的裂解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石油的分馏</w:t>
      </w:r>
    </w:p>
    <w:p w:rsidR="00096A1B" w14:paraId="044B19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下列说法不正确的是</w:t>
      </w:r>
    </w:p>
    <w:p w:rsidR="00096A1B" w14:paraId="5014F41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纯碱可用于去除物品表面的油污</w:t>
      </w:r>
      <w:r>
        <w:rPr>
          <w:rFonts w:ascii="宋体" w:hAnsi="宋体"/>
          <w:color w:val="000000"/>
        </w:rPr>
        <w:tab/>
        <w:t>B. 二氧化碳可用作镁燃烧的灭火剂</w:t>
      </w:r>
    </w:p>
    <w:p w:rsidR="00096A1B" w14:paraId="4EE4B42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植物秸秆可用于制造酒精</w:t>
      </w:r>
      <w:r>
        <w:rPr>
          <w:rFonts w:ascii="宋体" w:hAnsi="宋体"/>
          <w:color w:val="000000"/>
        </w:rPr>
        <w:tab/>
        <w:t>D. 氢氧化铁胶体可用作净水剂</w:t>
      </w:r>
    </w:p>
    <w:p w:rsidR="00096A1B" w14:paraId="36E107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下列变化过程中，加入氧化剂才能实现的是</w:t>
      </w:r>
    </w:p>
    <w:p w:rsidR="00096A1B" w14:paraId="71E6BBB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Cl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→Cl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ab/>
        <w:t>B. I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→I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ab/>
        <w:t>C. SO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→SO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ab/>
        <w:t>D. CuO→Cu</w:t>
      </w:r>
    </w:p>
    <w:p w:rsidR="00096A1B" w14:paraId="3BBC0A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下列表示正确的是</w:t>
      </w:r>
    </w:p>
    <w:p w:rsidR="00096A1B" w14:paraId="37DEA70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硫原子结构示意图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514350" cy="381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>B. 乙炔的结构简式CHCH</w:t>
      </w:r>
    </w:p>
    <w:p w:rsidR="00096A1B" w14:paraId="73BA931A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乙烯的球棍模型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81050" cy="4381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>D. NaCl的电子式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38150" cy="2571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57AA4B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下列反应中能产生二氧化硫的是</w:t>
      </w:r>
    </w:p>
    <w:p w:rsidR="00096A1B" w14:paraId="3B17906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氧化铜和稀硫酸反应</w:t>
      </w:r>
      <w:r>
        <w:rPr>
          <w:rFonts w:ascii="宋体" w:hAnsi="宋体"/>
          <w:color w:val="000000"/>
        </w:rPr>
        <w:tab/>
        <w:t>B. 亚硫酸钠和氧气反应</w:t>
      </w:r>
    </w:p>
    <w:p w:rsidR="00096A1B" w14:paraId="120AB70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三氧化硫和水反应</w:t>
      </w:r>
      <w:r>
        <w:rPr>
          <w:rFonts w:ascii="宋体" w:hAnsi="宋体"/>
          <w:color w:val="000000"/>
        </w:rPr>
        <w:tab/>
        <w:t>D. 铜和热的浓硫酸反应</w:t>
      </w:r>
    </w:p>
    <w:p w:rsidR="00096A1B" w14:paraId="401D31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下列操作或试剂的选择不合理的是</w:t>
      </w:r>
    </w:p>
    <w:p w:rsidR="00096A1B" w14:paraId="3AF0D7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可用蒸发结晶的方法从碘水中提取碘单质</w:t>
      </w:r>
    </w:p>
    <w:p w:rsidR="00096A1B" w14:paraId="4492F5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可用灼烧法除去氧化铜中混有的铜粉</w:t>
      </w:r>
    </w:p>
    <w:p w:rsidR="00096A1B" w14:paraId="54EA24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可用硫酸鉴别碳酸钠、硅酸钠和硫酸钠</w:t>
      </w:r>
    </w:p>
    <w:p w:rsidR="00096A1B" w14:paraId="358A48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可用含氢氧化钠的氢氧化铜悬浊液鉴别乙醇、乙醛和乙酸</w:t>
      </w:r>
    </w:p>
    <w:p w:rsidR="00096A1B" w14:paraId="150E8D6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下列说法正确的是</w:t>
      </w:r>
    </w:p>
    <w:p w:rsidR="00096A1B" w14:paraId="6A52D6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95375" cy="5429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的名称为3一甲基丁烷</w:t>
      </w:r>
    </w:p>
    <w:p w:rsidR="00096A1B" w14:paraId="070DD7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CH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71525" cy="409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互为同素异形体</w:t>
      </w:r>
    </w:p>
    <w:p w:rsidR="00096A1B" w14:paraId="3908FA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66750" cy="67627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42950" cy="7239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为同一物质</w:t>
      </w:r>
    </w:p>
    <w:p w:rsidR="00096A1B" w14:paraId="288427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CH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OH和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38225" cy="4000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具有相同的官能团，互为同系物</w:t>
      </w:r>
    </w:p>
    <w:p w:rsidR="00096A1B" w14:paraId="70E707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四种短周期元素X、Y、Z和W在周期表中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10051" name="图片 91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位置如图所示，原子序数之和为48。下列说法不正确的是</w:t>
      </w:r>
    </w:p>
    <w:tbl>
      <w:tblPr>
        <w:tblW w:w="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505"/>
        <w:gridCol w:w="505"/>
        <w:gridCol w:w="505"/>
      </w:tblGrid>
      <w:tr w14:paraId="7BDD5A18" w14:textId="77777777">
        <w:tblPrEx>
          <w:tblW w:w="15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A068FF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X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8CE7F9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4502149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 w14:paraId="22994F30" w14:textId="77777777">
        <w:tblPrEx>
          <w:tblW w:w="151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5D6381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63391D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Z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36FC9B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W</w:t>
            </w:r>
          </w:p>
        </w:tc>
      </w:tr>
    </w:tbl>
    <w:p w:rsidR="00096A1B" w14:paraId="6E7FADCA" w14:textId="77777777">
      <w:pPr>
        <w:spacing w:line="360" w:lineRule="auto"/>
        <w:jc w:val="left"/>
        <w:textAlignment w:val="center"/>
        <w:rPr>
          <w:color w:val="000000"/>
        </w:rPr>
      </w:pPr>
    </w:p>
    <w:p w:rsidR="00096A1B" w14:paraId="333B17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原子半径(r)大小比较r(X)＞r(Y)</w:t>
      </w:r>
    </w:p>
    <w:p w:rsidR="00096A1B" w14:paraId="7D115D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X和W可形成共价化合物XW</w:t>
      </w:r>
      <w:r>
        <w:rPr>
          <w:rFonts w:ascii="宋体" w:hAnsi="宋体"/>
          <w:color w:val="000000"/>
          <w:vertAlign w:val="subscript"/>
        </w:rPr>
        <w:t>3</w:t>
      </w:r>
    </w:p>
    <w:p w:rsidR="00096A1B" w14:paraId="1E493E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W的非金属性比Z的强，所以W氢化物的沸点比Z的高</w:t>
      </w:r>
    </w:p>
    <w:p w:rsidR="00096A1B" w14:paraId="7AE0F6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Z的最低价单核阴离子的失电子能力比Y的强</w:t>
      </w:r>
    </w:p>
    <w:p w:rsidR="00096A1B" w14:paraId="235A21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下列离子方程式正确的是</w:t>
      </w:r>
    </w:p>
    <w:p w:rsidR="00096A1B" w14:paraId="53C2AD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大理石与醋酸反应：CO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2－</w:t>
      </w:r>
      <w:r>
        <w:rPr>
          <w:rFonts w:ascii="宋体" w:hAnsi="宋体"/>
          <w:color w:val="000000"/>
        </w:rPr>
        <w:t>+2CH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COOH==2CH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COO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+H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O+CO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↑</w:t>
      </w:r>
    </w:p>
    <w:p w:rsidR="00096A1B" w14:paraId="6E94FD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高锰酸钾与浓盐酸制氯气的反应：MnO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+4Cl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+8H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==Mn</w:t>
      </w:r>
      <w:r>
        <w:rPr>
          <w:rFonts w:ascii="宋体" w:hAnsi="宋体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+2Cl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↑+4H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</w:p>
    <w:p w:rsidR="00096A1B" w14:paraId="64BEDE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漂白粉溶液吸收少量二氧化硫气体：SO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+H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O+ClO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=SO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  <w:vertAlign w:val="superscript"/>
        </w:rPr>
        <w:t>2－</w:t>
      </w:r>
      <w:r>
        <w:rPr>
          <w:rFonts w:ascii="宋体" w:hAnsi="宋体"/>
          <w:color w:val="000000"/>
        </w:rPr>
        <w:t>+Cl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+2H</w:t>
      </w:r>
      <w:r>
        <w:rPr>
          <w:rFonts w:ascii="宋体" w:hAnsi="宋体"/>
          <w:color w:val="000000"/>
          <w:vertAlign w:val="superscript"/>
        </w:rPr>
        <w:t>+</w:t>
      </w:r>
    </w:p>
    <w:p w:rsidR="00096A1B" w14:paraId="09662C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氢氧化钠溶液与过量的碳酸氢钙溶液反应：OH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+Ca</w:t>
      </w:r>
      <w:r>
        <w:rPr>
          <w:rFonts w:ascii="宋体" w:hAnsi="宋体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+HCO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ascii="宋体" w:hAnsi="宋体"/>
          <w:color w:val="000000"/>
        </w:rPr>
        <w:t>==CaCO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↓+H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</w:p>
    <w:p w:rsidR="00096A1B" w14:paraId="2FD518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＋</w:t>
      </w:r>
      <w:r>
        <w:rPr>
          <w:rFonts w:eastAsia="Times New Roman" w:cs="Times New Roman"/>
          <w:color w:val="000000"/>
        </w:rPr>
        <w:t>3H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04800" cy="95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2NH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(g)Δ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，若在恒压容器中发生，下列选项表明反应一定已达平衡状态的是（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96A1B" w14:paraId="1D0B29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容器内气体的密度不再变化</w:t>
      </w:r>
    </w:p>
    <w:p w:rsidR="00096A1B" w14:paraId="503CC9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容器内压强保持不变</w:t>
      </w:r>
    </w:p>
    <w:p w:rsidR="00096A1B" w14:paraId="471AE6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相同时间内，生成</w:t>
      </w:r>
      <w:r>
        <w:rPr>
          <w:rFonts w:eastAsia="Times New Roman" w:cs="Times New Roman"/>
          <w:color w:val="000000"/>
        </w:rPr>
        <w:t>N-H</w:t>
      </w:r>
      <w:r>
        <w:rPr>
          <w:rFonts w:ascii="宋体" w:hAnsi="宋体"/>
          <w:color w:val="000000"/>
        </w:rPr>
        <w:t>键的数目与断开</w:t>
      </w:r>
      <w:r>
        <w:rPr>
          <w:rFonts w:eastAsia="Times New Roman" w:cs="Times New Roman"/>
          <w:color w:val="000000"/>
        </w:rPr>
        <w:t>H-H</w:t>
      </w:r>
      <w:r>
        <w:rPr>
          <w:rFonts w:ascii="宋体" w:hAnsi="宋体"/>
          <w:color w:val="000000"/>
        </w:rPr>
        <w:t>键的数目相等</w:t>
      </w:r>
    </w:p>
    <w:p w:rsidR="00096A1B" w14:paraId="6E05F9CC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容器内气体的浓度之比</w:t>
      </w:r>
      <w:r>
        <w:rPr>
          <w:rFonts w:eastAsia="Times New Roman" w:cs="Times New Roman"/>
          <w:color w:val="000000"/>
        </w:rPr>
        <w:t>c(N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c(H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c(NH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)=1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</w:p>
    <w:p w:rsidR="00096A1B" w14:paraId="764CF5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下列说法正确的是</w:t>
      </w:r>
    </w:p>
    <w:p w:rsidR="00096A1B" w14:paraId="0160F95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光照下，</w:t>
      </w:r>
      <w:r>
        <w:rPr>
          <w:rFonts w:eastAsia="Times New Roman" w:cs="Times New Roman"/>
          <w:color w:val="000000"/>
        </w:rPr>
        <w:t>1 mol 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最多能与</w:t>
      </w:r>
      <w:r>
        <w:rPr>
          <w:rFonts w:eastAsia="Times New Roman" w:cs="Times New Roman"/>
          <w:color w:val="000000"/>
        </w:rPr>
        <w:t>4 mol 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发生取代反应，产物中物质的量最多的是</w:t>
      </w:r>
      <w:r>
        <w:rPr>
          <w:rFonts w:eastAsia="Times New Roman" w:cs="Times New Roman"/>
          <w:color w:val="000000"/>
        </w:rPr>
        <w:t>CCl</w:t>
      </w:r>
      <w:r>
        <w:rPr>
          <w:rFonts w:eastAsia="Times New Roman" w:cs="Times New Roman"/>
          <w:color w:val="000000"/>
          <w:vertAlign w:val="subscript"/>
        </w:rPr>
        <w:t>4</w:t>
      </w:r>
    </w:p>
    <w:p w:rsidR="00096A1B" w14:paraId="004B4D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苯与浓硝酸和浓硫酸的混合液在一定条件下能发生取代反应</w:t>
      </w:r>
    </w:p>
    <w:p w:rsidR="00096A1B" w14:paraId="63E1B8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甲烷与乙烯混合物可通过溴的四氯化碳溶液分离</w:t>
      </w:r>
    </w:p>
    <w:p w:rsidR="00096A1B" w14:paraId="656DF6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乙烯和苯分子中均含独立的碳碳双键，都能与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发生加成反应</w:t>
      </w:r>
    </w:p>
    <w:p w:rsidR="00096A1B" w14:paraId="469904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下列说法正确的是</w:t>
      </w:r>
    </w:p>
    <w:p w:rsidR="00096A1B" w14:paraId="774E64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油脂、糖类和蛋白质都能发生水解反应</w:t>
      </w:r>
    </w:p>
    <w:p w:rsidR="00096A1B" w14:paraId="1575B0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油脂皂化反应可用酸作催化剂</w:t>
      </w:r>
    </w:p>
    <w:p w:rsidR="00096A1B" w14:paraId="5EF848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淀粉溶液中加入硫酸，加热4-5min，再加入少量银氨溶液，加热，有光亮银镜生成</w:t>
      </w:r>
    </w:p>
    <w:p w:rsidR="00096A1B" w14:paraId="761230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福尔马林能使蛋白质发生变性，可用于浸制动物标本</w:t>
      </w:r>
    </w:p>
    <w:p w:rsidR="00096A1B" w14:paraId="32EA8C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锂(Li)—空气电池的工作原理如图所示下列说法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096A1B" w14:paraId="6B226C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629025" cy="180975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22A8A3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金属锂作负极，发生氧化反应</w:t>
      </w:r>
    </w:p>
    <w:p w:rsidR="00096A1B" w14:paraId="3A82C5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Li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通过有机电解质向水溶液处移动</w:t>
      </w:r>
    </w:p>
    <w:p w:rsidR="00096A1B" w14:paraId="45EDA1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正极的电极反应：O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+4e</w:t>
      </w:r>
      <w:r>
        <w:rPr>
          <w:rFonts w:ascii="宋体" w:hAnsi="宋体"/>
          <w:color w:val="000000"/>
          <w:vertAlign w:val="superscript"/>
        </w:rPr>
        <w:t>—</w:t>
      </w:r>
      <w:r>
        <w:rPr>
          <w:rFonts w:ascii="宋体" w:hAnsi="宋体"/>
          <w:color w:val="000000"/>
        </w:rPr>
        <w:t>==2O</w:t>
      </w:r>
      <w:r>
        <w:rPr>
          <w:rFonts w:ascii="宋体" w:hAnsi="宋体"/>
          <w:color w:val="000000"/>
          <w:vertAlign w:val="superscript"/>
        </w:rPr>
        <w:t>2—</w:t>
      </w:r>
    </w:p>
    <w:p w:rsidR="00096A1B" w14:paraId="4852D8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电池总反应：4Li+O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+2H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O==4LiOH</w:t>
      </w:r>
    </w:p>
    <w:p w:rsidR="00096A1B" w14:paraId="2D4971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相同温度下，关于盐酸和醋酸两种溶液的比较，下列说法正确的是</w:t>
      </w:r>
    </w:p>
    <w:p w:rsidR="00096A1B" w14:paraId="759B1AB7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相等的两溶液中：</w:t>
      </w:r>
      <w:r>
        <w:rPr>
          <w:rFonts w:eastAsia="Times New Roman" w:cs="Times New Roman"/>
          <w:color w:val="000000"/>
        </w:rPr>
        <w:t>c(CH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COOˉ)＝c(Clˉ)</w:t>
      </w:r>
    </w:p>
    <w:p w:rsidR="00096A1B" w14:paraId="5A5CDE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分别中和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相等、体积相等的两溶液，所需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的物质的量相同</w:t>
      </w:r>
    </w:p>
    <w:p w:rsidR="00096A1B" w14:paraId="37BDD2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相同浓度的两溶液，分别与金属镁反应，反应速率相同</w:t>
      </w:r>
    </w:p>
    <w:p w:rsidR="00096A1B" w14:paraId="08439E0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相同浓度的两溶液，分别与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固体反应后呈中性的溶液中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忽略溶液体积变化</w:t>
      </w:r>
      <w:r>
        <w:rPr>
          <w:rFonts w:eastAsia="Times New Roman" w:cs="Times New Roman"/>
          <w:color w:val="000000"/>
        </w:rPr>
        <w:t>)：c(CH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COOˉ)＝c(Clˉ)</w:t>
      </w:r>
    </w:p>
    <w:p w:rsidR="00096A1B" w14:paraId="25114E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下列说法正确的是</w:t>
      </w:r>
    </w:p>
    <w:p w:rsidR="00096A1B" w14:paraId="240F92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CaCl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中既有离子键又有共价键，所以CaCl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属于离子化合物</w:t>
      </w:r>
    </w:p>
    <w:p w:rsidR="00096A1B" w14:paraId="0479F59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O汽化成水蒸气、分解为H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和O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，都需要破坏共价键</w:t>
      </w:r>
    </w:p>
    <w:p w:rsidR="00096A1B" w14:paraId="55CFBB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10</w:t>
      </w:r>
      <w:r>
        <w:rPr>
          <w:rFonts w:ascii="宋体" w:hAnsi="宋体"/>
          <w:color w:val="000000"/>
        </w:rPr>
        <w:t>的两种同分异构体因为分子间作用力大小不同，因而沸点不同</w:t>
      </w:r>
    </w:p>
    <w:p w:rsidR="00096A1B" w14:paraId="1D62DEC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水晶和干冰都是共价化合物，均属于原子晶体</w:t>
      </w:r>
    </w:p>
    <w:p w:rsidR="00096A1B" w14:paraId="7508BE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设N</w:t>
      </w:r>
      <w:r>
        <w:rPr>
          <w:rFonts w:ascii="宋体" w:hAnsi="宋体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阿伏加德罗常数的值，下列说法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096A1B" w14:paraId="6B7393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10g的</w:t>
      </w:r>
      <w:r>
        <w:rPr>
          <w:rFonts w:ascii="宋体" w:hAnsi="宋体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  <w:vertAlign w:val="superscript"/>
        </w:rPr>
        <w:t>16</w:t>
      </w:r>
      <w:r>
        <w:rPr>
          <w:rFonts w:ascii="宋体" w:hAnsi="宋体"/>
          <w:color w:val="000000"/>
        </w:rPr>
        <w:t>O含有的质子数与中子数均为5N</w:t>
      </w:r>
      <w:r>
        <w:rPr>
          <w:rFonts w:ascii="宋体" w:hAnsi="宋体"/>
          <w:color w:val="000000"/>
          <w:vertAlign w:val="subscript"/>
        </w:rPr>
        <w:t>A</w:t>
      </w:r>
    </w:p>
    <w:p w:rsidR="00096A1B" w14:paraId="4BEC35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32g硫在足量的氧气中充分燃烧，转移电子数为6N</w:t>
      </w:r>
      <w:r>
        <w:rPr>
          <w:rFonts w:ascii="宋体" w:hAnsi="宋体"/>
          <w:color w:val="000000"/>
          <w:vertAlign w:val="subscript"/>
        </w:rPr>
        <w:t>A</w:t>
      </w:r>
    </w:p>
    <w:p w:rsidR="00096A1B" w14:paraId="3FD085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26gC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与C</w:t>
      </w:r>
      <w:r>
        <w:rPr>
          <w:rFonts w:ascii="宋体" w:hAnsi="宋体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混合气体中含C—H键的数目为2N</w:t>
      </w:r>
      <w:r>
        <w:rPr>
          <w:rFonts w:ascii="宋体" w:hAnsi="宋体"/>
          <w:color w:val="000000"/>
          <w:vertAlign w:val="subscript"/>
        </w:rPr>
        <w:t>A</w:t>
      </w:r>
    </w:p>
    <w:p w:rsidR="00096A1B" w14:paraId="3DA7CA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120gNaHSO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和KHSO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的固体混合物中含有的阳离子数为N</w:t>
      </w:r>
      <w:r>
        <w:rPr>
          <w:rFonts w:ascii="宋体" w:hAnsi="宋体"/>
          <w:color w:val="000000"/>
          <w:vertAlign w:val="subscript"/>
        </w:rPr>
        <w:t>A</w:t>
      </w:r>
    </w:p>
    <w:p w:rsidR="00096A1B" w14:paraId="690E84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氢卤酸的能量关系如图所示，下列说法正确的是（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96A1B" w14:paraId="6CF864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43150" cy="17049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10246F5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2" o:title="eqIdea02a37104d4de4ea8fabd3ed1a0acc6"/>
          </v:shape>
          <o:OLEObject Type="Embed" ProgID="Equation.DSMT4" ShapeID="_x0000_i1025" DrawAspect="Content" ObjectID="_1720953753" r:id="rId23"/>
        </w:object>
      </w:r>
      <w:r>
        <w:rPr>
          <w:rFonts w:ascii="宋体" w:hAnsi="宋体"/>
          <w:color w:val="000000"/>
        </w:rPr>
        <w:t>气体溶于水放热，则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2" o:title="eqIdea02a37104d4de4ea8fabd3ed1a0acc6"/>
          </v:shape>
          <o:OLEObject Type="Embed" ProgID="Equation.DSMT4" ShapeID="_x0000_i1026" DrawAspect="Content" ObjectID="_1720953754" r:id="rId24"/>
        </w:object>
      </w:r>
      <w:r>
        <w:rPr>
          <w:rFonts w:ascii="宋体" w:hAnsi="宋体"/>
          <w:color w:val="000000"/>
        </w:rPr>
        <w:t>的△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0</w:t>
      </w:r>
    </w:p>
    <w:p w:rsidR="00096A1B" w14:paraId="60D044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相同条件下，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pt;height:14.25pt" o:ole="">
            <v:imagedata r:id="rId25" o:title="eqId387d2029bc8e5f0ceb454be937a07e3f"/>
          </v:shape>
          <o:OLEObject Type="Embed" ProgID="Equation.DSMT4" ShapeID="_x0000_i1027" DrawAspect="Content" ObjectID="_1720953755" r:id="rId26"/>
        </w:object>
      </w:r>
      <w:r>
        <w:rPr>
          <w:rFonts w:ascii="宋体" w:hAnsi="宋体"/>
          <w:color w:val="000000"/>
        </w:rPr>
        <w:t>的△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b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5.5pt;height:12.75pt" o:ole="">
            <v:imagedata r:id="rId27" o:title="eqIde4ddc6b97381d6fbd855ee2d232841de"/>
          </v:shape>
          <o:OLEObject Type="Embed" ProgID="Equation.DSMT4" ShapeID="_x0000_i1028" DrawAspect="Content" ObjectID="_1720953756" r:id="rId28"/>
        </w:object>
      </w:r>
      <w:r>
        <w:rPr>
          <w:rFonts w:ascii="宋体" w:hAnsi="宋体"/>
          <w:color w:val="000000"/>
        </w:rPr>
        <w:t>的小</w:t>
      </w:r>
    </w:p>
    <w:p w:rsidR="00096A1B" w14:paraId="30D66D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相同条件下，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pt;height:14.25pt" o:ole="">
            <v:imagedata r:id="rId25" o:title="eqId387d2029bc8e5f0ceb454be937a07e3f"/>
          </v:shape>
          <o:OLEObject Type="Embed" ProgID="Equation.DSMT4" ShapeID="_x0000_i1029" DrawAspect="Content" ObjectID="_1720953757" r:id="rId29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△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b/>
          <w:color w:val="000000"/>
          <w:vertAlign w:val="subscript"/>
        </w:rPr>
        <w:t>3</w:t>
      </w:r>
      <w:r>
        <w:rPr>
          <w:rFonts w:eastAsia="Times New Roman" w:cs="Times New Roman"/>
          <w:b/>
          <w:color w:val="000000"/>
        </w:rPr>
        <w:t>+</w:t>
      </w:r>
      <w:r>
        <w:rPr>
          <w:rFonts w:ascii="宋体" w:hAnsi="宋体"/>
          <w:color w:val="000000"/>
        </w:rPr>
        <w:t>△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b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5pt;height:12pt" o:ole="">
            <v:imagedata r:id="rId30" o:title="eqId6a96e0a8bad0b5088f4cc3b6270be599"/>
          </v:shape>
          <o:OLEObject Type="Embed" ProgID="Equation.DSMT4" ShapeID="_x0000_i1030" DrawAspect="Content" ObjectID="_1720953758" r:id="rId31"/>
        </w:object>
      </w:r>
      <w:r>
        <w:rPr>
          <w:rFonts w:ascii="宋体" w:hAnsi="宋体"/>
          <w:color w:val="000000"/>
        </w:rPr>
        <w:t>的大</w:t>
      </w:r>
    </w:p>
    <w:p w:rsidR="00096A1B" w14:paraId="2D2B924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一定条件下，气态原子生成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32" o:title="eqIdd723ed9e53c1cb62bcf95735d5b3658c"/>
          </v:shape>
          <o:OLEObject Type="Embed" ProgID="Equation.DSMT4" ShapeID="_x0000_i1031" DrawAspect="Content" ObjectID="_1720953759" r:id="rId33"/>
        </w:object>
      </w:r>
      <w:r>
        <w:rPr>
          <w:rFonts w:ascii="宋体" w:hAnsi="宋体"/>
          <w:color w:val="000000"/>
        </w:rPr>
        <w:t>键放出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4" o:title="eqIdd2970c413a206e1c0d51dc8504fd04d2"/>
          </v:shape>
          <o:OLEObject Type="Embed" ProgID="Equation.DSMT4" ShapeID="_x0000_i1032" DrawAspect="Content" ObjectID="_1720953760" r:id="rId35"/>
        </w:object>
      </w:r>
      <w:r>
        <w:rPr>
          <w:rFonts w:ascii="宋体" w:hAnsi="宋体"/>
          <w:color w:val="000000"/>
        </w:rPr>
        <w:t>能量，则该条件下△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b/>
          <w:color w:val="000000"/>
          <w:vertAlign w:val="subscript"/>
        </w:rPr>
        <w:t>2</w:t>
      </w:r>
      <w:r>
        <w:rPr>
          <w:rFonts w:eastAsia="Times New Roman" w:cs="Times New Roman"/>
          <w:b/>
          <w:color w:val="000000"/>
        </w:rPr>
        <w:t>=+</w:t>
      </w:r>
      <w:r>
        <w:rPr>
          <w:rFonts w:eastAsia="Times New Roman" w:cs="Times New Roman"/>
          <w:color w:val="000000"/>
        </w:rPr>
        <w:t>akJ/mol</w:t>
      </w:r>
    </w:p>
    <w:p w:rsidR="00096A1B" w14:paraId="7B9701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某工业流程中，进入反应塔的混合气体中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的物质的量分数分别为</w:t>
      </w:r>
      <w:r>
        <w:rPr>
          <w:rFonts w:eastAsia="Times New Roman" w:cs="Times New Roman"/>
          <w:color w:val="000000"/>
        </w:rPr>
        <w:t>0.10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0.06</w:t>
      </w:r>
      <w:r>
        <w:rPr>
          <w:rFonts w:ascii="宋体" w:hAnsi="宋体"/>
          <w:color w:val="000000"/>
        </w:rPr>
        <w:t>，发生化学反应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9pt;height:21pt" o:ole="">
            <v:imagedata r:id="rId36" o:title="eqIdef1ec64531c04404067e637718bb8136"/>
          </v:shape>
          <o:OLEObject Type="Embed" ProgID="Equation.DSMT4" ShapeID="_x0000_i1033" DrawAspect="Content" ObjectID="_1720953761" r:id="rId37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，在其他条件相同时，测得实验数据如下表：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626"/>
        <w:gridCol w:w="1671"/>
        <w:gridCol w:w="1779"/>
        <w:gridCol w:w="1777"/>
        <w:gridCol w:w="1877"/>
      </w:tblGrid>
      <w:tr w14:paraId="685F665E" w14:textId="77777777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B136BA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压强</w:t>
            </w:r>
            <w:r>
              <w:rPr>
                <w:rFonts w:eastAsia="Times New Roman" w:cs="Times New Roman"/>
                <w:color w:val="000000"/>
              </w:rPr>
              <w:t>/(×10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5</w:t>
            </w:r>
            <w:r>
              <w:rPr>
                <w:rFonts w:eastAsia="Times New Roman" w:cs="Times New Roman"/>
                <w:color w:val="000000"/>
              </w:rPr>
              <w:t>Pa)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3162B6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48BF5B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</w:t>
            </w:r>
            <w:r>
              <w:rPr>
                <w:rFonts w:ascii="宋体" w:hAnsi="宋体"/>
                <w:color w:val="000000"/>
              </w:rPr>
              <w:t>达到所列转化率需要时间</w:t>
            </w:r>
            <w:r>
              <w:rPr>
                <w:rFonts w:eastAsia="Times New Roman" w:cs="Times New Roman"/>
                <w:color w:val="000000"/>
              </w:rPr>
              <w:t>/s</w:t>
            </w:r>
          </w:p>
        </w:tc>
      </w:tr>
      <w:tr w14:paraId="2E6298DF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6A1B" w14:paraId="2EE7170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6A1B" w14:paraId="726AB96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0356E90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8357D5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716525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98%</w:t>
            </w:r>
          </w:p>
        </w:tc>
      </w:tr>
      <w:tr w14:paraId="5BDEAA7A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78F69D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3DB69B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437375C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F7B686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C6222D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2830</w:t>
            </w:r>
          </w:p>
        </w:tc>
      </w:tr>
      <w:tr w14:paraId="6C75D0DD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6A1B" w14:paraId="083F029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452D60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8EAE5A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679EAC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E3182D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5760</w:t>
            </w:r>
          </w:p>
        </w:tc>
      </w:tr>
      <w:tr w14:paraId="4ACDF52A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EDAAF2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67EA1E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3168F1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37CFDB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D1F09F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36</w:t>
            </w:r>
          </w:p>
        </w:tc>
      </w:tr>
      <w:tr w14:paraId="68C62AE6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6A1B" w14:paraId="5A431B1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B72D1C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EE61D9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D09744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EBECCD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</w:t>
            </w:r>
          </w:p>
        </w:tc>
      </w:tr>
    </w:tbl>
    <w:p w:rsidR="00096A1B" w14:paraId="1568B9FC" w14:textId="77777777">
      <w:pPr>
        <w:spacing w:line="360" w:lineRule="auto"/>
        <w:jc w:val="left"/>
        <w:textAlignment w:val="center"/>
        <w:rPr>
          <w:color w:val="000000"/>
        </w:rPr>
      </w:pPr>
    </w:p>
    <w:p w:rsidR="00096A1B" w14:paraId="6DB3B8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根据表中数据，下列说法正确的是</w:t>
      </w:r>
    </w:p>
    <w:p w:rsidR="00096A1B" w14:paraId="22C3DD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升高温度，反应速率加快</w:t>
      </w:r>
    </w:p>
    <w:p w:rsidR="00096A1B" w14:paraId="4F235C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增大压强，反应速率变慢</w:t>
      </w:r>
    </w:p>
    <w:p w:rsidR="00096A1B" w14:paraId="1AB38A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1.0×10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90℃</w:t>
      </w:r>
      <w:r>
        <w:rPr>
          <w:rFonts w:ascii="宋体" w:hAnsi="宋体"/>
          <w:color w:val="000000"/>
        </w:rPr>
        <w:t>条件下，当转化率为</w:t>
      </w:r>
      <w:r>
        <w:rPr>
          <w:rFonts w:eastAsia="Times New Roman" w:cs="Times New Roman"/>
          <w:color w:val="000000"/>
        </w:rPr>
        <w:t>98%</w:t>
      </w:r>
      <w:r>
        <w:rPr>
          <w:rFonts w:ascii="宋体" w:hAnsi="宋体"/>
          <w:color w:val="000000"/>
        </w:rPr>
        <w:t>时的反应已达到平衡</w:t>
      </w:r>
    </w:p>
    <w:p w:rsidR="00096A1B" w14:paraId="74C92E53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若进入反应塔的混合气体为</w:t>
      </w:r>
      <w:r>
        <w:rPr>
          <w:rFonts w:eastAsia="Times New Roman" w:cs="Times New Roman"/>
          <w:color w:val="000000"/>
        </w:rPr>
        <w:t>amol</w:t>
      </w:r>
      <w:r>
        <w:rPr>
          <w:rFonts w:ascii="宋体" w:hAnsi="宋体"/>
          <w:color w:val="000000"/>
        </w:rPr>
        <w:t>，反应速率以</w:t>
      </w:r>
      <w:r>
        <w:rPr>
          <w:rFonts w:eastAsia="Times New Roman" w:cs="Times New Roman"/>
          <w:color w:val="000000"/>
        </w:rPr>
        <w:t>v=</w:t>
      </w:r>
      <w:r>
        <w:rPr>
          <w:rFonts w:ascii="宋体" w:hAnsi="宋体"/>
          <w:color w:val="000000"/>
        </w:rPr>
        <w:t>Δ</w:t>
      </w:r>
      <w:r>
        <w:rPr>
          <w:rFonts w:eastAsia="Times New Roman" w:cs="Times New Roman"/>
          <w:color w:val="000000"/>
        </w:rPr>
        <w:t>n/</w:t>
      </w:r>
      <w:r>
        <w:rPr>
          <w:rFonts w:ascii="宋体" w:hAnsi="宋体"/>
          <w:color w:val="000000"/>
        </w:rPr>
        <w:t>Δ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表示，则在</w:t>
      </w:r>
      <w:r>
        <w:rPr>
          <w:rFonts w:eastAsia="Times New Roman" w:cs="Times New Roman"/>
          <w:color w:val="000000"/>
        </w:rPr>
        <w:t>8.0×10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30℃</w:t>
      </w:r>
      <w:r>
        <w:rPr>
          <w:rFonts w:ascii="宋体" w:hAnsi="宋体"/>
          <w:color w:val="000000"/>
        </w:rPr>
        <w:t>条件下转化率从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增至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t>时段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的反应速率为</w:t>
      </w:r>
      <w:r>
        <w:rPr>
          <w:rFonts w:eastAsia="Times New Roman" w:cs="Times New Roman"/>
          <w:color w:val="000000"/>
        </w:rPr>
        <w:t>4a/370mol/s</w:t>
      </w:r>
    </w:p>
    <w:p w:rsidR="00096A1B" w14:paraId="65030C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在常温下，向10mL浓度均为0.1mol·L</w:t>
      </w:r>
      <w:r>
        <w:rPr>
          <w:rFonts w:ascii="宋体" w:hAnsi="宋体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的NaOH和Na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混合溶液中滴0.1mol·L</w:t>
      </w:r>
      <w:r>
        <w:rPr>
          <w:rFonts w:ascii="宋体" w:hAnsi="宋体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的盐酸，溶液pH随盐酸加入体积的变化如图所示。下列说法正确的是</w:t>
      </w:r>
    </w:p>
    <w:p w:rsidR="00096A1B" w14:paraId="41094F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076575" cy="2066925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1D2BF8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在a点的溶液中，c(Na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)＞c(CO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)＞c(Cl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)＞c(OH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)＞c(H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)</w:t>
      </w:r>
    </w:p>
    <w:p w:rsidR="00096A1B" w14:paraId="3AF59D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在b点的溶液中，2n(CO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)＋n(HCO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)＜0.001mol</w:t>
      </w:r>
    </w:p>
    <w:p w:rsidR="00096A1B" w14:paraId="7BB4AC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在c点的溶液pH＜7，是因为此时HCO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的电离能力大于其水解能力</w:t>
      </w:r>
    </w:p>
    <w:p w:rsidR="00096A1B" w14:paraId="5D47A6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若将0.1mol·L</w:t>
      </w:r>
      <w:r>
        <w:rPr>
          <w:rFonts w:ascii="宋体" w:hAnsi="宋体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的盐酸换成同浓度的醋酸，当滴至溶液的pH＝7时：c(Na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)＝c(CH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COO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)</w:t>
      </w:r>
    </w:p>
    <w:p w:rsidR="00096A1B" w14:paraId="20C542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某同学通过如下流程制备氧化亚铜：</w:t>
      </w:r>
    </w:p>
    <w:p w:rsidR="00096A1B" w14:paraId="4A8A971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524375" cy="5810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41D430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40" o:title="eqId5b9c1a70f1506c5413cdd10e9761f7fe"/>
          </v:shape>
          <o:OLEObject Type="Embed" ProgID="Equation.DSMT4" ShapeID="_x0000_i1034" DrawAspect="Content" ObjectID="_1720953762" r:id="rId41"/>
        </w:object>
      </w:r>
      <w:r>
        <w:rPr>
          <w:rFonts w:ascii="宋体" w:hAnsi="宋体"/>
          <w:color w:val="000000"/>
        </w:rPr>
        <w:t>难溶于水和稀硫酸；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56pt;height:18.75pt" o:ole="">
            <v:imagedata r:id="rId42" o:title="eqId1562df2900ec00092d959a2b28bb4f6d"/>
          </v:shape>
          <o:OLEObject Type="Embed" ProgID="Equation.DSMT4" ShapeID="_x0000_i1035" DrawAspect="Content" ObjectID="_1720953763" r:id="rId43"/>
        </w:object>
      </w:r>
    </w:p>
    <w:p w:rsidR="00096A1B" w14:paraId="046470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下列说法不正确的是（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96A1B" w14:paraId="1C32FD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步骤②中的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1pt;height:16.5pt" o:ole="">
            <v:imagedata r:id="rId44" o:title="eqId3cd6200aa9357b208a994c93c210ff60"/>
          </v:shape>
          <o:OLEObject Type="Embed" ProgID="Equation.DSMT4" ShapeID="_x0000_i1036" DrawAspect="Content" ObjectID="_1720953764" r:id="rId45"/>
        </w:object>
      </w:r>
      <w:r>
        <w:rPr>
          <w:rFonts w:ascii="宋体" w:hAnsi="宋体"/>
          <w:color w:val="000000"/>
        </w:rPr>
        <w:t>可用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2pt;height:18pt" o:ole="">
            <v:imagedata r:id="rId46" o:title="eqIda43bbdf6631c9ad00bfb2fb2b901a839"/>
          </v:shape>
          <o:OLEObject Type="Embed" ProgID="Equation.DSMT4" ShapeID="_x0000_i1037" DrawAspect="Content" ObjectID="_1720953765" r:id="rId47"/>
        </w:object>
      </w:r>
      <w:r>
        <w:rPr>
          <w:rFonts w:ascii="宋体" w:hAnsi="宋体"/>
          <w:color w:val="000000"/>
        </w:rPr>
        <w:t>替换</w:t>
      </w:r>
    </w:p>
    <w:p w:rsidR="00096A1B" w14:paraId="6B30FE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步骤③中为防止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40" o:title="eqId5b9c1a70f1506c5413cdd10e9761f7fe"/>
          </v:shape>
          <o:OLEObject Type="Embed" ProgID="Equation.DSMT4" ShapeID="_x0000_i1038" DrawAspect="Content" ObjectID="_1720953766" r:id="rId48"/>
        </w:object>
      </w:r>
      <w:r>
        <w:rPr>
          <w:rFonts w:ascii="宋体" w:hAnsi="宋体"/>
          <w:color w:val="000000"/>
        </w:rPr>
        <w:t>被氧化，可用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pt;height:16.5pt" o:ole="">
            <v:imagedata r:id="rId44" o:title="eqId3cd6200aa9357b208a994c93c210ff60"/>
          </v:shape>
          <o:OLEObject Type="Embed" ProgID="Equation.DSMT4" ShapeID="_x0000_i1039" DrawAspect="Content" ObjectID="_1720953767" r:id="rId49"/>
        </w:object>
      </w:r>
      <w:r>
        <w:rPr>
          <w:rFonts w:ascii="宋体" w:hAnsi="宋体"/>
          <w:color w:val="000000"/>
        </w:rPr>
        <w:t>水溶液洗涤</w:t>
      </w:r>
    </w:p>
    <w:p w:rsidR="00096A1B" w14:paraId="51A39E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步骤④发生反应的离子方程式为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89pt;height:25.5pt" o:ole="">
            <v:imagedata r:id="rId50" o:title="eqId23dc1881f8d3171b088d84d57993a9c7"/>
          </v:shape>
          <o:OLEObject Type="Embed" ProgID="Equation.DSMT4" ShapeID="_x0000_i1040" DrawAspect="Content" ObjectID="_1720953768" r:id="rId51"/>
        </w:object>
      </w:r>
    </w:p>
    <w:p w:rsidR="00096A1B" w14:paraId="0D16B8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如果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8pt" o:ole="">
            <v:imagedata r:id="rId52" o:title="eqId231d7356c50b9b84cab4893af073c5e6"/>
          </v:shape>
          <o:OLEObject Type="Embed" ProgID="Equation.DSMT4" ShapeID="_x0000_i1041" DrawAspect="Content" ObjectID="_1720953769" r:id="rId53"/>
        </w:object>
      </w:r>
      <w:r>
        <w:rPr>
          <w:rFonts w:ascii="宋体" w:hAnsi="宋体"/>
          <w:color w:val="000000"/>
        </w:rPr>
        <w:t>试样中混有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40" o:title="eqId5b9c1a70f1506c5413cdd10e9761f7fe"/>
          </v:shape>
          <o:OLEObject Type="Embed" ProgID="Equation.DSMT4" ShapeID="_x0000_i1042" DrawAspect="Content" ObjectID="_1720953770" r:id="rId54"/>
        </w:object>
      </w:r>
      <w:r>
        <w:rPr>
          <w:rFonts w:ascii="宋体" w:hAnsi="宋体"/>
          <w:color w:val="000000"/>
        </w:rPr>
        <w:t>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55" o:title="eqId43d894bc065e134464eefd906187b16b"/>
          </v:shape>
          <o:OLEObject Type="Embed" ProgID="Equation.DSMT4" ShapeID="_x0000_i1043" DrawAspect="Content" ObjectID="_1720953771" r:id="rId56"/>
        </w:object>
      </w:r>
      <w:r>
        <w:rPr>
          <w:rFonts w:ascii="宋体" w:hAnsi="宋体"/>
          <w:color w:val="000000"/>
        </w:rPr>
        <w:t>杂质，用足量稀硫酸与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.75pt;height:18pt" o:ole="">
            <v:imagedata r:id="rId52" o:title="eqId231d7356c50b9b84cab4893af073c5e6"/>
          </v:shape>
          <o:OLEObject Type="Embed" ProgID="Equation.DSMT4" ShapeID="_x0000_i1044" DrawAspect="Content" ObjectID="_1720953772" r:id="rId57"/>
        </w:object>
      </w:r>
      <w:r>
        <w:rPr>
          <w:rFonts w:ascii="宋体" w:hAnsi="宋体"/>
          <w:color w:val="000000"/>
        </w:rPr>
        <w:t>试样充分反应，根据反应前、后固体质量可计算试样纯度</w:t>
      </w:r>
    </w:p>
    <w:p w:rsidR="00096A1B" w14:paraId="3BB4FFB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某绿色溶液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含有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Cu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离子中的若干种，取该溶液进行如下实验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微溶于水，可溶于酸</w:t>
      </w:r>
      <w:r>
        <w:rPr>
          <w:rFonts w:eastAsia="Times New Roman" w:cs="Times New Roman"/>
          <w:color w:val="000000"/>
        </w:rPr>
        <w:t>)</w:t>
      </w:r>
    </w:p>
    <w:p w:rsidR="00096A1B" w14:paraId="29C27D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①向溶液中滴加</w:t>
      </w:r>
      <w:r>
        <w:rPr>
          <w:rFonts w:eastAsia="Times New Roman" w:cs="Times New Roman"/>
          <w:color w:val="000000"/>
        </w:rPr>
        <w:t>Ba(OH)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溶液，过滤，得到不溶于酸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10054" name="图片 91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白色沉淀和绿色滤液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；</w:t>
      </w:r>
    </w:p>
    <w:p w:rsidR="00096A1B" w14:paraId="255DFA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②取滤液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，先用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酸化，再滴加</w:t>
      </w:r>
      <w:r>
        <w:rPr>
          <w:rFonts w:eastAsia="Times New Roman" w:cs="Times New Roman"/>
          <w:color w:val="000000"/>
        </w:rPr>
        <w:t>0.001mol/LAgNO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溶液，有白色沉淀生成。</w:t>
      </w:r>
    </w:p>
    <w:p w:rsidR="00096A1B" w14:paraId="21534D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下列说法不正确的是</w:t>
      </w:r>
    </w:p>
    <w:p w:rsidR="00096A1B" w14:paraId="13C7F70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溶液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中一定存在</w:t>
      </w:r>
      <w:r>
        <w:rPr>
          <w:rFonts w:eastAsia="Times New Roman" w:cs="Times New Roman"/>
          <w:color w:val="000000"/>
        </w:rPr>
        <w:t>H+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perscript"/>
        </w:rPr>
        <w:t>-</w:t>
      </w:r>
    </w:p>
    <w:p w:rsidR="00096A1B" w14:paraId="795CB2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溶液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中不存在</w:t>
      </w:r>
      <w:r>
        <w:rPr>
          <w:rFonts w:eastAsia="Times New Roman" w:cs="Times New Roman"/>
          <w:color w:val="000000"/>
        </w:rPr>
        <w:t xml:space="preserve">Mg 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，不能确定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的存在</w:t>
      </w:r>
    </w:p>
    <w:p w:rsidR="00096A1B" w14:paraId="7442E04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第②步生成的白色沉淀中只有</w:t>
      </w:r>
      <w:r>
        <w:rPr>
          <w:rFonts w:eastAsia="Times New Roman" w:cs="Times New Roman"/>
          <w:color w:val="000000"/>
        </w:rPr>
        <w:t>AgCl</w:t>
      </w:r>
      <w:r>
        <w:rPr>
          <w:rFonts w:ascii="宋体" w:hAnsi="宋体"/>
          <w:color w:val="000000"/>
        </w:rPr>
        <w:t>，没有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 xml:space="preserve">2 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096A1B" w14:paraId="44A2939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溶液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中存在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Cu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10053" name="图片 91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一种或两种，且可以用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溶液判断</w:t>
      </w:r>
    </w:p>
    <w:p w:rsidR="00096A1B" w14:paraId="2C05616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摩尔质量为</w:t>
      </w:r>
      <w:r>
        <w:rPr>
          <w:rFonts w:eastAsia="Times New Roman" w:cs="Times New Roman"/>
          <w:color w:val="000000"/>
        </w:rPr>
        <w:t>32g·mol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的烃的衍生物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能与金属钠反应，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是由两种均具有芳香气味的有机物组成的混合物。相关物质转化关系如下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含有相同官能团的有机物通常具有相似的化学性质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096A1B" w14:paraId="65755E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904867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62C901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</w:t>
      </w:r>
    </w:p>
    <w:p w:rsidR="00096A1B" w14:paraId="54448D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(1)D</w:t>
      </w:r>
      <w:r>
        <w:rPr>
          <w:rFonts w:ascii="宋体" w:hAnsi="宋体"/>
          <w:color w:val="000000"/>
        </w:rPr>
        <w:t>中官能团的名称是_______。</w:t>
      </w:r>
    </w:p>
    <w:p w:rsidR="00096A1B" w14:paraId="64F8BB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(2)B</w:t>
      </w:r>
      <w:r>
        <w:rPr>
          <w:rFonts w:ascii="宋体" w:hAnsi="宋体"/>
          <w:color w:val="000000"/>
        </w:rPr>
        <w:t>的结构简式是_______。</w:t>
      </w:r>
    </w:p>
    <w:p w:rsidR="00096A1B" w14:paraId="3548F7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(3)D→E</w:t>
      </w:r>
      <w:r>
        <w:rPr>
          <w:rFonts w:ascii="宋体" w:hAnsi="宋体"/>
          <w:color w:val="000000"/>
        </w:rPr>
        <w:t>的化学方程式是_______。</w:t>
      </w:r>
    </w:p>
    <w:p w:rsidR="00096A1B" w14:paraId="4B46B9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下列说法正确的是_______。</w:t>
      </w:r>
    </w:p>
    <w:p w:rsidR="00096A1B" w14:paraId="7353A3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石油裂解气和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都能使酸性</w:t>
      </w:r>
      <w:r>
        <w:rPr>
          <w:rFonts w:eastAsia="Times New Roman" w:cs="Times New Roman"/>
          <w:color w:val="000000"/>
        </w:rPr>
        <w:t>KMnO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溶液褪色</w:t>
      </w:r>
    </w:p>
    <w:p w:rsidR="00096A1B" w14:paraId="6AC67CD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可以用碳酸钠溶液洗去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混合物中的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</w:p>
    <w:p w:rsidR="00096A1B" w14:paraId="5BB142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相同物质的量的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充分燃烧时消耗等量的氧气</w:t>
      </w:r>
    </w:p>
    <w:p w:rsidR="00096A1B" w14:paraId="3A5B25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有机物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都能与金属钠反应</w:t>
      </w:r>
    </w:p>
    <w:p w:rsidR="00096A1B" w14:paraId="55B116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某同学用含结晶水的正盐X(四种短周期元素组成的纯净物)进行了如下实验：</w:t>
      </w:r>
    </w:p>
    <w:p w:rsidR="00096A1B" w14:paraId="05B7A3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962525" cy="904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710D2D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实验中观测到：混合气甲呈无色并被蒸馏水全部吸收；固体乙为纯净物；在步骤③中，取1/10溶液丙，恰好中和需消耗0.00200molNaOH；另取一定量的溶液丙，加入少量K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FeO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固体，产生黄绿色气体。</w:t>
      </w:r>
    </w:p>
    <w:p w:rsidR="00096A1B" w14:paraId="21979B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096A1B" w14:paraId="504033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（1）X的化学式是__________，步骤①的化学方程式是______________________________。</w:t>
      </w:r>
    </w:p>
    <w:p w:rsidR="00096A1B" w14:paraId="4A03B7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（2）溶液丙与K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FeO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固体反应的化学方程式是_____________________________________。</w:t>
      </w:r>
    </w:p>
    <w:p w:rsidR="00096A1B" w14:paraId="0BADE2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某学习小组欲从含有[Cu(NH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]SO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、乙醇和氨水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10052" name="图片 91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实验室废液中分离乙醇并制备硫酸铜铵[CuSO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·(NH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]固体，完成了如下实验：</w:t>
      </w:r>
    </w:p>
    <w:p w:rsidR="00096A1B" w14:paraId="28D14B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876675" cy="60007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1B" w14:paraId="0053A8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已知：[Cu(NH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]</w:t>
      </w:r>
      <w:r>
        <w:rPr>
          <w:rFonts w:ascii="宋体" w:hAnsi="宋体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+4H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==Cu</w:t>
      </w:r>
      <w:r>
        <w:rPr>
          <w:rFonts w:ascii="宋体" w:hAnsi="宋体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+4NH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  <w:vertAlign w:val="superscript"/>
        </w:rPr>
        <w:t>+</w:t>
      </w:r>
    </w:p>
    <w:p w:rsidR="00096A1B" w14:paraId="2484F5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096A1B" w14:paraId="1BBCA2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（1）步骤①中，试剂X应采用_____________________________________________。</w:t>
      </w:r>
    </w:p>
    <w:p w:rsidR="00096A1B" w14:paraId="2EBB49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（2）甲、乙两同学取相同量的溶液Y分别进行蒸馏，收集到的馏出液体积相近，经检测，甲同学的馏出液中乙醇含量明显偏低，可能的原因是_______________________________________________。</w:t>
      </w:r>
    </w:p>
    <w:p w:rsidR="00096A1B" w14:paraId="620953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（3）设计实验方案验证硫酸铜铵固体中的NH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___________________________________________</w:t>
      </w:r>
    </w:p>
    <w:p w:rsidR="00096A1B" w14:paraId="1AE634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称取4.00g氧化铜和氧化铁固体混合物，加入50.0mL2.00mol·L</w:t>
      </w:r>
      <w:r>
        <w:rPr>
          <w:rFonts w:ascii="宋体" w:hAnsi="宋体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的硫酸充分溶解，往所得溶液中加入5.60g铁粉，充分反应后，得固体的质量为3.04g。请计算：</w:t>
      </w:r>
    </w:p>
    <w:p w:rsidR="00096A1B" w14:paraId="0C842D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（1）加入铁粉充分反应后，溶液中溶质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10055" name="图片 91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物质的量_________________。</w:t>
      </w:r>
    </w:p>
    <w:p w:rsidR="00096A1B" w14:paraId="45CBEA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（2）固体混合物中氧化铜的质量_________________。</w:t>
      </w:r>
    </w:p>
    <w:p w:rsidR="00096A1B" w14:paraId="3AF7A02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一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以四甲基氯化铵</w:t>
      </w:r>
      <w:r>
        <w:rPr>
          <w:rFonts w:eastAsia="Times New Roman" w:cs="Times New Roman"/>
          <w:color w:val="000000"/>
        </w:rPr>
        <w:t>[(CH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NCl]</w:t>
      </w:r>
      <w:r>
        <w:rPr>
          <w:rFonts w:ascii="宋体" w:hAnsi="宋体"/>
          <w:color w:val="000000"/>
        </w:rPr>
        <w:t>水溶液为原料，通过电解法可以制备四甲基氢氧化铵</w:t>
      </w:r>
      <w:r>
        <w:rPr>
          <w:rFonts w:eastAsia="Times New Roman" w:cs="Times New Roman"/>
          <w:color w:val="000000"/>
        </w:rPr>
        <w:t>[(CH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NOH]</w:t>
      </w:r>
      <w:r>
        <w:rPr>
          <w:rFonts w:ascii="宋体" w:hAnsi="宋体"/>
          <w:color w:val="000000"/>
        </w:rPr>
        <w:t>，装置如图所示。</w:t>
      </w:r>
    </w:p>
    <w:p w:rsidR="00096A1B" w14:paraId="48C8E5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466975" cy="17716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5E1FAC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收集到</w:t>
      </w:r>
      <w:r>
        <w:rPr>
          <w:rFonts w:eastAsia="Times New Roman" w:cs="Times New Roman"/>
          <w:color w:val="000000"/>
        </w:rPr>
        <w:t>(CH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NOH</w:t>
      </w:r>
      <w:r>
        <w:rPr>
          <w:rFonts w:ascii="宋体" w:hAnsi="宋体"/>
          <w:color w:val="000000"/>
        </w:rPr>
        <w:t>的区域是_______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d)</w:t>
      </w:r>
      <w:r>
        <w:rPr>
          <w:rFonts w:ascii="宋体" w:hAnsi="宋体"/>
          <w:color w:val="000000"/>
        </w:rPr>
        <w:t>。</w:t>
      </w:r>
    </w:p>
    <w:p w:rsidR="00096A1B" w14:paraId="002DAE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写出电池总反应_______。</w:t>
      </w:r>
    </w:p>
    <w:p w:rsidR="00096A1B" w14:paraId="73807F9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乙酸乙酯一般通过乙酸和乙醇酯化合成：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COOH(l)+C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 xml:space="preserve">OH(l)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47700" cy="409575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>(l)+H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O(l) ΔH=-2.7kJ·mol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096A1B" w14:paraId="23ACA6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已知纯物质和相关恒沸混合物的常压沸点如下表：</w:t>
      </w:r>
    </w:p>
    <w:tbl>
      <w:tblPr>
        <w:tblW w:w="7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45"/>
        <w:gridCol w:w="1260"/>
        <w:gridCol w:w="3585"/>
        <w:gridCol w:w="1095"/>
      </w:tblGrid>
      <w:tr w14:paraId="22581F89" w14:textId="77777777">
        <w:tblPrEx>
          <w:tblW w:w="748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18A6C0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纯物质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65F89D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A3888A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恒沸混合物</w: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rPr>
                <w:rFonts w:ascii="宋体" w:hAnsi="宋体"/>
                <w:color w:val="000000"/>
              </w:rPr>
              <w:t>质量分数</w:t>
            </w:r>
            <w:r>
              <w:rPr>
                <w:rFonts w:eastAsia="Times New Roman" w:cs="Times New Roman"/>
                <w:color w:val="000000"/>
              </w:rPr>
              <w:t>)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5E020D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</w:tr>
      <w:tr w14:paraId="1417BADD" w14:textId="77777777">
        <w:tblPrEx>
          <w:tblW w:w="74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9BE9F4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乙醇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0F1AF8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78.3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2E7992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乙酸乙酯</w:t>
            </w:r>
            <w:r>
              <w:rPr>
                <w:rFonts w:eastAsia="Times New Roman" w:cs="Times New Roman"/>
                <w:color w:val="000000"/>
              </w:rPr>
              <w:t>(0.92)+</w:t>
            </w:r>
            <w:r>
              <w:rPr>
                <w:rFonts w:ascii="宋体" w:hAnsi="宋体"/>
                <w:color w:val="000000"/>
              </w:rPr>
              <w:t>水</w:t>
            </w:r>
            <w:r>
              <w:rPr>
                <w:rFonts w:eastAsia="Times New Roman" w:cs="Times New Roman"/>
                <w:color w:val="000000"/>
              </w:rPr>
              <w:t>(0.08)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9EA144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70.4</w:t>
            </w:r>
          </w:p>
        </w:tc>
      </w:tr>
      <w:tr w14:paraId="703C72DF" w14:textId="77777777">
        <w:tblPrEx>
          <w:tblW w:w="74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D685B1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乙酸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77A908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117.9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1406DCD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乙酸乙酯</w:t>
            </w:r>
            <w:r>
              <w:rPr>
                <w:rFonts w:eastAsia="Times New Roman" w:cs="Times New Roman"/>
                <w:color w:val="000000"/>
              </w:rPr>
              <w:t>(0.69)+</w:t>
            </w:r>
            <w:r>
              <w:rPr>
                <w:rFonts w:ascii="宋体" w:hAnsi="宋体"/>
                <w:color w:val="000000"/>
              </w:rPr>
              <w:t>乙醇</w:t>
            </w:r>
            <w:r>
              <w:rPr>
                <w:rFonts w:eastAsia="Times New Roman" w:cs="Times New Roman"/>
                <w:color w:val="000000"/>
              </w:rPr>
              <w:t>(0.31)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651EEA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71.8</w:t>
            </w:r>
          </w:p>
        </w:tc>
      </w:tr>
      <w:tr w14:paraId="727A8596" w14:textId="77777777">
        <w:tblPrEx>
          <w:tblW w:w="74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A0FD3C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乙酸乙酯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2C3CD31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77.1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47BB42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乙酸乙酯</w:t>
            </w:r>
            <w:r>
              <w:rPr>
                <w:rFonts w:eastAsia="Times New Roman" w:cs="Times New Roman"/>
                <w:color w:val="000000"/>
              </w:rPr>
              <w:t>(0.83)+</w:t>
            </w:r>
            <w:r>
              <w:rPr>
                <w:rFonts w:ascii="宋体" w:hAnsi="宋体"/>
                <w:color w:val="000000"/>
              </w:rPr>
              <w:t>乙醇</w:t>
            </w:r>
            <w:r>
              <w:rPr>
                <w:rFonts w:eastAsia="Times New Roman" w:cs="Times New Roman"/>
                <w:color w:val="000000"/>
              </w:rPr>
              <w:t>(0.08) +</w:t>
            </w:r>
            <w:r>
              <w:rPr>
                <w:rFonts w:ascii="宋体" w:hAnsi="宋体"/>
                <w:color w:val="000000"/>
              </w:rPr>
              <w:t>水</w:t>
            </w:r>
            <w:r>
              <w:rPr>
                <w:rFonts w:eastAsia="Times New Roman" w:cs="Times New Roman"/>
                <w:color w:val="000000"/>
              </w:rPr>
              <w:t>(0.09)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08BA69D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70.2</w:t>
            </w:r>
          </w:p>
        </w:tc>
      </w:tr>
    </w:tbl>
    <w:p w:rsidR="00096A1B" w14:paraId="6163C5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请完成：</w:t>
      </w:r>
    </w:p>
    <w:p w:rsidR="00096A1B" w14:paraId="4BA447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关于该反应，下列说法</w:t>
      </w:r>
      <w:r>
        <w:rPr>
          <w:rFonts w:ascii="宋体" w:hAnsi="宋体"/>
          <w:color w:val="000000"/>
          <w:em w:val="dot"/>
        </w:rPr>
        <w:t>不合理</w:t>
      </w:r>
      <w:r>
        <w:rPr>
          <w:rFonts w:ascii="宋体" w:hAnsi="宋体"/>
          <w:color w:val="000000"/>
        </w:rPr>
        <w:t>的是_______。</w:t>
      </w:r>
    </w:p>
    <w:p w:rsidR="00096A1B" w14:paraId="7861AE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．反应体系中硫酸有催化作用</w:t>
      </w:r>
    </w:p>
    <w:p w:rsidR="00096A1B" w14:paraId="56669F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．因为化学方程式前后物质的化学计量数之和相等，所以反应的</w:t>
      </w:r>
      <w:r>
        <w:rPr>
          <w:rFonts w:eastAsia="Times New Roman" w:cs="Times New Roman"/>
          <w:color w:val="000000"/>
        </w:rPr>
        <w:t>ΔS</w:t>
      </w:r>
      <w:r>
        <w:rPr>
          <w:rFonts w:ascii="宋体" w:hAnsi="宋体"/>
          <w:color w:val="000000"/>
        </w:rPr>
        <w:t>等于零</w:t>
      </w:r>
    </w:p>
    <w:p w:rsidR="00096A1B" w14:paraId="3A0B3B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．因为反应的</w:t>
      </w:r>
      <w:r>
        <w:rPr>
          <w:rFonts w:eastAsia="Times New Roman" w:cs="Times New Roman"/>
          <w:color w:val="000000"/>
        </w:rPr>
        <w:t xml:space="preserve">△H </w:t>
      </w:r>
      <w:r>
        <w:rPr>
          <w:rFonts w:ascii="宋体" w:hAnsi="宋体"/>
          <w:color w:val="000000"/>
        </w:rPr>
        <w:t>接近于零，所以温度变化对平衡转化率的影响大</w:t>
      </w:r>
    </w:p>
    <w:p w:rsidR="00096A1B" w14:paraId="5C010F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．因为反应前后都是液态物质，所以压强变化对化学平衡的影响可忽略不计</w:t>
      </w:r>
    </w:p>
    <w:p w:rsidR="00096A1B" w14:paraId="2FBD2D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一定温度下该反应的平衡常数</w:t>
      </w:r>
      <w:r>
        <w:rPr>
          <w:rFonts w:eastAsia="Times New Roman" w:cs="Times New Roman"/>
          <w:color w:val="000000"/>
        </w:rPr>
        <w:t>K=4.0</w:t>
      </w:r>
      <w:r>
        <w:rPr>
          <w:rFonts w:ascii="宋体" w:hAnsi="宋体"/>
          <w:color w:val="000000"/>
        </w:rPr>
        <w:t>。若按化学方程式中乙酸和乙醇的化学计量数比例投料，则乙酸乙酯的平衡产率</w:t>
      </w:r>
      <w:r>
        <w:rPr>
          <w:rFonts w:eastAsia="Times New Roman" w:cs="Times New Roman"/>
          <w:color w:val="000000"/>
        </w:rPr>
        <w:t>y =</w:t>
      </w:r>
      <w:r>
        <w:rPr>
          <w:rFonts w:ascii="宋体" w:hAnsi="宋体"/>
          <w:color w:val="000000"/>
        </w:rPr>
        <w:t>_______；若乙酸和乙醇的物质的量之比为</w:t>
      </w:r>
      <w:r>
        <w:rPr>
          <w:rFonts w:eastAsia="Times New Roman" w:cs="Times New Roman"/>
          <w:color w:val="000000"/>
        </w:rPr>
        <w:t xml:space="preserve">n 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 xml:space="preserve"> 1</w:t>
      </w:r>
      <w:r>
        <w:rPr>
          <w:rFonts w:ascii="宋体" w:hAnsi="宋体"/>
          <w:color w:val="000000"/>
        </w:rPr>
        <w:t>，相应平衡体系中乙酸乙酯的物质的量分数为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，请在图中绘制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随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变化的示意图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计算时不计副反应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_______。</w:t>
      </w:r>
    </w:p>
    <w:p w:rsidR="00096A1B" w14:paraId="0776D7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857375" cy="15716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7536C3D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工业上多采用乙酸过量的方法，将合成塔中乙酸、乙醇和硫酸混合液加热至</w:t>
      </w:r>
      <w:r>
        <w:rPr>
          <w:rFonts w:eastAsia="Times New Roman" w:cs="Times New Roman"/>
          <w:color w:val="000000"/>
        </w:rPr>
        <w:t>110℃</w:t>
      </w:r>
      <w:r>
        <w:rPr>
          <w:rFonts w:ascii="宋体" w:hAnsi="宋体"/>
          <w:color w:val="000000"/>
        </w:rPr>
        <w:t>左右发生酯化反应并回流，直到塔顶温度达到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71℃</w:t>
      </w:r>
      <w:r>
        <w:rPr>
          <w:rFonts w:ascii="宋体" w:hAnsi="宋体"/>
          <w:color w:val="000000"/>
        </w:rPr>
        <w:t>，开始从塔顶出料。控制乙酸过量的作用有_______。</w:t>
      </w:r>
    </w:p>
    <w:p w:rsidR="00096A1B" w14:paraId="5103BD43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近年，科学家研究了乙醇催化合成乙酸乙酯的新方法：</w:t>
      </w:r>
      <w:r>
        <w:rPr>
          <w:rFonts w:eastAsia="Times New Roman" w:cs="Times New Roman"/>
          <w:color w:val="000000"/>
        </w:rPr>
        <w:t>2C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 xml:space="preserve">OH(g)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00050" cy="342900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eastAsia="Times New Roman" w:cs="Times New Roman"/>
          <w:color w:val="000000"/>
        </w:rPr>
        <w:t>(g)+2H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096A1B" w14:paraId="178088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在常压下反应，冷凝收集，测得常温下液体收集物中主要产物的质量分数如图所示。关于该方法，下列推测合理的是_______。</w:t>
      </w:r>
    </w:p>
    <w:p w:rsidR="00096A1B" w14:paraId="3913F6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876550" cy="21526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4DE9321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．反应温度不宜超过</w:t>
      </w:r>
      <w:r>
        <w:rPr>
          <w:rFonts w:eastAsia="Times New Roman" w:cs="Times New Roman"/>
          <w:color w:val="000000"/>
        </w:rPr>
        <w:t>300℃</w:t>
      </w:r>
    </w:p>
    <w:p w:rsidR="00096A1B" w14:paraId="063462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．增大体系压强，有利于提高乙醇平衡转化率</w:t>
      </w:r>
    </w:p>
    <w:p w:rsidR="00096A1B" w14:paraId="22A5F6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．在催化剂作用下，乙醛是反应历程中的中间产物</w:t>
      </w:r>
    </w:p>
    <w:p w:rsidR="00096A1B" w14:paraId="53F1CD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．提高催化剂的活性和选择性，减少乙醚、乙烯等副产物是工艺的关键</w:t>
      </w:r>
    </w:p>
    <w:p w:rsidR="00096A1B" w14:paraId="7E7229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某兴趣小组以废铁屑制得硫酸亚铁铵后，按下列流程制备二水合草酸亚铁(FeC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·2H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O)，进一步制备高纯度还原铁粉。</w:t>
      </w:r>
    </w:p>
    <w:p w:rsidR="00096A1B" w14:paraId="7C9F20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462540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7FAE19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已知：FeC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·2H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O难溶于水，150℃开始失结晶水；H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易溶于水，溶解度随温度升高而增大。</w:t>
      </w:r>
    </w:p>
    <w:p w:rsidR="00096A1B" w14:paraId="551BD9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096A1B" w14:paraId="287744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（1）下列操作或描述正确的是__________。</w:t>
      </w:r>
    </w:p>
    <w:p w:rsidR="00096A1B" w14:paraId="028444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A.步骤②，H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稍过量主要是为了抑制Fe</w:t>
      </w:r>
      <w:r>
        <w:rPr>
          <w:rFonts w:ascii="宋体" w:hAnsi="宋体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水解</w:t>
      </w:r>
    </w:p>
    <w:p w:rsidR="00096A1B" w14:paraId="2757AA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B.步骤③，采用热水洗涤可提高除杂效果</w:t>
      </w:r>
    </w:p>
    <w:p w:rsidR="00096A1B" w14:paraId="692B3B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C.步骤③，母液中的溶质主要是(NH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SO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 xml:space="preserve"> 和H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</w:p>
    <w:p w:rsidR="00096A1B" w14:paraId="3A8D33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D.步骤③，如果在常压下快速干燥，温度可选择略高于100℃</w:t>
      </w:r>
    </w:p>
    <w:p w:rsidR="00096A1B" w14:paraId="560E33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（2）如图装置，经过一系列操作完成步骤③中的抽滤和洗涤。请选择合适的编号，按正确的操作顺序补充完整(洗涤操作只需考虑一次)：</w:t>
      </w:r>
    </w:p>
    <w:p w:rsidR="00096A1B" w14:paraId="79D355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428750" cy="781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3B8726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开抽气泵→a→b→d→_________→c→关抽气泵</w:t>
      </w:r>
    </w:p>
    <w:p w:rsidR="00096A1B" w14:paraId="4AEDE8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a.转移固液混合物；   b.关活塞A；    c.开活塞A；   d.确认抽干；    e.加洗涤剂洗涤。</w:t>
      </w:r>
    </w:p>
    <w:p w:rsidR="00096A1B" w14:paraId="23FBA2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（3）称取一定量的FeC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·2H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O试样，用硫酸溶解，采用KMnO</w:t>
      </w:r>
      <w:r>
        <w:rPr>
          <w:rFonts w:ascii="宋体" w:hAnsi="宋体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滴定法测定，折算结果如下：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30"/>
        <w:gridCol w:w="2415"/>
        <w:gridCol w:w="3255"/>
      </w:tblGrid>
      <w:tr w14:paraId="415B72DF" w14:textId="77777777">
        <w:tblPrEx>
          <w:tblW w:w="7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0794F13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i/>
                <w:color w:val="000000"/>
              </w:rPr>
              <w:t xml:space="preserve">n </w:t>
            </w:r>
            <w:r>
              <w:rPr>
                <w:rFonts w:ascii="宋体" w:hAnsi="宋体"/>
                <w:color w:val="000000"/>
              </w:rPr>
              <w:t>(Fe</w:t>
            </w:r>
            <w:r>
              <w:rPr>
                <w:rFonts w:ascii="宋体" w:hAnsi="宋体"/>
                <w:color w:val="000000"/>
                <w:vertAlign w:val="superscript"/>
              </w:rPr>
              <w:t>2+</w:t>
            </w:r>
            <w:r>
              <w:rPr>
                <w:rFonts w:ascii="宋体" w:hAnsi="宋体"/>
                <w:color w:val="000000"/>
              </w:rPr>
              <w:t>)/mol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7F6D57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i/>
                <w:color w:val="000000"/>
              </w:rPr>
              <w:t>n</w:t>
            </w:r>
            <w:r>
              <w:rPr>
                <w:rFonts w:ascii="宋体" w:hAnsi="宋体"/>
                <w:color w:val="000000"/>
              </w:rPr>
              <w:t xml:space="preserve"> (C</w:t>
            </w:r>
            <w:r>
              <w:rPr>
                <w:rFonts w:ascii="宋体" w:hAnsi="宋体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O</w:t>
            </w:r>
            <w:r>
              <w:rPr>
                <w:rFonts w:ascii="宋体" w:hAnsi="宋体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  <w:vertAlign w:val="superscript"/>
              </w:rPr>
              <w:t>2－</w:t>
            </w:r>
            <w:r>
              <w:rPr>
                <w:rFonts w:ascii="宋体" w:hAnsi="宋体"/>
                <w:color w:val="000000"/>
              </w:rPr>
              <w:t>)/mol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53676A0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试样中FeC</w:t>
            </w:r>
            <w:r>
              <w:rPr>
                <w:rFonts w:ascii="宋体" w:hAnsi="宋体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O</w:t>
            </w:r>
            <w:r>
              <w:rPr>
                <w:rFonts w:ascii="宋体" w:hAnsi="宋体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·2H</w:t>
            </w:r>
            <w:r>
              <w:rPr>
                <w:rFonts w:ascii="宋体" w:hAnsi="宋体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O的质量分数</w:t>
            </w:r>
          </w:p>
        </w:tc>
      </w:tr>
      <w:tr w14:paraId="502C9C3C" w14:textId="77777777">
        <w:tblPrEx>
          <w:tblW w:w="78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6C52B72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9.80×10</w:t>
            </w:r>
            <w:r>
              <w:rPr>
                <w:rFonts w:ascii="宋体" w:hAnsi="宋体"/>
                <w:color w:val="000000"/>
                <w:vertAlign w:val="superscript"/>
              </w:rPr>
              <w:t>－4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3C49C48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9.80×10</w:t>
            </w:r>
            <w:r>
              <w:rPr>
                <w:rFonts w:ascii="宋体" w:hAnsi="宋体"/>
                <w:color w:val="000000"/>
                <w:vertAlign w:val="superscript"/>
              </w:rPr>
              <w:t>－4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6A1B" w14:paraId="7504B1F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0.980</w:t>
            </w:r>
          </w:p>
        </w:tc>
      </w:tr>
    </w:tbl>
    <w:p w:rsidR="00096A1B" w14:paraId="5A7290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由表中数据推测试样中最主要的杂质是___________</w:t>
      </w:r>
    </w:p>
    <w:p w:rsidR="00096A1B" w14:paraId="781F3F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（4）实现步骤④必须用到的两种仪器是_________(供选仪器：a.烧杯；b.坩埚；c.蒸馏烧瓶；d.高温炉；e.表面皿；f.锥形瓶)；该步骤的化学方程式是______________________。</w:t>
      </w:r>
    </w:p>
    <w:p w:rsidR="00096A1B" w14:paraId="61D964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（5）为实现步骤⑤，不宜用碳粉还原Fe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，理由是________________。</w:t>
      </w:r>
    </w:p>
    <w:p w:rsidR="00096A1B" w14:paraId="6BE008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某研究小组按下列路线合成抗抑郁药物吗氯贝胺</w:t>
      </w:r>
    </w:p>
    <w:p w:rsidR="00096A1B" w14:paraId="0CBBEF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483845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20D0E4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</w:p>
    <w:p w:rsidR="00096A1B" w14:paraId="08E2BD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43150" cy="10382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096A1B" w14:paraId="7D9D4C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096A1B" w14:paraId="169CBE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的是________。</w:t>
      </w:r>
    </w:p>
    <w:p w:rsidR="00096A1B" w14:paraId="163485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化合物A能发生还原反应     B. 化合物B能与碳酸氢钠反应产生气体</w:t>
      </w:r>
    </w:p>
    <w:p w:rsidR="00096A1B" w14:paraId="77E67BA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化合物D具有碱性 D. 吗氯贝胺的化学式是C</w:t>
      </w:r>
      <w:r>
        <w:rPr>
          <w:rFonts w:ascii="宋体" w:hAnsi="宋体"/>
          <w:color w:val="000000"/>
          <w:vertAlign w:val="subscript"/>
        </w:rPr>
        <w:t>13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13</w:t>
      </w:r>
      <w:r>
        <w:rPr>
          <w:rFonts w:ascii="宋体" w:hAnsi="宋体"/>
          <w:color w:val="000000"/>
        </w:rPr>
        <w:t>ClN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  <w:vertAlign w:val="subscript"/>
        </w:rPr>
        <w:t>2</w:t>
      </w:r>
    </w:p>
    <w:p w:rsidR="00096A1B" w14:paraId="60234B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（2）化合物F的结构简式是_____________。</w:t>
      </w:r>
    </w:p>
    <w:p w:rsidR="00096A1B" w14:paraId="450BBB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（3）写出C+D→E的化学方程式______________________。</w:t>
      </w:r>
    </w:p>
    <w:p w:rsidR="00096A1B" w14:paraId="6E33A5D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（4）为探索新的合成路线，发现用化合物C与X(C</w:t>
      </w:r>
      <w:r>
        <w:rPr>
          <w:rFonts w:ascii="宋体" w:hAnsi="宋体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14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O)一步反应即可合成吗氯贝胺。请设计以环氧乙烷(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95275" cy="428625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)为原料合成X的合成路线___________(用流程图表示，无机试剂任选)。</w:t>
      </w:r>
    </w:p>
    <w:p w:rsidR="00096A1B" w14:paraId="4E6D1F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（5）写出化合物X(C</w:t>
      </w:r>
      <w:r>
        <w:rPr>
          <w:rFonts w:ascii="宋体" w:hAnsi="宋体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H</w:t>
      </w:r>
      <w:r>
        <w:rPr>
          <w:rFonts w:ascii="宋体" w:hAnsi="宋体"/>
          <w:color w:val="000000"/>
          <w:vertAlign w:val="subscript"/>
        </w:rPr>
        <w:t>14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O)可能的同分异构体的结构简式_____________。须同时符合：①分子中有一个六元环，且成环原子中最多含一个非碳原子。②</w:t>
      </w:r>
      <w:r>
        <w:rPr>
          <w:rFonts w:ascii="宋体" w:hAnsi="宋体"/>
          <w:color w:val="000000"/>
          <w:vertAlign w:val="superscript"/>
        </w:rPr>
        <w:t>1</w:t>
      </w:r>
      <w:r>
        <w:rPr>
          <w:rFonts w:ascii="宋体" w:hAnsi="宋体"/>
          <w:color w:val="000000"/>
        </w:rPr>
        <w:t>H－NMR谱显示分子中有5种氢原子；IR谱表明分子中有N－N键，无 O－H键</w:t>
      </w:r>
    </w:p>
    <w:p w:rsidR="00096A1B" w14:paraId="4B5158D0" w14:textId="77777777">
      <w:pPr>
        <w:spacing w:line="360" w:lineRule="auto"/>
        <w:jc w:val="left"/>
        <w:textAlignment w:val="center"/>
        <w:rPr>
          <w:color w:val="000000"/>
        </w:rPr>
      </w:pPr>
    </w:p>
    <w:p w:rsidR="00096A1B" w:rsidP="00E3127F" w14:paraId="629CB48B" w14:textId="1CCD19E8">
      <w:pPr>
        <w:ind w:firstLine="284" w:firstLineChars="135"/>
        <w:jc w:val="left"/>
        <w:rPr>
          <w:color w:val="000000"/>
        </w:rPr>
      </w:pPr>
      <w:r>
        <w:rPr>
          <w:color w:val="000000"/>
        </w:rPr>
        <w:br w:type="page"/>
      </w:r>
    </w:p>
    <w:sectPr w:rsidSect="00C321EB">
      <w:footerReference w:type="default" r:id="rId71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9008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96A1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05533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41308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BF656A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3127F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0E7CB9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wmf" /><Relationship Id="rId23" Type="http://schemas.openxmlformats.org/officeDocument/2006/relationships/oleObject" Target="embeddings/oleObject1.bin" /><Relationship Id="rId24" Type="http://schemas.openxmlformats.org/officeDocument/2006/relationships/oleObject" Target="embeddings/oleObject2.bin" /><Relationship Id="rId25" Type="http://schemas.openxmlformats.org/officeDocument/2006/relationships/image" Target="media/image19.wmf" /><Relationship Id="rId26" Type="http://schemas.openxmlformats.org/officeDocument/2006/relationships/oleObject" Target="embeddings/oleObject3.bin" /><Relationship Id="rId27" Type="http://schemas.openxmlformats.org/officeDocument/2006/relationships/image" Target="media/image20.wmf" /><Relationship Id="rId28" Type="http://schemas.openxmlformats.org/officeDocument/2006/relationships/oleObject" Target="embeddings/oleObject4.bin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9.bin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wmf" /><Relationship Id="rId41" Type="http://schemas.openxmlformats.org/officeDocument/2006/relationships/oleObject" Target="embeddings/oleObject10.bin" /><Relationship Id="rId42" Type="http://schemas.openxmlformats.org/officeDocument/2006/relationships/image" Target="media/image28.wmf" /><Relationship Id="rId43" Type="http://schemas.openxmlformats.org/officeDocument/2006/relationships/oleObject" Target="embeddings/oleObject11.bin" /><Relationship Id="rId44" Type="http://schemas.openxmlformats.org/officeDocument/2006/relationships/image" Target="media/image29.wmf" /><Relationship Id="rId45" Type="http://schemas.openxmlformats.org/officeDocument/2006/relationships/oleObject" Target="embeddings/oleObject12.bin" /><Relationship Id="rId46" Type="http://schemas.openxmlformats.org/officeDocument/2006/relationships/image" Target="media/image30.wmf" /><Relationship Id="rId47" Type="http://schemas.openxmlformats.org/officeDocument/2006/relationships/oleObject" Target="embeddings/oleObject13.bin" /><Relationship Id="rId48" Type="http://schemas.openxmlformats.org/officeDocument/2006/relationships/oleObject" Target="embeddings/oleObject14.bin" /><Relationship Id="rId49" Type="http://schemas.openxmlformats.org/officeDocument/2006/relationships/oleObject" Target="embeddings/oleObject15.bin" /><Relationship Id="rId5" Type="http://schemas.openxmlformats.org/officeDocument/2006/relationships/image" Target="media/image1.png" /><Relationship Id="rId50" Type="http://schemas.openxmlformats.org/officeDocument/2006/relationships/image" Target="media/image31.wmf" /><Relationship Id="rId51" Type="http://schemas.openxmlformats.org/officeDocument/2006/relationships/oleObject" Target="embeddings/oleObject16.bin" /><Relationship Id="rId52" Type="http://schemas.openxmlformats.org/officeDocument/2006/relationships/image" Target="media/image32.wmf" /><Relationship Id="rId53" Type="http://schemas.openxmlformats.org/officeDocument/2006/relationships/oleObject" Target="embeddings/oleObject17.bin" /><Relationship Id="rId54" Type="http://schemas.openxmlformats.org/officeDocument/2006/relationships/oleObject" Target="embeddings/oleObject18.bin" /><Relationship Id="rId55" Type="http://schemas.openxmlformats.org/officeDocument/2006/relationships/image" Target="media/image33.wmf" /><Relationship Id="rId56" Type="http://schemas.openxmlformats.org/officeDocument/2006/relationships/oleObject" Target="embeddings/oleObject19.bin" /><Relationship Id="rId57" Type="http://schemas.openxmlformats.org/officeDocument/2006/relationships/oleObject" Target="embeddings/oleObject20.bin" /><Relationship Id="rId58" Type="http://schemas.openxmlformats.org/officeDocument/2006/relationships/image" Target="media/image34.png" /><Relationship Id="rId59" Type="http://schemas.openxmlformats.org/officeDocument/2006/relationships/image" Target="media/image35.png" /><Relationship Id="rId6" Type="http://schemas.openxmlformats.org/officeDocument/2006/relationships/image" Target="media/image2.png" /><Relationship Id="rId60" Type="http://schemas.openxmlformats.org/officeDocument/2006/relationships/image" Target="media/image36.png" /><Relationship Id="rId61" Type="http://schemas.openxmlformats.org/officeDocument/2006/relationships/image" Target="media/image37.png" /><Relationship Id="rId62" Type="http://schemas.openxmlformats.org/officeDocument/2006/relationships/image" Target="media/image38.png" /><Relationship Id="rId63" Type="http://schemas.openxmlformats.org/officeDocument/2006/relationships/image" Target="media/image39.png" /><Relationship Id="rId64" Type="http://schemas.openxmlformats.org/officeDocument/2006/relationships/image" Target="media/image40.png" /><Relationship Id="rId65" Type="http://schemas.openxmlformats.org/officeDocument/2006/relationships/image" Target="media/image41.png" /><Relationship Id="rId66" Type="http://schemas.openxmlformats.org/officeDocument/2006/relationships/image" Target="media/image42.png" /><Relationship Id="rId67" Type="http://schemas.openxmlformats.org/officeDocument/2006/relationships/image" Target="media/image43.png" /><Relationship Id="rId68" Type="http://schemas.openxmlformats.org/officeDocument/2006/relationships/image" Target="media/image44.png" /><Relationship Id="rId69" Type="http://schemas.openxmlformats.org/officeDocument/2006/relationships/image" Target="media/image45.png" /><Relationship Id="rId7" Type="http://schemas.openxmlformats.org/officeDocument/2006/relationships/image" Target="media/image3.png" /><Relationship Id="rId70" Type="http://schemas.openxmlformats.org/officeDocument/2006/relationships/image" Target="media/image46.png" /><Relationship Id="rId71" Type="http://schemas.openxmlformats.org/officeDocument/2006/relationships/footer" Target="footer1.xml" /><Relationship Id="rId72" Type="http://schemas.openxmlformats.org/officeDocument/2006/relationships/theme" Target="theme/theme1.xml" /><Relationship Id="rId73" Type="http://schemas.openxmlformats.org/officeDocument/2006/relationships/numbering" Target="numbering.xml" /><Relationship Id="rId74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