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4.1.0 -->
  <w:body>
    <w:p w:rsidR="00FC5860" w:rsidRPr="00BE1BCD" w14:paraId="4B9F15F7" w14:textId="0D3E6DED">
      <w:pPr>
        <w:spacing w:line="360" w:lineRule="auto"/>
        <w:jc w:val="center"/>
      </w:pPr>
      <w:r>
        <w:rPr>
          <w:rFonts w:eastAsia="Times New Roman" w:cs="Times New Roman"/>
          <w:b/>
          <w:noProof/>
          <w:sz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11290300</wp:posOffset>
            </wp:positionH>
            <wp:positionV relativeFrom="topMargin">
              <wp:posOffset>11938000</wp:posOffset>
            </wp:positionV>
            <wp:extent cx="406400" cy="419100"/>
            <wp:effectExtent l="0" t="0" r="0" b="0"/>
            <wp:wrapNone/>
            <wp:docPr id="100103" name="图片 100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/>
          <w:sz w:val="32"/>
        </w:rPr>
        <w:t>2023</w:t>
      </w:r>
      <w:r>
        <w:rPr>
          <w:rFonts w:ascii="宋体" w:hAnsi="宋体"/>
          <w:b/>
          <w:sz w:val="32"/>
        </w:rPr>
        <w:t>年普通高等学校招生全国统一考试</w:t>
      </w:r>
    </w:p>
    <w:p w:rsidR="00FC5860" w:rsidRPr="00BE1BCD" w14:paraId="311A87F0" w14:textId="77777777">
      <w:pPr>
        <w:spacing w:line="360" w:lineRule="auto"/>
        <w:jc w:val="center"/>
      </w:pPr>
      <w:r>
        <w:rPr>
          <w:rFonts w:ascii="宋体" w:hAnsi="宋体"/>
          <w:b/>
          <w:sz w:val="32"/>
        </w:rPr>
        <w:t>理科综合能力测试化学部分</w:t>
      </w:r>
      <w:r>
        <w:rPr>
          <w:rFonts w:eastAsia="Times New Roman" w:cs="Times New Roman"/>
          <w:b/>
          <w:sz w:val="32"/>
        </w:rPr>
        <w:t>(</w:t>
      </w:r>
      <w:r>
        <w:rPr>
          <w:rFonts w:ascii="宋体" w:hAnsi="宋体"/>
          <w:b/>
          <w:sz w:val="32"/>
        </w:rPr>
        <w:t>全国乙卷</w:t>
      </w:r>
      <w:r>
        <w:rPr>
          <w:rFonts w:eastAsia="Times New Roman" w:cs="Times New Roman"/>
          <w:b/>
          <w:sz w:val="32"/>
        </w:rPr>
        <w:t>)</w:t>
      </w:r>
    </w:p>
    <w:p w:rsidR="00FC5860" w:rsidRPr="00BE1BCD" w14:paraId="61DDC88B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可能用到的相对原子质量：</w:t>
      </w:r>
      <w:r>
        <w:rPr>
          <w:rFonts w:eastAsia="Times New Roman" w:cs="Times New Roman"/>
          <w:b/>
          <w:sz w:val="24"/>
        </w:rPr>
        <w:t>H 1   C 12   O 16</w:t>
      </w:r>
    </w:p>
    <w:p w:rsidR="00FC5860" w:rsidRPr="00BE1BCD" w14:paraId="14636BD8" w14:textId="77777777">
      <w:pPr>
        <w:spacing w:line="360" w:lineRule="auto"/>
        <w:jc w:val="left"/>
      </w:pPr>
      <w:r>
        <w:rPr>
          <w:rFonts w:ascii="宋体" w:hAnsi="宋体"/>
          <w:b/>
          <w:sz w:val="24"/>
        </w:rPr>
        <w:t>一、选择题：本题共</w:t>
      </w:r>
      <w:r>
        <w:rPr>
          <w:rFonts w:eastAsia="Times New Roman" w:cs="Times New Roman"/>
          <w:b/>
          <w:sz w:val="24"/>
        </w:rPr>
        <w:t>13</w:t>
      </w:r>
      <w:r>
        <w:rPr>
          <w:rFonts w:ascii="宋体" w:hAnsi="宋体"/>
          <w:b/>
          <w:sz w:val="24"/>
        </w:rPr>
        <w:t>小题，每小题</w:t>
      </w:r>
      <w:r>
        <w:rPr>
          <w:rFonts w:eastAsia="Times New Roman" w:cs="Times New Roman"/>
          <w:b/>
          <w:sz w:val="24"/>
        </w:rPr>
        <w:t>6</w:t>
      </w:r>
      <w:r>
        <w:rPr>
          <w:rFonts w:ascii="宋体" w:hAnsi="宋体"/>
          <w:b/>
          <w:sz w:val="24"/>
        </w:rPr>
        <w:t>分，共</w:t>
      </w:r>
      <w:r>
        <w:rPr>
          <w:rFonts w:eastAsia="Times New Roman" w:cs="Times New Roman"/>
          <w:b/>
          <w:sz w:val="24"/>
        </w:rPr>
        <w:t>78</w:t>
      </w:r>
      <w:r>
        <w:rPr>
          <w:rFonts w:ascii="宋体" w:hAnsi="宋体"/>
          <w:b/>
          <w:sz w:val="24"/>
        </w:rPr>
        <w:t>分。在每小题给出的四个选项中，只有一项是符合题目要求的。</w:t>
      </w:r>
      <w:r>
        <w:rPr>
          <w:rFonts w:eastAsia="Times New Roman" w:cs="Times New Roman"/>
          <w:b/>
          <w:sz w:val="24"/>
        </w:rPr>
        <w:t>(</w:t>
      </w:r>
      <w:r>
        <w:rPr>
          <w:rFonts w:ascii="宋体" w:hAnsi="宋体"/>
          <w:b/>
          <w:sz w:val="24"/>
        </w:rPr>
        <w:t>化学部分为第</w:t>
      </w:r>
      <w:r>
        <w:rPr>
          <w:rFonts w:eastAsia="Times New Roman" w:cs="Times New Roman"/>
          <w:b/>
          <w:sz w:val="24"/>
        </w:rPr>
        <w:t>7~13</w:t>
      </w:r>
      <w:r>
        <w:rPr>
          <w:rFonts w:ascii="宋体" w:hAnsi="宋体"/>
          <w:b/>
          <w:sz w:val="24"/>
        </w:rPr>
        <w:t>题</w:t>
      </w:r>
      <w:r>
        <w:rPr>
          <w:rFonts w:eastAsia="Times New Roman" w:cs="Times New Roman"/>
          <w:b/>
          <w:sz w:val="24"/>
        </w:rPr>
        <w:t>)</w:t>
      </w:r>
    </w:p>
    <w:p w:rsidR="00FC5860" w:rsidRPr="00BE1BCD" w14:paraId="452CEDCC" w14:textId="77777777">
      <w:pPr>
        <w:spacing w:line="360" w:lineRule="auto"/>
        <w:jc w:val="left"/>
      </w:pPr>
      <w:r>
        <w:t xml:space="preserve">1. </w:t>
      </w:r>
      <w:r>
        <w:rPr>
          <w:rFonts w:ascii="宋体" w:hAnsi="宋体"/>
        </w:rPr>
        <w:t>下列应用中涉及到氧化还原反应的是</w:t>
      </w:r>
    </w:p>
    <w:p w:rsidR="00CF7F0D" w14:paraId="67AB8B04" w14:textId="77777777">
      <w:pPr>
        <w:tabs>
          <w:tab w:val="left" w:pos="4873"/>
        </w:tabs>
        <w:spacing w:line="360" w:lineRule="auto"/>
        <w:jc w:val="left"/>
        <w:textAlignment w:val="center"/>
      </w:pPr>
      <w:r w:rsidRPr="00BE1BCD">
        <w:t xml:space="preserve">A. </w:t>
      </w:r>
      <w:r w:rsidR="006B2883">
        <w:rPr>
          <w:rFonts w:ascii="宋体" w:hAnsi="宋体"/>
        </w:rPr>
        <w:t>使用明矾对水进行净化</w:t>
      </w:r>
      <w:r w:rsidRPr="00BE1BCD">
        <w:tab/>
        <w:t xml:space="preserve">B. </w:t>
      </w:r>
      <w:r w:rsidR="006B2883">
        <w:rPr>
          <w:rFonts w:ascii="宋体" w:hAnsi="宋体"/>
        </w:rPr>
        <w:t>雪天道路上撒盐融雪</w:t>
      </w:r>
    </w:p>
    <w:p w:rsidR="00CF7F0D" w14:paraId="3B010579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>
        <w:t xml:space="preserve">C. </w:t>
      </w:r>
      <w:r w:rsidR="006B2883">
        <w:rPr>
          <w:rFonts w:ascii="宋体" w:hAnsi="宋体"/>
        </w:rPr>
        <w:t>暖贴中的铁粉遇空气放热</w:t>
      </w:r>
      <w:r w:rsidRPr="00BE1BCD">
        <w:tab/>
        <w:t xml:space="preserve">D. </w:t>
      </w:r>
      <w:r w:rsidR="006B2883">
        <w:rPr>
          <w:rFonts w:ascii="宋体" w:hAnsi="宋体"/>
        </w:rPr>
        <w:t>荧光指示牌被照发光</w:t>
      </w:r>
    </w:p>
    <w:p w:rsidR="00CF7F0D" w14:paraId="313BD7D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/>
          <w:color w:val="000000"/>
        </w:rPr>
        <w:t>下列反应得到相同的产物，相关叙述错误的是</w:t>
      </w:r>
    </w:p>
    <w:p w:rsidR="00CF7F0D" w14:paraId="5FD30CC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492037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2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CF7F0D" w14:paraId="3E9DC2F9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①的反应类型为取代反应</w: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反应②是合成酯的方法之一</w:t>
      </w:r>
    </w:p>
    <w:p w:rsidR="00CF7F0D" w14:paraId="454DA964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产物分子中所有碳原子共平面</w:t>
      </w:r>
      <w:r>
        <w:rPr>
          <w:color w:val="000000"/>
        </w:rPr>
        <w:tab/>
        <w:t xml:space="preserve">D. </w:t>
      </w:r>
      <w:r>
        <w:rPr>
          <w:rFonts w:ascii="宋体" w:hAnsi="宋体"/>
          <w:color w:val="000000"/>
        </w:rPr>
        <w:t>产物的化学名称是乙酸异丙酯</w:t>
      </w:r>
    </w:p>
    <w:p w:rsidR="00CF7F0D" w14:paraId="4F68407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/>
          <w:color w:val="000000"/>
        </w:rPr>
        <w:t>下列装置可以用于相应实验的是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2335"/>
        <w:gridCol w:w="1775"/>
        <w:gridCol w:w="3005"/>
        <w:gridCol w:w="2615"/>
      </w:tblGrid>
      <w:tr w14:paraId="22E4DE2C" w14:textId="77777777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6D7EC91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33F61EE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040B39D7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3DB6A50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</w:tr>
      <w:tr w14:paraId="1C530FE9" w14:textId="77777777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412C0A6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1276350" cy="1581150"/>
                  <wp:effectExtent l="0" t="0" r="0" b="0"/>
                  <wp:docPr id="100005" name="图片 10000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51984279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895350" cy="1771650"/>
                  <wp:effectExtent l="0" t="0" r="0" b="0"/>
                  <wp:docPr id="100007" name="图片 10000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593AFE1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1685925" cy="895350"/>
                  <wp:effectExtent l="0" t="0" r="0" b="0"/>
                  <wp:docPr id="100009" name="图片 10000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4733766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>
                  <wp:extent cx="1447800" cy="1562100"/>
                  <wp:effectExtent l="0" t="0" r="0" b="0"/>
                  <wp:docPr id="100011" name="图片 10001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780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B6C459A" w14:textId="77777777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39962F1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制备</w:t>
            </w:r>
            <w: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学科网(www.zxxk.com)--教育资源门户，提供试卷、教案、课件、论文、素材以及各类教学资源下载，还有大量而丰富的教学相关资讯！" style="width:24pt;height:18pt" o:ole="">
                  <v:imagedata r:id="rId11" o:title="eqIde71c86dcd9a9e9b09bbbb65b9d313435"/>
                </v:shape>
                <o:OLEObject Type="Embed" ProgID="Equation.DSMT4" ShapeID="_x0000_i1025" DrawAspect="Content" ObjectID="_1748206898" r:id="rId12"/>
              </w:objec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51997034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分离乙醇和乙酸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0672557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验证</w:t>
            </w:r>
            <w:r>
              <w:object>
                <v:shape id="_x0000_i1026" type="#_x0000_t75" alt="学科网(www.zxxk.com)--教育资源门户，提供试卷、教案、课件、论文、素材以及各类教学资源下载，还有大量而丰富的教学相关资讯！" style="width:23.25pt;height:18pt" o:ole="">
                  <v:imagedata r:id="rId13" o:title="eqId39208d1c3e640e796d76875beeb9fb04"/>
                </v:shape>
                <o:OLEObject Type="Embed" ProgID="Equation.DSMT4" ShapeID="_x0000_i1026" DrawAspect="Content" ObjectID="_1748206899" r:id="rId14"/>
              </w:object>
            </w:r>
            <w:r>
              <w:rPr>
                <w:rFonts w:ascii="宋体" w:hAnsi="宋体"/>
                <w:color w:val="000000"/>
              </w:rPr>
              <w:t>酸性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6B461A4F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测量</w:t>
            </w:r>
            <w:r>
              <w:object>
                <v:shape id="_x0000_i1027" type="#_x0000_t75" alt="学科网(www.zxxk.com)--教育资源门户，提供试卷、教案、课件、论文、素材以及各类教学资源下载，还有大量而丰富的教学相关资讯！" style="width:15.75pt;height:18pt" o:ole="">
                  <v:imagedata r:id="rId15" o:title="eqId7fa4e407156124daed6d1d94dbb26e29"/>
                </v:shape>
                <o:OLEObject Type="Embed" ProgID="Equation.DSMT4" ShapeID="_x0000_i1027" DrawAspect="Content" ObjectID="_1748206900" r:id="rId16"/>
              </w:object>
            </w:r>
            <w:r>
              <w:rPr>
                <w:rFonts w:ascii="宋体" w:hAnsi="宋体"/>
                <w:color w:val="000000"/>
              </w:rPr>
              <w:t>体积</w:t>
            </w:r>
          </w:p>
        </w:tc>
      </w:tr>
    </w:tbl>
    <w:p w:rsidR="00CF7F0D" w14:paraId="03B71D5C" w14:textId="77777777">
      <w:pPr>
        <w:spacing w:line="360" w:lineRule="auto"/>
        <w:jc w:val="left"/>
        <w:textAlignment w:val="center"/>
        <w:rPr>
          <w:color w:val="000000"/>
        </w:rPr>
      </w:pPr>
    </w:p>
    <w:p w:rsidR="00CF7F0D" w14:paraId="22EE0201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CF7F0D" w14:paraId="1FCFA0F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/>
          <w:color w:val="000000"/>
        </w:rPr>
        <w:t>一种矿物由短周期元素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组成，溶于稀盐酸有无色无味气体生成。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Y</w:t>
      </w:r>
      <w:r>
        <w:rPr>
          <w:rFonts w:ascii="宋体" w:hAnsi="宋体"/>
          <w:color w:val="000000"/>
        </w:rPr>
        <w:t>原子序数依次增大。简单离子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8.75pt;height:15pt" o:ole="">
            <v:imagedata r:id="rId17" o:title="eqId90a1a73cc1cd9e1d203f44ca12fbe780"/>
          </v:shape>
          <o:OLEObject Type="Embed" ProgID="Equation.DSMT4" ShapeID="_x0000_i1028" DrawAspect="Content" ObjectID="_1748206901" r:id="rId18"/>
        </w:object>
      </w:r>
      <w:r>
        <w:rPr>
          <w:rFonts w:ascii="宋体" w:hAnsi="宋体"/>
          <w:color w:val="000000"/>
        </w:rPr>
        <w:t>与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21pt;height:15pt" o:ole="">
            <v:imagedata r:id="rId19" o:title="eqIdc675f9421f6109a290f63e21947706a7"/>
          </v:shape>
          <o:OLEObject Type="Embed" ProgID="Equation.DSMT4" ShapeID="_x0000_i1029" DrawAspect="Content" ObjectID="_1748206902" r:id="rId20"/>
        </w:object>
      </w:r>
      <w:r>
        <w:rPr>
          <w:rFonts w:ascii="宋体" w:hAnsi="宋体"/>
          <w:color w:val="000000"/>
        </w:rPr>
        <w:t>具有相同的电子结构。下列叙述正确的是</w:t>
      </w:r>
    </w:p>
    <w:p w:rsidR="00CF7F0D" w14:paraId="7B5E7A24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X</w:t>
      </w:r>
      <w:r>
        <w:rPr>
          <w:rFonts w:ascii="宋体" w:hAnsi="宋体"/>
          <w:color w:val="000000"/>
        </w:rPr>
        <w:t>的常见化合价有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11.25pt;height:12pt" o:ole="">
            <v:imagedata r:id="rId21" o:title="eqId4ce82a5fd8f3f95beb5cfcd49b06e110"/>
          </v:shape>
          <o:OLEObject Type="Embed" ProgID="Equation.DSMT4" ShapeID="_x0000_i1030" DrawAspect="Content" ObjectID="_1748206903" r:id="rId22"/>
        </w:object>
      </w:r>
      <w:r>
        <w:rPr>
          <w:rFonts w:ascii="宋体" w:hAnsi="宋体"/>
          <w:color w:val="000000"/>
        </w:rPr>
        <w:t>、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12.75pt;height:12.75pt" o:ole="">
            <v:imagedata r:id="rId23" o:title="eqId69793d7f45ee156ab94c3a6ff79b9a9a"/>
          </v:shape>
          <o:OLEObject Type="Embed" ProgID="Equation.DSMT4" ShapeID="_x0000_i1031" DrawAspect="Content" ObjectID="_1748206904" r:id="rId24"/>
        </w:object>
      </w:r>
      <w:r>
        <w:rPr>
          <w:color w:val="000000"/>
        </w:rPr>
        <w:tab/>
        <w:t xml:space="preserve">B. </w:t>
      </w:r>
      <w:r>
        <w:rPr>
          <w:rFonts w:ascii="宋体" w:hAnsi="宋体"/>
          <w:color w:val="000000"/>
        </w:rPr>
        <w:t>原子半径大小为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5.75pt;height:14.25pt" o:ole="">
            <v:imagedata r:id="rId25" o:title="eqId762287d80480dc48ac07feed8f2e3917"/>
          </v:shape>
          <o:OLEObject Type="Embed" ProgID="Equation.DSMT4" ShapeID="_x0000_i1032" DrawAspect="Content" ObjectID="_1748206905" r:id="rId26"/>
        </w:object>
      </w:r>
    </w:p>
    <w:p w:rsidR="00CF7F0D" w14:paraId="7280BE8C" w14:textId="77777777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YX</w:t>
      </w:r>
      <w:r>
        <w:rPr>
          <w:rFonts w:ascii="宋体" w:hAnsi="宋体"/>
          <w:color w:val="000000"/>
        </w:rPr>
        <w:t>的水合物具有两性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W</w:t>
      </w:r>
      <w:r>
        <w:rPr>
          <w:rFonts w:ascii="宋体" w:hAnsi="宋体"/>
          <w:color w:val="000000"/>
        </w:rPr>
        <w:t>单质只有</w:t>
      </w:r>
      <w:r>
        <w:rPr>
          <w:rFonts w:eastAsia="Times New Roman" w:cs="Times New Roman"/>
          <w:color w:val="000000"/>
        </w:rPr>
        <w:t>4</w:t>
      </w:r>
      <w:r>
        <w:rPr>
          <w:rFonts w:ascii="宋体" w:hAnsi="宋体"/>
          <w:color w:val="000000"/>
        </w:rPr>
        <w:t>种同素异形体</w:t>
      </w:r>
    </w:p>
    <w:p w:rsidR="00CF7F0D" w14:paraId="501AEA4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/>
          <w:color w:val="000000"/>
        </w:rPr>
        <w:t>一些化学试剂久置后易发生化学变化。下列化学方程式可正确解释相应变化的是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392"/>
        <w:gridCol w:w="2970"/>
        <w:gridCol w:w="4830"/>
      </w:tblGrid>
      <w:tr w14:paraId="321A2CCA" w14:textId="77777777">
        <w:tblPrEx>
          <w:tblW w:w="0" w:type="auto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339ABBE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5226538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硫酸亚铁溶液出现棕黄色沉淀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235FED2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3" type="#_x0000_t75" alt="学科网(www.zxxk.com)--教育资源门户，提供试卷、教案、课件、论文、素材以及各类教学资源下载，还有大量而丰富的教学相关资讯！" style="width:229.5pt;height:20.25pt" o:ole="">
                  <v:imagedata r:id="rId27" o:title="eqId3ab554d529e8b6076fc9d0d6dc9a0727"/>
                </v:shape>
                <o:OLEObject Type="Embed" ProgID="Equation.DSMT4" ShapeID="_x0000_i1033" DrawAspect="Content" ObjectID="_1748206906" r:id="rId28"/>
              </w:object>
            </w:r>
          </w:p>
        </w:tc>
      </w:tr>
      <w:tr w14:paraId="433AB9DF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313514A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5C6536C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硫化钠溶液出现浑浊颜色变深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31F29B40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4" type="#_x0000_t75" alt="学科网(www.zxxk.com)--教育资源门户，提供试卷、教案、课件、论文、素材以及各类教学资源下载，还有大量而丰富的教学相关资讯！" style="width:100.5pt;height:18.75pt" o:ole="">
                  <v:imagedata r:id="rId29" o:title="eqIdf4a218e9d607ff35cb286399345b8703"/>
                </v:shape>
                <o:OLEObject Type="Embed" ProgID="Equation.DSMT4" ShapeID="_x0000_i1034" DrawAspect="Content" ObjectID="_1748206907" r:id="rId30"/>
              </w:object>
            </w:r>
          </w:p>
        </w:tc>
      </w:tr>
      <w:tr w14:paraId="36CE8EDA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3EF96EC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021B050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溴水颜色逐渐褪去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619BF33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5" type="#_x0000_t75" alt="学科网(www.zxxk.com)--教育资源门户，提供试卷、教案、课件、论文、素材以及各类教学资源下载，还有大量而丰富的教学相关资讯！" style="width:135pt;height:18.75pt" o:ole="">
                  <v:imagedata r:id="rId31" o:title="eqId6cc01699c4d7f334eb5f1c562495576d"/>
                </v:shape>
                <o:OLEObject Type="Embed" ProgID="Equation.DSMT4" ShapeID="_x0000_i1035" DrawAspect="Content" ObjectID="_1748206908" r:id="rId32"/>
              </w:object>
            </w:r>
          </w:p>
        </w:tc>
      </w:tr>
      <w:tr w14:paraId="6775A7EB" w14:textId="77777777">
        <w:tblPrEx>
          <w:tblW w:w="0" w:type="auto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3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2D4B141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344DA5F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胆矾表面出现白色粉末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21E4F41C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6" type="#_x0000_t75" alt="学科网(www.zxxk.com)--教育资源门户，提供试卷、教案、课件、论文、素材以及各类教学资源下载，还有大量而丰富的教学相关资讯！" style="width:150pt;height:18pt" o:ole="">
                  <v:imagedata r:id="rId33" o:title="eqIdcd85272397dea4f5cbf5e35b9e0cec1e"/>
                </v:shape>
                <o:OLEObject Type="Embed" ProgID="Equation.DSMT4" ShapeID="_x0000_i1036" DrawAspect="Content" ObjectID="_1748206909" r:id="rId34"/>
              </w:object>
            </w:r>
          </w:p>
        </w:tc>
      </w:tr>
    </w:tbl>
    <w:p w:rsidR="00CF7F0D" w14:paraId="27B7C2BB" w14:textId="77777777">
      <w:pPr>
        <w:spacing w:line="360" w:lineRule="auto"/>
        <w:jc w:val="left"/>
        <w:textAlignment w:val="center"/>
        <w:rPr>
          <w:color w:val="000000"/>
        </w:rPr>
      </w:pPr>
    </w:p>
    <w:p w:rsidR="00CF7F0D" w14:paraId="4FB64A09" w14:textId="77777777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eastAsia="Times New Roman" w:cs="Times New Roman"/>
          <w:color w:val="000000"/>
        </w:rPr>
        <w:t>A</w:t>
      </w:r>
      <w:r>
        <w:rPr>
          <w:color w:val="000000"/>
        </w:rPr>
        <w:tab/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color w:val="000000"/>
        </w:rPr>
        <w:tab/>
        <w:t xml:space="preserve">C. </w:t>
      </w:r>
      <w:r>
        <w:rPr>
          <w:rFonts w:eastAsia="Times New Roman" w:cs="Times New Roman"/>
          <w:color w:val="000000"/>
        </w:rPr>
        <w:t>C</w:t>
      </w:r>
      <w:r>
        <w:rPr>
          <w:color w:val="000000"/>
        </w:rPr>
        <w:tab/>
        <w:t xml:space="preserve">D. </w:t>
      </w:r>
      <w:r>
        <w:rPr>
          <w:rFonts w:eastAsia="Times New Roman" w:cs="Times New Roman"/>
          <w:color w:val="000000"/>
        </w:rPr>
        <w:t>D</w:t>
      </w:r>
    </w:p>
    <w:p w:rsidR="00CF7F0D" w14:paraId="1F432DC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/>
          <w:color w:val="000000"/>
        </w:rPr>
        <w:t>室温钠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硫电池被认为是一种成本低、比能量高的能源存储系统。一种室温钠</w:t>
      </w:r>
      <w:r>
        <w:rPr>
          <w:rFonts w:eastAsia="Times New Roman" w:cs="Times New Roman"/>
          <w:color w:val="000000"/>
        </w:rPr>
        <w:t>-</w:t>
      </w:r>
      <w:r>
        <w:rPr>
          <w:rFonts w:ascii="宋体" w:hAnsi="宋体"/>
          <w:color w:val="000000"/>
        </w:rPr>
        <w:t>硫电池的结构如图所示。将钠箔置于聚苯并咪唑膜上作为一个电极，表面喷涂有硫黄粉末的炭化纤维素纸作为另一电极。工作时，在硫电极发生反应：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10.5pt;height:21pt" o:ole="">
            <v:imagedata r:id="rId35" o:title="eqIdf89eef3148f2d4d09379767b4af69132"/>
          </v:shape>
          <o:OLEObject Type="Embed" ProgID="Equation.DSMT4" ShapeID="_x0000_i1037" DrawAspect="Content" ObjectID="_1748206910" r:id="rId36"/>
        </w:objec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8</w:t>
      </w:r>
      <w:r>
        <w:rPr>
          <w:rFonts w:eastAsia="Times New Roman" w:cs="Times New Roman"/>
          <w:color w:val="000000"/>
        </w:rPr>
        <w:t>+e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→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0.5pt;height:21pt" o:ole="">
            <v:imagedata r:id="rId35" o:title="eqIdf89eef3148f2d4d09379767b4af69132"/>
          </v:shape>
          <o:OLEObject Type="Embed" ProgID="Equation.DSMT4" ShapeID="_x0000_i1038" DrawAspect="Content" ObjectID="_1748206911" r:id="rId37"/>
        </w:object>
      </w:r>
      <w:r>
        <w:rPr>
          <w:rFonts w:eastAsia="Times New Roman" w:cs="Times New Roman"/>
          <w:color w:val="000000"/>
        </w:rPr>
        <w:t>S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2pt;height:18.75pt" o:ole="">
            <v:imagedata r:id="rId38" o:title="eqId398d919f82481acf1ae4f6efd6dc1926"/>
          </v:shape>
          <o:OLEObject Type="Embed" ProgID="Equation.DSMT4" ShapeID="_x0000_i1039" DrawAspect="Content" ObjectID="_1748206912" r:id="rId39"/>
        </w:object>
      </w:r>
      <w:r>
        <w:rPr>
          <w:rFonts w:ascii="宋体" w:hAnsi="宋体"/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0.5pt;height:21pt" o:ole="">
            <v:imagedata r:id="rId35" o:title="eqIdf89eef3148f2d4d09379767b4af69132"/>
          </v:shape>
          <o:OLEObject Type="Embed" ProgID="Equation.DSMT4" ShapeID="_x0000_i1040" DrawAspect="Content" ObjectID="_1748206913" r:id="rId40"/>
        </w:object>
      </w:r>
      <w:r>
        <w:rPr>
          <w:rFonts w:eastAsia="Times New Roman" w:cs="Times New Roman"/>
          <w:color w:val="000000"/>
        </w:rPr>
        <w:t>S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2pt;height:18.75pt" o:ole="">
            <v:imagedata r:id="rId38" o:title="eqId398d919f82481acf1ae4f6efd6dc1926"/>
          </v:shape>
          <o:OLEObject Type="Embed" ProgID="Equation.DSMT4" ShapeID="_x0000_i1041" DrawAspect="Content" ObjectID="_1748206914" r:id="rId41"/>
        </w:object>
      </w:r>
      <w:r>
        <w:rPr>
          <w:rFonts w:eastAsia="Times New Roman" w:cs="Times New Roman"/>
          <w:color w:val="000000"/>
        </w:rPr>
        <w:t>+e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→S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12pt;height:18.75pt" o:ole="">
            <v:imagedata r:id="rId42" o:title="eqId18816f9b3f9fde6e6b87d5ca93476073"/>
          </v:shape>
          <o:OLEObject Type="Embed" ProgID="Equation.DSMT4" ShapeID="_x0000_i1042" DrawAspect="Content" ObjectID="_1748206915" r:id="rId43"/>
        </w:objec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2Na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eastAsia="Times New Roman" w:cs="Times New Roman"/>
          <w:color w:val="000000"/>
        </w:rPr>
        <w:t>+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2pt;height:31.5pt" o:ole="">
            <v:imagedata r:id="rId44" o:title="eqIdc8ee9878f3a0e16f2ed03c44b7bb1e02"/>
          </v:shape>
          <o:OLEObject Type="Embed" ProgID="Equation.DSMT4" ShapeID="_x0000_i1043" DrawAspect="Content" ObjectID="_1748206916" r:id="rId45"/>
        </w:object>
      </w:r>
      <w:r>
        <w:rPr>
          <w:rFonts w:eastAsia="Times New Roman" w:cs="Times New Roman"/>
          <w:color w:val="000000"/>
        </w:rPr>
        <w:t>S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2pt;height:18.75pt" o:ole="">
            <v:imagedata r:id="rId42" o:title="eqId18816f9b3f9fde6e6b87d5ca93476073"/>
          </v:shape>
          <o:OLEObject Type="Embed" ProgID="Equation.DSMT4" ShapeID="_x0000_i1044" DrawAspect="Content" ObjectID="_1748206917" r:id="rId46"/>
        </w:object>
      </w:r>
      <w:r>
        <w:rPr>
          <w:rFonts w:eastAsia="Times New Roman" w:cs="Times New Roman"/>
          <w:color w:val="000000"/>
        </w:rPr>
        <w:t>+2(1-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2pt;height:31.5pt" o:ole="">
            <v:imagedata r:id="rId44" o:title="eqIdc8ee9878f3a0e16f2ed03c44b7bb1e02"/>
          </v:shape>
          <o:OLEObject Type="Embed" ProgID="Equation.DSMT4" ShapeID="_x0000_i1045" DrawAspect="Content" ObjectID="_1748206918" r:id="rId47"/>
        </w:object>
      </w:r>
      <w:r>
        <w:rPr>
          <w:rFonts w:eastAsia="Times New Roman" w:cs="Times New Roman"/>
          <w:color w:val="000000"/>
        </w:rPr>
        <w:t>)e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→Na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x</w:t>
      </w:r>
    </w:p>
    <w:p w:rsidR="00CF7F0D" w14:paraId="6F3F5A4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629025" cy="1666875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F0D" w14:paraId="6C77E1E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下列叙述错误的是</w:t>
      </w:r>
    </w:p>
    <w:p w:rsidR="00CF7F0D" w14:paraId="4E21980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/>
          <w:color w:val="000000"/>
        </w:rPr>
        <w:t>充电时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ascii="宋体" w:hAnsi="宋体"/>
          <w:color w:val="000000"/>
        </w:rPr>
        <w:t>从钠电极向硫电极迁移</w:t>
      </w:r>
    </w:p>
    <w:p w:rsidR="00CF7F0D" w14:paraId="79D156C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/>
          <w:color w:val="000000"/>
        </w:rPr>
        <w:t>放电时外电路电子流动的方向是</w:t>
      </w:r>
      <w:r>
        <w:rPr>
          <w:rFonts w:eastAsia="Times New Roman" w:cs="Times New Roman"/>
          <w:color w:val="000000"/>
        </w:rPr>
        <w:t>a→b</w:t>
      </w:r>
    </w:p>
    <w:p w:rsidR="00CF7F0D" w14:paraId="6EFABFC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/>
          <w:color w:val="000000"/>
        </w:rPr>
        <w:t>放电时正极反应为：</w:t>
      </w:r>
      <w:r>
        <w:rPr>
          <w:rFonts w:eastAsia="Times New Roman" w:cs="Times New Roman"/>
          <w:color w:val="000000"/>
        </w:rPr>
        <w:t>2Na</w:t>
      </w:r>
      <w:r>
        <w:rPr>
          <w:rFonts w:eastAsia="Times New Roman" w:cs="Times New Roman"/>
          <w:color w:val="000000"/>
          <w:vertAlign w:val="superscript"/>
        </w:rPr>
        <w:t>+</w:t>
      </w:r>
      <w:r>
        <w:rPr>
          <w:rFonts w:eastAsia="Times New Roman" w:cs="Times New Roman"/>
          <w:color w:val="000000"/>
        </w:rPr>
        <w:t>+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2pt;height:30.75pt" o:ole="">
            <v:imagedata r:id="rId49" o:title="eqId4ee5fe283d53b90d14dd526318b0b4e4"/>
          </v:shape>
          <o:OLEObject Type="Embed" ProgID="Equation.DSMT4" ShapeID="_x0000_i1046" DrawAspect="Content" ObjectID="_1748206919" r:id="rId50"/>
        </w:objec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8</w:t>
      </w:r>
      <w:r>
        <w:rPr>
          <w:rFonts w:eastAsia="Times New Roman" w:cs="Times New Roman"/>
          <w:color w:val="000000"/>
        </w:rPr>
        <w:t>+2e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→Na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</w:t>
      </w:r>
      <w:r>
        <w:rPr>
          <w:rFonts w:eastAsia="Times New Roman" w:cs="Times New Roman"/>
          <w:color w:val="000000"/>
          <w:vertAlign w:val="subscript"/>
        </w:rPr>
        <w:t>x</w:t>
      </w:r>
    </w:p>
    <w:p w:rsidR="00CF7F0D" w14:paraId="249CD53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炭化纤维素纸的作用是增强硫电极导电性能</w:t>
      </w:r>
    </w:p>
    <w:p w:rsidR="00CF7F0D" w14:paraId="2FAD872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/>
          <w:color w:val="000000"/>
        </w:rPr>
        <w:t>一定温度下，</w:t>
      </w:r>
      <w:r>
        <w:rPr>
          <w:rFonts w:eastAsia="Times New Roman" w:cs="Times New Roman"/>
          <w:color w:val="000000"/>
        </w:rPr>
        <w:t>AgCl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Ag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CrO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的沉淀溶解平衡曲线如图所示。</w:t>
      </w:r>
    </w:p>
    <w:p w:rsidR="00CF7F0D" w14:paraId="2F270F5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781300" cy="22002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CF7F0D" w14:paraId="0884D94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下列说法正确的是</w:t>
      </w:r>
    </w:p>
    <w:p w:rsidR="00CF7F0D" w14:paraId="6B90034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noProof/>
          <w:color w:val="000000"/>
          <w:position w:val="-22"/>
        </w:rPr>
        <w:drawing>
          <wp:inline distT="0" distB="0" distL="0" distR="0">
            <wp:extent cx="31750" cy="88900"/>
            <wp:effectExtent l="0" t="0" r="0" b="0"/>
            <wp:docPr id="369325179" name="图片 369325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2517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点条件下能生成</w:t>
      </w:r>
      <w:r>
        <w:rPr>
          <w:rFonts w:eastAsia="Times New Roman" w:cs="Times New Roman"/>
          <w:color w:val="000000"/>
        </w:rPr>
        <w:t>Ag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CrO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沉淀，也能生成</w:t>
      </w:r>
      <w:r>
        <w:rPr>
          <w:rFonts w:eastAsia="Times New Roman" w:cs="Times New Roman"/>
          <w:color w:val="000000"/>
        </w:rPr>
        <w:t>AgCl</w:t>
      </w:r>
      <w:r>
        <w:rPr>
          <w:rFonts w:ascii="宋体" w:hAnsi="宋体"/>
          <w:color w:val="000000"/>
        </w:rPr>
        <w:t>沉淀</w:t>
      </w:r>
    </w:p>
    <w:p w:rsidR="00CF7F0D" w14:paraId="0EDACB7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eastAsia="Times New Roman" w:cs="Times New Roman"/>
          <w:color w:val="000000"/>
        </w:rPr>
        <w:t>b</w:t>
      </w:r>
      <w:r>
        <w:rPr>
          <w:rFonts w:ascii="宋体" w:hAnsi="宋体"/>
          <w:color w:val="000000"/>
        </w:rPr>
        <w:t>点时，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(Cl</w:t>
      </w:r>
      <w:r>
        <w:rPr>
          <w:rFonts w:eastAsia="Times New Roman" w:cs="Times New Roman"/>
          <w:color w:val="000000"/>
          <w:vertAlign w:val="superscript"/>
        </w:rPr>
        <w:t>-</w:t>
      </w:r>
      <w:r>
        <w:rPr>
          <w:rFonts w:eastAsia="Times New Roman" w:cs="Times New Roman"/>
          <w:color w:val="000000"/>
        </w:rPr>
        <w:t>)=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(CrO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2pt;height:18.75pt" o:ole="">
            <v:imagedata r:id="rId42" o:title="eqId18816f9b3f9fde6e6b87d5ca93476073"/>
          </v:shape>
          <o:OLEObject Type="Embed" ProgID="Equation.DSMT4" ShapeID="_x0000_i1047" DrawAspect="Content" ObjectID="_1748206920" r:id="rId53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sp</w:t>
      </w:r>
      <w:r>
        <w:rPr>
          <w:rFonts w:eastAsia="Times New Roman" w:cs="Times New Roman"/>
          <w:color w:val="000000"/>
        </w:rPr>
        <w:t>(AgCl)=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sp</w:t>
      </w:r>
      <w:r>
        <w:rPr>
          <w:rFonts w:eastAsia="Times New Roman" w:cs="Times New Roman"/>
          <w:color w:val="000000"/>
        </w:rPr>
        <w:t>(Ag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CrO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)</w:t>
      </w:r>
    </w:p>
    <w:p w:rsidR="00CF7F0D" w14:paraId="7ABCFDE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eastAsia="Times New Roman" w:cs="Times New Roman"/>
          <w:color w:val="000000"/>
        </w:rPr>
        <w:t>Ag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CrO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eastAsia="Times New Roman" w:cs="Times New Roman"/>
          <w:color w:val="000000"/>
        </w:rPr>
        <w:t>+2Cl</w:t>
      </w:r>
      <w:r>
        <w:rPr>
          <w:rFonts w:eastAsia="Times New Roman" w:cs="Times New Roman"/>
          <w:color w:val="000000"/>
          <w:vertAlign w:val="superscript"/>
        </w:rPr>
        <w:t>-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8pt;height:14.25pt" o:ole="">
            <v:imagedata r:id="rId54" o:title="eqIdde4ac184aef047428370bf877105fa50"/>
          </v:shape>
          <o:OLEObject Type="Embed" ProgID="Equation.DSMT4" ShapeID="_x0000_i1048" DrawAspect="Content" ObjectID="_1748206921" r:id="rId55"/>
        </w:object>
      </w:r>
      <w:r>
        <w:rPr>
          <w:rFonts w:eastAsia="Times New Roman" w:cs="Times New Roman"/>
          <w:color w:val="000000"/>
        </w:rPr>
        <w:t>2AgCl+CrO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2pt;height:18.75pt" o:ole="">
            <v:imagedata r:id="rId42" o:title="eqId18816f9b3f9fde6e6b87d5ca93476073"/>
          </v:shape>
          <o:OLEObject Type="Embed" ProgID="Equation.DSMT4" ShapeID="_x0000_i1049" DrawAspect="Content" ObjectID="_1748206922" r:id="rId56"/>
        </w:object>
      </w:r>
      <w:r>
        <w:rPr>
          <w:rFonts w:ascii="宋体" w:hAnsi="宋体"/>
          <w:color w:val="000000"/>
        </w:rPr>
        <w:t>的平衡常数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</w:rPr>
        <w:t>=10</w:t>
      </w:r>
      <w:r>
        <w:rPr>
          <w:rFonts w:eastAsia="Times New Roman" w:cs="Times New Roman"/>
          <w:color w:val="000000"/>
          <w:vertAlign w:val="superscript"/>
        </w:rPr>
        <w:t>7.9</w:t>
      </w:r>
    </w:p>
    <w:p w:rsidR="00CF7F0D" w14:paraId="3F6681E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/>
          <w:color w:val="000000"/>
        </w:rPr>
        <w:t>向</w:t>
      </w:r>
      <w:r>
        <w:rPr>
          <w:rFonts w:eastAsia="Times New Roman" w:cs="Times New Roman"/>
          <w:color w:val="000000"/>
        </w:rPr>
        <w:t>NaCl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CrO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均为</w:t>
      </w:r>
      <w:r>
        <w:rPr>
          <w:rFonts w:eastAsia="Times New Roman" w:cs="Times New Roman"/>
          <w:color w:val="000000"/>
        </w:rPr>
        <w:t>0.1mol·L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的混合溶液中滴加</w:t>
      </w:r>
      <w:r>
        <w:rPr>
          <w:rFonts w:eastAsia="Times New Roman" w:cs="Times New Roman"/>
          <w:color w:val="000000"/>
        </w:rPr>
        <w:t>AgNO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溶液，先产生</w:t>
      </w:r>
      <w:r>
        <w:rPr>
          <w:rFonts w:eastAsia="Times New Roman" w:cs="Times New Roman"/>
          <w:color w:val="000000"/>
        </w:rPr>
        <w:t>Ag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CrO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沉淀</w:t>
      </w:r>
    </w:p>
    <w:p w:rsidR="00CF7F0D" w14:paraId="5A92713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b/>
          <w:color w:val="000000"/>
          <w:sz w:val="24"/>
        </w:rPr>
        <w:t>二、非选择题：本题共</w:t>
      </w:r>
      <w:r>
        <w:rPr>
          <w:rFonts w:eastAsia="Times New Roman" w:cs="Times New Roman"/>
          <w:b/>
          <w:color w:val="000000"/>
          <w:sz w:val="24"/>
        </w:rPr>
        <w:t>4</w:t>
      </w:r>
      <w:r>
        <w:rPr>
          <w:rFonts w:ascii="宋体" w:hAnsi="宋体"/>
          <w:b/>
          <w:color w:val="000000"/>
          <w:sz w:val="24"/>
        </w:rPr>
        <w:t>小题，共</w:t>
      </w:r>
      <w:r>
        <w:rPr>
          <w:rFonts w:eastAsia="Times New Roman" w:cs="Times New Roman"/>
          <w:b/>
          <w:color w:val="000000"/>
          <w:sz w:val="24"/>
        </w:rPr>
        <w:t>58</w:t>
      </w:r>
      <w:r>
        <w:rPr>
          <w:rFonts w:ascii="宋体" w:hAnsi="宋体"/>
          <w:b/>
          <w:color w:val="000000"/>
          <w:sz w:val="24"/>
        </w:rPr>
        <w:t>分。</w:t>
      </w:r>
      <w:r>
        <w:rPr>
          <w:rFonts w:eastAsia="Times New Roman" w:cs="Times New Roman"/>
          <w:b/>
          <w:color w:val="000000"/>
          <w:sz w:val="24"/>
        </w:rPr>
        <w:t>(</w:t>
      </w:r>
      <w:r>
        <w:rPr>
          <w:rFonts w:ascii="宋体" w:hAnsi="宋体"/>
          <w:b/>
          <w:color w:val="000000"/>
          <w:sz w:val="24"/>
        </w:rPr>
        <w:t>必做题：</w:t>
      </w:r>
      <w:r>
        <w:rPr>
          <w:rFonts w:eastAsia="Times New Roman" w:cs="Times New Roman"/>
          <w:b/>
          <w:color w:val="000000"/>
          <w:sz w:val="24"/>
        </w:rPr>
        <w:t>26~28</w:t>
      </w:r>
      <w:r>
        <w:rPr>
          <w:rFonts w:ascii="宋体" w:hAnsi="宋体"/>
          <w:b/>
          <w:color w:val="000000"/>
          <w:sz w:val="24"/>
        </w:rPr>
        <w:t>题，选做题：</w:t>
      </w:r>
      <w:r>
        <w:rPr>
          <w:rFonts w:eastAsia="Times New Roman" w:cs="Times New Roman"/>
          <w:b/>
          <w:color w:val="000000"/>
          <w:sz w:val="24"/>
        </w:rPr>
        <w:t>35-36</w:t>
      </w:r>
      <w:r>
        <w:rPr>
          <w:rFonts w:ascii="宋体" w:hAnsi="宋体"/>
          <w:b/>
          <w:color w:val="000000"/>
          <w:sz w:val="24"/>
        </w:rPr>
        <w:t>题</w:t>
      </w:r>
      <w:r>
        <w:rPr>
          <w:rFonts w:eastAsia="Times New Roman" w:cs="Times New Roman"/>
          <w:b/>
          <w:color w:val="000000"/>
          <w:sz w:val="24"/>
        </w:rPr>
        <w:t>)</w:t>
      </w:r>
    </w:p>
    <w:p w:rsidR="00CF7F0D" w14:paraId="3F0EB70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/>
          <w:color w:val="000000"/>
        </w:rPr>
        <w:t>元素分析是有机化合物的表征手段之一。按下图实验装置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部分装置略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对有机化合物进行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元素分析。</w:t>
      </w:r>
    </w:p>
    <w:p w:rsidR="00CF7F0D" w14:paraId="328F81A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1682557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6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F0D" w14:paraId="466D807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CF7F0D" w14:paraId="71E53F4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将装有样品的</w:t>
      </w:r>
      <w:r>
        <w:rPr>
          <w:rFonts w:eastAsia="Times New Roman" w:cs="Times New Roman"/>
          <w:color w:val="000000"/>
        </w:rPr>
        <w:t>Pt</w:t>
      </w:r>
      <w:r>
        <w:rPr>
          <w:rFonts w:ascii="宋体" w:hAnsi="宋体"/>
          <w:color w:val="000000"/>
        </w:rPr>
        <w:t>坩埚和</w:t>
      </w:r>
      <w:r>
        <w:rPr>
          <w:rFonts w:eastAsia="Times New Roman" w:cs="Times New Roman"/>
          <w:color w:val="000000"/>
        </w:rPr>
        <w:t>CuO</w:t>
      </w:r>
      <w:r>
        <w:rPr>
          <w:rFonts w:ascii="宋体" w:hAnsi="宋体"/>
          <w:color w:val="000000"/>
        </w:rPr>
        <w:t>放入石英管中，先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，而后将已称重的</w:t>
      </w:r>
      <w:r>
        <w:rPr>
          <w:rFonts w:eastAsia="Times New Roman" w:cs="Times New Roman"/>
          <w:color w:val="000000"/>
        </w:rPr>
        <w:t>U</w:t>
      </w:r>
      <w:r>
        <w:rPr>
          <w:rFonts w:ascii="宋体" w:hAnsi="宋体"/>
          <w:color w:val="000000"/>
        </w:rPr>
        <w:t>型管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与石英管连接，检查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。依次点燃煤气灯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，进行实验。</w:t>
      </w:r>
    </w:p>
    <w:p w:rsidR="00CF7F0D" w14:paraId="02BA350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的作用有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CuO</w:t>
      </w:r>
      <w:r>
        <w:rPr>
          <w:rFonts w:ascii="宋体" w:hAnsi="宋体"/>
          <w:color w:val="000000"/>
        </w:rPr>
        <w:t>的作用是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例，用化学方程式表示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CF7F0D" w14:paraId="3C922A0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中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369325187" name="图片 369325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2518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试剂分别是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、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填标号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中的试剂不可调换，理由是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4E636DD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CaCl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 xml:space="preserve">     B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NaCl     C</w:t>
      </w:r>
      <w:r>
        <w:rPr>
          <w:rFonts w:ascii="宋体" w:hAnsi="宋体"/>
          <w:color w:val="000000"/>
        </w:rPr>
        <w:t>．碱石灰</w:t>
      </w:r>
      <w:r>
        <w:rPr>
          <w:rFonts w:eastAsia="Times New Roman" w:cs="Times New Roman"/>
          <w:color w:val="000000"/>
        </w:rPr>
        <w:t>(CaO+NaOH)     D</w:t>
      </w:r>
      <w:r>
        <w:rPr>
          <w:rFonts w:ascii="宋体" w:hAnsi="宋体"/>
          <w:color w:val="000000"/>
        </w:rPr>
        <w:t>．</w:t>
      </w:r>
      <w:r>
        <w:rPr>
          <w:rFonts w:eastAsia="Times New Roman" w:cs="Times New Roman"/>
          <w:color w:val="000000"/>
        </w:rPr>
        <w:t>Na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SO</w:t>
      </w:r>
      <w:r>
        <w:rPr>
          <w:rFonts w:eastAsia="Times New Roman" w:cs="Times New Roman"/>
          <w:color w:val="000000"/>
          <w:vertAlign w:val="subscript"/>
        </w:rPr>
        <w:t>3</w:t>
      </w:r>
    </w:p>
    <w:p w:rsidR="00CF7F0D" w14:paraId="5779C86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Pt</w:t>
      </w:r>
      <w:r>
        <w:rPr>
          <w:rFonts w:ascii="宋体" w:hAnsi="宋体"/>
          <w:color w:val="000000"/>
        </w:rPr>
        <w:t>坩埚中样品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i/>
          <w:color w:val="000000"/>
          <w:vertAlign w:val="subscript"/>
        </w:rPr>
        <w:t>x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i/>
          <w:color w:val="000000"/>
          <w:vertAlign w:val="subscript"/>
        </w:rPr>
        <w:t>y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i/>
          <w:color w:val="000000"/>
          <w:vertAlign w:val="subscript"/>
        </w:rPr>
        <w:t>z</w:t>
      </w:r>
      <w:r>
        <w:rPr>
          <w:rFonts w:ascii="宋体" w:hAnsi="宋体"/>
          <w:color w:val="000000"/>
        </w:rPr>
        <w:t>反应完全后，应进行操作：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。取下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管称重。</w:t>
      </w:r>
    </w:p>
    <w:p w:rsidR="00CF7F0D" w14:paraId="760984C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若样品</w:t>
      </w:r>
      <w:r>
        <w:rPr>
          <w:rFonts w:eastAsia="Times New Roman" w:cs="Times New Roman"/>
          <w:color w:val="000000"/>
        </w:rPr>
        <w:t>C</w:t>
      </w:r>
      <w:r>
        <w:rPr>
          <w:rFonts w:eastAsia="Times New Roman" w:cs="Times New Roman"/>
          <w:i/>
          <w:color w:val="000000"/>
          <w:vertAlign w:val="subscript"/>
        </w:rPr>
        <w:t>x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i/>
          <w:color w:val="000000"/>
          <w:vertAlign w:val="subscript"/>
        </w:rPr>
        <w:t>y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i/>
          <w:color w:val="000000"/>
          <w:vertAlign w:val="subscript"/>
        </w:rPr>
        <w:t>z</w:t>
      </w:r>
      <w:r>
        <w:rPr>
          <w:rFonts w:ascii="宋体" w:hAnsi="宋体"/>
          <w:color w:val="000000"/>
        </w:rPr>
        <w:t>为</w:t>
      </w:r>
      <w:r>
        <w:rPr>
          <w:rFonts w:eastAsia="Times New Roman" w:cs="Times New Roman"/>
          <w:color w:val="000000"/>
        </w:rPr>
        <w:t>0.0236g</w:t>
      </w:r>
      <w:r>
        <w:rPr>
          <w:rFonts w:ascii="宋体" w:hAnsi="宋体"/>
          <w:color w:val="000000"/>
        </w:rPr>
        <w:t>，实验结束后，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管增重</w:t>
      </w:r>
      <w:r>
        <w:rPr>
          <w:rFonts w:eastAsia="Times New Roman" w:cs="Times New Roman"/>
          <w:color w:val="000000"/>
        </w:rPr>
        <w:t>0.0108g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管增重</w:t>
      </w:r>
      <w:r>
        <w:rPr>
          <w:rFonts w:eastAsia="Times New Roman" w:cs="Times New Roman"/>
          <w:color w:val="000000"/>
        </w:rPr>
        <w:t>0.0352g</w:t>
      </w:r>
      <w:r>
        <w:rPr>
          <w:rFonts w:ascii="宋体" w:hAnsi="宋体"/>
          <w:color w:val="000000"/>
        </w:rPr>
        <w:t>。质谱测得该有机物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369325183" name="图片 369325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2518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相对分子量为</w:t>
      </w:r>
      <w:r>
        <w:rPr>
          <w:rFonts w:eastAsia="Times New Roman" w:cs="Times New Roman"/>
          <w:color w:val="000000"/>
        </w:rPr>
        <w:t>118</w:t>
      </w:r>
      <w:r>
        <w:rPr>
          <w:rFonts w:ascii="宋体" w:hAnsi="宋体"/>
          <w:color w:val="000000"/>
        </w:rPr>
        <w:t>，其分子式为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6636FDE9" w14:textId="7777777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eastAsia="Times New Roman" w:cs="Times New Roman"/>
          <w:color w:val="000000"/>
        </w:rPr>
        <w:t>LiMn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作为一种新型锂电池正极材料受到广泛关注。由菱锰矿（</w:t>
      </w:r>
      <w:r>
        <w:rPr>
          <w:rFonts w:eastAsia="Times New Roman" w:cs="Times New Roman"/>
          <w:color w:val="000000"/>
        </w:rPr>
        <w:t>MnCO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，含有少量</w:t>
      </w:r>
      <w:r>
        <w:rPr>
          <w:rFonts w:eastAsia="Times New Roman" w:cs="Times New Roman"/>
          <w:color w:val="000000"/>
        </w:rPr>
        <w:t>Si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Fe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Ni</w:t>
      </w:r>
      <w:r>
        <w:rPr>
          <w:rFonts w:ascii="宋体" w:hAnsi="宋体"/>
          <w:color w:val="000000"/>
        </w:rPr>
        <w:t>、</w:t>
      </w:r>
      <w:r>
        <w:rPr>
          <w:rFonts w:eastAsia="Times New Roman" w:cs="Times New Roman"/>
          <w:color w:val="000000"/>
        </w:rPr>
        <w:t>Al</w:t>
      </w:r>
      <w:r>
        <w:rPr>
          <w:rFonts w:ascii="宋体" w:hAnsi="宋体"/>
          <w:color w:val="000000"/>
        </w:rPr>
        <w:t>等元素）制备</w:t>
      </w:r>
      <w:r>
        <w:rPr>
          <w:rFonts w:eastAsia="Times New Roman" w:cs="Times New Roman"/>
          <w:color w:val="000000"/>
        </w:rPr>
        <w:t>LiMn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的流程如下：</w:t>
      </w:r>
    </w:p>
    <w:p w:rsidR="00CF7F0D" w14:paraId="66B7C22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899047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9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F0D" w14:paraId="32A09C0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sp</w:t>
      </w:r>
      <w:r>
        <w:rPr>
          <w:rFonts w:eastAsia="Times New Roman" w:cs="Times New Roman"/>
          <w:color w:val="000000"/>
        </w:rPr>
        <w:t>[Fe(OH)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]=2.8×10</w:t>
      </w:r>
      <w:r>
        <w:rPr>
          <w:rFonts w:eastAsia="Times New Roman" w:cs="Times New Roman"/>
          <w:color w:val="000000"/>
          <w:vertAlign w:val="superscript"/>
        </w:rPr>
        <w:t>-39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sp</w:t>
      </w:r>
      <w:r>
        <w:rPr>
          <w:rFonts w:eastAsia="Times New Roman" w:cs="Times New Roman"/>
          <w:color w:val="000000"/>
        </w:rPr>
        <w:t>[Al(OH)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eastAsia="Times New Roman" w:cs="Times New Roman"/>
          <w:color w:val="000000"/>
        </w:rPr>
        <w:t>]=1.3×10</w:t>
      </w:r>
      <w:r>
        <w:rPr>
          <w:rFonts w:eastAsia="Times New Roman" w:cs="Times New Roman"/>
          <w:color w:val="000000"/>
          <w:vertAlign w:val="superscript"/>
        </w:rPr>
        <w:t>-33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i/>
          <w:color w:val="000000"/>
        </w:rPr>
        <w:t>K</w:t>
      </w:r>
      <w:r>
        <w:rPr>
          <w:rFonts w:eastAsia="Times New Roman" w:cs="Times New Roman"/>
          <w:color w:val="000000"/>
          <w:vertAlign w:val="subscript"/>
        </w:rPr>
        <w:t>sp</w:t>
      </w:r>
      <w:r>
        <w:rPr>
          <w:rFonts w:eastAsia="Times New Roman" w:cs="Times New Roman"/>
          <w:color w:val="000000"/>
        </w:rPr>
        <w:t>[Ni(OH)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]=5.5×10</w:t>
      </w:r>
      <w:r>
        <w:rPr>
          <w:rFonts w:eastAsia="Times New Roman" w:cs="Times New Roman"/>
          <w:color w:val="000000"/>
          <w:vertAlign w:val="superscript"/>
        </w:rPr>
        <w:t>-16</w:t>
      </w:r>
      <w:r>
        <w:rPr>
          <w:rFonts w:ascii="宋体" w:hAnsi="宋体"/>
          <w:color w:val="000000"/>
        </w:rPr>
        <w:t>。</w:t>
      </w:r>
    </w:p>
    <w:p w:rsidR="00CF7F0D" w14:paraId="568E790E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CF7F0D" w14:paraId="32C6F6F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硫酸溶矿主要反应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369325181" name="图片 369325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2518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化学方程式为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。为提高溶矿速率，可采取的措施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举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例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CF7F0D" w14:paraId="15FE06C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加入少量</w:t>
      </w:r>
      <w:r>
        <w:rPr>
          <w:rFonts w:eastAsia="Times New Roman" w:cs="Times New Roman"/>
          <w:color w:val="000000"/>
        </w:rPr>
        <w:t>MnO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的作用是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。不宜使用</w:t>
      </w:r>
      <w:r>
        <w:rPr>
          <w:rFonts w:eastAsia="Times New Roman" w:cs="Times New Roman"/>
          <w:color w:val="000000"/>
        </w:rPr>
        <w:t>H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替代</w:t>
      </w:r>
      <w:r>
        <w:rPr>
          <w:rFonts w:eastAsia="Times New Roman" w:cs="Times New Roman"/>
          <w:color w:val="000000"/>
        </w:rPr>
        <w:t>MnO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ascii="宋体" w:hAnsi="宋体"/>
          <w:color w:val="000000"/>
        </w:rPr>
        <w:t>，原因是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4D56C2F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溶矿反应完成后，反应器中溶液</w:t>
      </w:r>
      <w:r>
        <w:rPr>
          <w:rFonts w:eastAsia="Times New Roman" w:cs="Times New Roman"/>
          <w:color w:val="000000"/>
        </w:rPr>
        <w:t>pH=4</w:t>
      </w:r>
      <w:r>
        <w:rPr>
          <w:rFonts w:ascii="宋体" w:hAnsi="宋体"/>
          <w:color w:val="000000"/>
        </w:rPr>
        <w:t>，此时</w:t>
      </w:r>
      <w:r>
        <w:rPr>
          <w:rFonts w:eastAsia="Times New Roman" w:cs="Times New Roman"/>
          <w:i/>
          <w:color w:val="000000"/>
        </w:rPr>
        <w:t>c</w:t>
      </w:r>
      <w:r>
        <w:rPr>
          <w:rFonts w:eastAsia="Times New Roman" w:cs="Times New Roman"/>
          <w:color w:val="000000"/>
        </w:rPr>
        <w:t>(Fe</w:t>
      </w:r>
      <w:r>
        <w:rPr>
          <w:rFonts w:eastAsia="Times New Roman" w:cs="Times New Roman"/>
          <w:color w:val="000000"/>
          <w:vertAlign w:val="superscript"/>
        </w:rPr>
        <w:t>3+</w:t>
      </w:r>
      <w:r>
        <w:rPr>
          <w:rFonts w:eastAsia="Times New Roman" w:cs="Times New Roman"/>
          <w:color w:val="000000"/>
        </w:rPr>
        <w:t>)=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mol·L</w:t>
      </w:r>
      <w:r>
        <w:rPr>
          <w:rFonts w:eastAsia="Times New Roman" w:cs="Times New Roman"/>
          <w:color w:val="000000"/>
          <w:vertAlign w:val="superscript"/>
        </w:rPr>
        <w:t>-1</w:t>
      </w:r>
      <w:r>
        <w:rPr>
          <w:rFonts w:ascii="宋体" w:hAnsi="宋体"/>
          <w:color w:val="000000"/>
        </w:rPr>
        <w:t>；用石灰乳调节至</w:t>
      </w:r>
      <w:r>
        <w:rPr>
          <w:rFonts w:eastAsia="Times New Roman" w:cs="Times New Roman"/>
          <w:color w:val="000000"/>
        </w:rPr>
        <w:t>pH≈7</w:t>
      </w:r>
      <w:r>
        <w:rPr>
          <w:rFonts w:ascii="宋体" w:hAnsi="宋体"/>
          <w:color w:val="000000"/>
        </w:rPr>
        <w:t>，除去的金属离子是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1482E3F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加入少量</w:t>
      </w:r>
      <w:r>
        <w:rPr>
          <w:rFonts w:eastAsia="Times New Roman" w:cs="Times New Roman"/>
          <w:color w:val="000000"/>
        </w:rPr>
        <w:t>BaS</w:t>
      </w:r>
      <w:r>
        <w:rPr>
          <w:rFonts w:ascii="宋体" w:hAnsi="宋体"/>
          <w:color w:val="000000"/>
        </w:rPr>
        <w:t>溶液除去</w:t>
      </w:r>
      <w:r>
        <w:rPr>
          <w:rFonts w:eastAsia="Times New Roman" w:cs="Times New Roman"/>
          <w:color w:val="000000"/>
        </w:rPr>
        <w:t>Ni</w:t>
      </w:r>
      <w:r>
        <w:rPr>
          <w:rFonts w:eastAsia="Times New Roman" w:cs="Times New Roman"/>
          <w:color w:val="000000"/>
          <w:vertAlign w:val="superscript"/>
        </w:rPr>
        <w:t>2+</w:t>
      </w:r>
      <w:r>
        <w:rPr>
          <w:rFonts w:ascii="宋体" w:hAnsi="宋体"/>
          <w:color w:val="000000"/>
        </w:rPr>
        <w:t>，生成的沉淀有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7C711B5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在电解槽中，发生电解反应的离子方程式为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。随着电解反应进行，为保持电解液成分稳定，应不断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。电解废液可在反应器中循环利用。</w:t>
      </w:r>
    </w:p>
    <w:p w:rsidR="00CF7F0D" w14:paraId="1A333F9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缎烧窑中，生成</w:t>
      </w:r>
      <w:r>
        <w:rPr>
          <w:rFonts w:eastAsia="Times New Roman" w:cs="Times New Roman"/>
          <w:color w:val="000000"/>
        </w:rPr>
        <w:t>LiMn</w:t>
      </w:r>
      <w:r>
        <w:rPr>
          <w:rFonts w:eastAsia="Times New Roman" w:cs="Times New Roman"/>
          <w:color w:val="000000"/>
          <w:vertAlign w:val="subscript"/>
        </w:rPr>
        <w:t>2</w:t>
      </w:r>
      <w:r>
        <w:rPr>
          <w:rFonts w:eastAsia="Times New Roman" w:cs="Times New Roman"/>
          <w:color w:val="000000"/>
        </w:rPr>
        <w:t>O</w:t>
      </w:r>
      <w:r>
        <w:rPr>
          <w:rFonts w:eastAsia="Times New Roman" w:cs="Times New Roman"/>
          <w:color w:val="000000"/>
          <w:vertAlign w:val="subscript"/>
        </w:rPr>
        <w:t>4</w:t>
      </w:r>
      <w:r>
        <w:rPr>
          <w:rFonts w:ascii="宋体" w:hAnsi="宋体"/>
          <w:color w:val="000000"/>
        </w:rPr>
        <w:t>反应的化学方程式是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3B1C1D8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/>
          <w:color w:val="000000"/>
        </w:rPr>
        <w:t>硫酸亚铁在工农业生产中有许多用途，如可用作农药防治小麦黑穗病，制造磁性氧化铁、铁催化剂等。回答下列问题：</w:t>
      </w:r>
    </w:p>
    <w:p w:rsidR="00CF7F0D" w14:paraId="40A4FC43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7.25pt;height:18pt" o:ole="">
            <v:imagedata r:id="rId60" o:title="eqIdf5547e0098754a8e3f31bae5d5bcb4dd"/>
          </v:shape>
          <o:OLEObject Type="Embed" ProgID="Equation.DSMT4" ShapeID="_x0000_i1050" DrawAspect="Content" ObjectID="_1748206923" r:id="rId61"/>
        </w:object>
      </w:r>
      <w:r>
        <w:rPr>
          <w:rFonts w:ascii="宋体" w:hAnsi="宋体"/>
          <w:color w:val="000000"/>
        </w:rPr>
        <w:t>气氛中，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69.75pt;height:18pt" o:ole="">
            <v:imagedata r:id="rId62" o:title="eqId14eb2b19beb8e29aaa7763d25d5edac4"/>
          </v:shape>
          <o:OLEObject Type="Embed" ProgID="Equation.DSMT4" ShapeID="_x0000_i1051" DrawAspect="Content" ObjectID="_1748206924" r:id="rId63"/>
        </w:object>
      </w:r>
      <w:r>
        <w:rPr>
          <w:rFonts w:ascii="宋体" w:hAnsi="宋体"/>
          <w:color w:val="000000"/>
        </w:rPr>
        <w:t>的脱水热分解过程如图所示：</w:t>
      </w:r>
    </w:p>
    <w:p w:rsidR="00CF7F0D" w14:paraId="146E6FBB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667000" cy="209550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F0D" w14:paraId="6BC1272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根据上述实验结果，可知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0.25pt;height:9.75pt" o:ole="">
            <v:imagedata r:id="rId65" o:title="eqIde352b320a9922111df1324b6d7794e7e"/>
          </v:shape>
          <o:OLEObject Type="Embed" ProgID="Equation.DSMT4" ShapeID="_x0000_i1052" DrawAspect="Content" ObjectID="_1748206925" r:id="rId66"/>
        </w:objec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67" o:title="eqId7a491f8a14d569db43f599b3653d9a8e"/>
          </v:shape>
          <o:OLEObject Type="Embed" ProgID="Equation.DSMT4" ShapeID="_x0000_i1053" DrawAspect="Content" ObjectID="_1748206926" r:id="rId68"/>
        </w:objec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6C081BA5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已知下列热化学方程式：</w:t>
      </w:r>
    </w:p>
    <w:p w:rsidR="00CF7F0D" w14:paraId="0E197B5C" w14:textId="77777777">
      <w:pPr>
        <w:spacing w:before="195" w:line="360" w:lineRule="auto"/>
        <w:jc w:val="left"/>
        <w:textAlignment w:val="center"/>
        <w:rPr>
          <w:color w:val="000000"/>
        </w:rPr>
      </w:pP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91.75pt;height:20.25pt" o:ole="">
            <v:imagedata r:id="rId69" o:title="eqIda7d96ccab79e64631fe480ea5d8303f6"/>
          </v:shape>
          <o:OLEObject Type="Embed" ProgID="Equation.DSMT4" ShapeID="_x0000_i1054" DrawAspect="Content" ObjectID="_1748206927" r:id="rId70"/>
        </w:object>
      </w:r>
    </w:p>
    <w:p w:rsidR="00CF7F0D" w14:paraId="029E39FD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97pt;height:20.25pt" o:ole="">
            <v:imagedata r:id="rId71" o:title="eqId9d2a47e763f8b37c7507b990bd8500b1"/>
          </v:shape>
          <o:OLEObject Type="Embed" ProgID="Equation.DSMT4" ShapeID="_x0000_i1055" DrawAspect="Content" ObjectID="_1748206928" r:id="rId72"/>
        </w:object>
      </w:r>
    </w:p>
    <w:p w:rsidR="00CF7F0D" w14:paraId="0B234FEB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294.75pt;height:20.25pt" o:ole="">
            <v:imagedata r:id="rId73" o:title="eqIdfe1901b96f1980d1d5b27eb16a64ba2d"/>
          </v:shape>
          <o:OLEObject Type="Embed" ProgID="Equation.DSMT4" ShapeID="_x0000_i1056" DrawAspect="Content" ObjectID="_1748206929" r:id="rId74"/>
        </w:object>
      </w:r>
    </w:p>
    <w:p w:rsidR="00CF7F0D" w14:paraId="64BD95E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则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289.6pt;height:19.5pt" o:ole="">
            <v:imagedata r:id="rId75" o:title="eqIdff0782f20b7cd91d6341e82734591227"/>
          </v:shape>
          <o:OLEObject Type="Embed" ProgID="Equation.DSMT4" ShapeID="_x0000_i1057" DrawAspect="Content" ObjectID="_1748206930" r:id="rId76"/>
        </w:object>
      </w:r>
      <w:r>
        <w:rPr>
          <w:rFonts w:ascii="宋体" w:hAnsi="宋体"/>
          <w:color w:val="000000"/>
        </w:rPr>
        <w:t>的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0.75pt;height:13.5pt" o:ole="">
            <v:imagedata r:id="rId77" o:title="eqIdcc36e17ae25f5b5c3abdbedce82ee0ea"/>
          </v:shape>
          <o:OLEObject Type="Embed" ProgID="Equation.DSMT4" ShapeID="_x0000_i1058" DrawAspect="Content" ObjectID="_1748206931" r:id="rId78"/>
        </w:object>
      </w:r>
      <w:r>
        <w:rPr>
          <w:color w:val="000000"/>
        </w:rPr>
        <w:t>_______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42.75pt;height:15pt" o:ole="">
            <v:imagedata r:id="rId79" o:title="eqIda4b2a6bc4b5ef80a57a78c144749392c"/>
          </v:shape>
          <o:OLEObject Type="Embed" ProgID="Equation.DSMT4" ShapeID="_x0000_i1059" DrawAspect="Content" ObjectID="_1748206932" r:id="rId80"/>
        </w:object>
      </w:r>
      <w:r>
        <w:rPr>
          <w:rFonts w:ascii="宋体" w:hAnsi="宋体"/>
          <w:color w:val="000000"/>
        </w:rPr>
        <w:t>。</w:t>
      </w:r>
    </w:p>
    <w:p w:rsidR="00CF7F0D" w14:paraId="582CC43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将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5.25pt;height:18pt" o:ole="">
            <v:imagedata r:id="rId81" o:title="eqIde2c48a105c996631cd51e98f66dda6b0"/>
          </v:shape>
          <o:OLEObject Type="Embed" ProgID="Equation.DSMT4" ShapeID="_x0000_i1060" DrawAspect="Content" ObjectID="_1748206933" r:id="rId82"/>
        </w:object>
      </w:r>
      <w:r>
        <w:rPr>
          <w:rFonts w:ascii="宋体" w:hAnsi="宋体"/>
          <w:color w:val="000000"/>
        </w:rPr>
        <w:t>置入抽空的刚性容器中，升高温度发生分解反应：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217.5pt;height:19.5pt" o:ole="">
            <v:imagedata r:id="rId83" o:title="eqIdc41aa35a944ef3e178ebc25c1299f5eb"/>
          </v:shape>
          <o:OLEObject Type="Embed" ProgID="Equation.DSMT4" ShapeID="_x0000_i1061" DrawAspect="Content" ObjectID="_1748206934" r:id="rId84"/>
        </w:object>
      </w:r>
      <w:r>
        <w:rPr>
          <w:rFonts w:eastAsia="Times New Roman" w:cs="Times New Roman"/>
          <w:color w:val="000000"/>
        </w:rPr>
        <w:t>(Ⅰ)</w:t>
      </w:r>
      <w:r>
        <w:rPr>
          <w:rFonts w:ascii="宋体" w:hAnsi="宋体"/>
          <w:color w:val="000000"/>
        </w:rPr>
        <w:t>。平衡时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1.25pt;height:18.75pt" o:ole="">
            <v:imagedata r:id="rId85" o:title="eqId3cc61912b80407a21d80154fea5c5d8e"/>
          </v:shape>
          <o:OLEObject Type="Embed" ProgID="Equation.DSMT4" ShapeID="_x0000_i1062" DrawAspect="Content" ObjectID="_1748206935" r:id="rId86"/>
        </w:object>
      </w:r>
      <w:r>
        <w:rPr>
          <w:rFonts w:ascii="宋体" w:hAnsi="宋体"/>
          <w:color w:val="000000"/>
        </w:rPr>
        <w:t>的关系如下图所示。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1.5pt;height:14.25pt" o:ole="">
            <v:imagedata r:id="rId87" o:title="eqId9726264e4bdf7015d25b5a0c04910774"/>
          </v:shape>
          <o:OLEObject Type="Embed" ProgID="Equation.DSMT4" ShapeID="_x0000_i1063" DrawAspect="Content" ObjectID="_1748206936" r:id="rId88"/>
        </w:object>
      </w:r>
      <w:r>
        <w:rPr>
          <w:rFonts w:ascii="宋体" w:hAnsi="宋体"/>
          <w:color w:val="000000"/>
        </w:rPr>
        <w:t>时，该反应的平衡总压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7pt;height:18pt" o:ole="">
            <v:imagedata r:id="rId89" o:title="eqIdc008eb9e979586ea7b2bbbe671bc315b"/>
          </v:shape>
          <o:OLEObject Type="Embed" ProgID="Equation.DSMT4" ShapeID="_x0000_i1064" DrawAspect="Content" ObjectID="_1748206937" r:id="rId90"/>
        </w:object>
      </w:r>
      <w:r>
        <w:rPr>
          <w:color w:val="000000"/>
        </w:rPr>
        <w:t>_______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91" o:title="eqId8d06ee61e4cb925cb80f41de2564ada0"/>
          </v:shape>
          <o:OLEObject Type="Embed" ProgID="Equation.DSMT4" ShapeID="_x0000_i1065" DrawAspect="Content" ObjectID="_1748206938" r:id="rId92"/>
        </w:object>
      </w:r>
      <w:r>
        <w:rPr>
          <w:rFonts w:ascii="宋体" w:hAnsi="宋体"/>
          <w:color w:val="000000"/>
        </w:rPr>
        <w:t>、平衡常数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42pt;height:20.25pt" o:ole="">
            <v:imagedata r:id="rId93" o:title="eqIde355c79771aef46a833b7345061fb809"/>
          </v:shape>
          <o:OLEObject Type="Embed" ProgID="Equation.DSMT4" ShapeID="_x0000_i1066" DrawAspect="Content" ObjectID="_1748206939" r:id="rId94"/>
        </w:object>
      </w:r>
      <w:r>
        <w:rPr>
          <w:color w:val="000000"/>
        </w:rPr>
        <w:t>_______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5.25pt;height:18pt" o:ole="">
            <v:imagedata r:id="rId95" o:title="eqId6c4389ca0cdb22110f06eea14100a167"/>
          </v:shape>
          <o:OLEObject Type="Embed" ProgID="Equation.DSMT4" ShapeID="_x0000_i1067" DrawAspect="Content" ObjectID="_1748206940" r:id="rId96"/>
        </w:object>
      </w:r>
      <w:r>
        <w:rPr>
          <w:rFonts w:ascii="宋体" w:hAnsi="宋体"/>
          <w:color w:val="000000"/>
        </w:rPr>
        <w:t>。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2.25pt;height:20.25pt" o:ole="">
            <v:imagedata r:id="rId97" o:title="eqIdb6227db33ad4da5f90bdbccfcfe1506a"/>
          </v:shape>
          <o:OLEObject Type="Embed" ProgID="Equation.DSMT4" ShapeID="_x0000_i1068" DrawAspect="Content" ObjectID="_1748206941" r:id="rId98"/>
        </w:object>
      </w:r>
      <w:r>
        <w:rPr>
          <w:rFonts w:ascii="宋体" w:hAnsi="宋体"/>
          <w:color w:val="000000"/>
        </w:rPr>
        <w:t>随反应温度升高而</w: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填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增大</w:t>
      </w:r>
      <w:r>
        <w:rPr>
          <w:rFonts w:eastAsia="Times New Roman" w:cs="Times New Roman"/>
          <w:color w:val="000000"/>
        </w:rPr>
        <w:t>”“</w:t>
      </w:r>
      <w:r>
        <w:rPr>
          <w:rFonts w:ascii="宋体" w:hAnsi="宋体"/>
          <w:color w:val="000000"/>
        </w:rPr>
        <w:t>减小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或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不变</w:t>
      </w:r>
      <w:r>
        <w:rPr>
          <w:rFonts w:eastAsia="Times New Roman" w:cs="Times New Roman"/>
          <w:color w:val="000000"/>
        </w:rPr>
        <w:t>”)</w:t>
      </w:r>
      <w:r>
        <w:rPr>
          <w:rFonts w:ascii="宋体" w:hAnsi="宋体"/>
          <w:color w:val="000000"/>
        </w:rPr>
        <w:t>。</w:t>
      </w:r>
    </w:p>
    <w:p w:rsidR="00CF7F0D" w14:paraId="486FF52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2590800" cy="2476500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F0D" w14:paraId="0A1BBE9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提高温度，上述容器中进一步发生反应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150pt;height:20.25pt" o:ole="">
            <v:imagedata r:id="rId100" o:title="eqId660cadf49ee71f71240d16cc8abba5ed"/>
          </v:shape>
          <o:OLEObject Type="Embed" ProgID="Equation.DSMT4" ShapeID="_x0000_i1069" DrawAspect="Content" ObjectID="_1748206942" r:id="rId101"/>
        </w:object>
      </w:r>
      <w:r>
        <w:rPr>
          <w:rFonts w:eastAsia="Times New Roman" w:cs="Times New Roman"/>
          <w:color w:val="000000"/>
        </w:rPr>
        <w:t>(Ⅱ)</w:t>
      </w:r>
      <w:r>
        <w:rPr>
          <w:rFonts w:ascii="宋体" w:hAnsi="宋体"/>
          <w:color w:val="000000"/>
        </w:rPr>
        <w:t>，平衡时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9.25pt;height:18.75pt" o:ole="">
            <v:imagedata r:id="rId102" o:title="eqIdf281730c41836db45165ddf37e1c87ea"/>
          </v:shape>
          <o:OLEObject Type="Embed" ProgID="Equation.DSMT4" ShapeID="_x0000_i1070" DrawAspect="Content" ObjectID="_1748206943" r:id="rId103"/>
        </w:object>
      </w:r>
      <w:r>
        <w:rPr>
          <w:color w:val="000000"/>
        </w:rPr>
        <w:t>_______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用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51pt;height:18.75pt" o:ole="">
            <v:imagedata r:id="rId104" o:title="eqId508a17be791fc31b1c4e3821dcbca3ca"/>
          </v:shape>
          <o:OLEObject Type="Embed" ProgID="Equation.DSMT4" ShapeID="_x0000_i1071" DrawAspect="Content" ObjectID="_1748206944" r:id="rId105"/>
        </w:object>
      </w:r>
      <w:r>
        <w:rPr>
          <w:rFonts w:ascii="宋体" w:hAnsi="宋体"/>
          <w:color w:val="000000"/>
        </w:rPr>
        <w:t>表示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。在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1.5pt;height:13.5pt" o:ole="">
            <v:imagedata r:id="rId106" o:title="eqId06f62d29ad616a33e1af87f789ec2d2b"/>
          </v:shape>
          <o:OLEObject Type="Embed" ProgID="Equation.DSMT4" ShapeID="_x0000_i1072" DrawAspect="Content" ObjectID="_1748206945" r:id="rId107"/>
        </w:object>
      </w:r>
      <w:r>
        <w:rPr>
          <w:rFonts w:ascii="宋体" w:hAnsi="宋体"/>
          <w:color w:val="000000"/>
        </w:rPr>
        <w:t>时，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150pt;height:18.75pt" o:ole="">
            <v:imagedata r:id="rId108" o:title="eqId0a9f08da86ce1b741f58600d9073c308"/>
          </v:shape>
          <o:OLEObject Type="Embed" ProgID="Equation.DSMT4" ShapeID="_x0000_i1073" DrawAspect="Content" ObjectID="_1748206946" r:id="rId109"/>
        </w:object>
      </w:r>
      <w:r>
        <w:rPr>
          <w:rFonts w:ascii="宋体" w:hAnsi="宋体"/>
          <w:color w:val="000000"/>
        </w:rPr>
        <w:t>，则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2.25pt;height:18.75pt" o:ole="">
            <v:imagedata r:id="rId110" o:title="eqIdd70c5ef9223dfdb1b2bb713e9302fe0c"/>
          </v:shape>
          <o:OLEObject Type="Embed" ProgID="Equation.DSMT4" ShapeID="_x0000_i1074" DrawAspect="Content" ObjectID="_1748206947" r:id="rId111"/>
        </w:object>
      </w:r>
      <w:r>
        <w:rPr>
          <w:color w:val="000000"/>
        </w:rPr>
        <w:t>_______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91" o:title="eqId8d06ee61e4cb925cb80f41de2564ada0"/>
          </v:shape>
          <o:OLEObject Type="Embed" ProgID="Equation.DSMT4" ShapeID="_x0000_i1075" DrawAspect="Content" ObjectID="_1748206948" r:id="rId112"/>
        </w:object>
      </w:r>
      <w:r>
        <w:rPr>
          <w:rFonts w:ascii="宋体" w:hAnsi="宋体"/>
          <w:color w:val="000000"/>
        </w:rPr>
        <w:t>，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5.75pt;height:20.25pt" o:ole="">
            <v:imagedata r:id="rId113" o:title="eqIdea0065ba9f1137d58ab8cd22273e383e"/>
          </v:shape>
          <o:OLEObject Type="Embed" ProgID="Equation.DSMT4" ShapeID="_x0000_i1076" DrawAspect="Content" ObjectID="_1748206949" r:id="rId114"/>
        </w:object>
      </w:r>
      <w:r>
        <w:rPr>
          <w:color w:val="000000"/>
        </w:rPr>
        <w:t>_______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21.75pt;height:14.25pt" o:ole="">
            <v:imagedata r:id="rId91" o:title="eqId8d06ee61e4cb925cb80f41de2564ada0"/>
          </v:shape>
          <o:OLEObject Type="Embed" ProgID="Equation.DSMT4" ShapeID="_x0000_i1077" DrawAspect="Content" ObjectID="_1748206950" r:id="rId115"/>
        </w:objec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列出计算式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CF7F0D" w14:paraId="656B8B42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化学</w:t>
      </w:r>
      <w:r>
        <w:rPr>
          <w:rFonts w:eastAsia="Times New Roman" w:cs="Times New Roman"/>
          <w:b/>
          <w:color w:val="000000"/>
          <w:sz w:val="24"/>
        </w:rPr>
        <w:t>——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：物质结构与性质</w:t>
      </w:r>
      <w:r>
        <w:rPr>
          <w:rFonts w:eastAsia="Times New Roman" w:cs="Times New Roman"/>
          <w:b/>
          <w:color w:val="000000"/>
          <w:sz w:val="24"/>
        </w:rPr>
        <w:t>]</w:t>
      </w:r>
    </w:p>
    <w:p w:rsidR="00CF7F0D" w14:paraId="69CA4C1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/>
          <w:color w:val="000000"/>
        </w:rPr>
        <w:t>中国第一辆火星车</w:t>
      </w:r>
      <w:r>
        <w:rPr>
          <w:rFonts w:eastAsia="Times New Roman" w:cs="Times New Roman"/>
          <w:color w:val="000000"/>
        </w:rPr>
        <w:t>“</w:t>
      </w:r>
      <w:r>
        <w:rPr>
          <w:rFonts w:ascii="宋体" w:hAnsi="宋体"/>
          <w:color w:val="000000"/>
        </w:rPr>
        <w:t>祝融号</w:t>
      </w:r>
      <w:r>
        <w:rPr>
          <w:rFonts w:eastAsia="Times New Roman" w:cs="Times New Roman"/>
          <w:color w:val="000000"/>
        </w:rPr>
        <w:t>”</w:t>
      </w:r>
      <w:r>
        <w:rPr>
          <w:rFonts w:ascii="宋体" w:hAnsi="宋体"/>
          <w:color w:val="000000"/>
        </w:rPr>
        <w:t>成功登陆火星。探测发现火星上存在大量橄榄石矿物</w:t>
      </w:r>
      <w:r>
        <w:rPr>
          <w:rFonts w:eastAsia="Times New Roman" w:cs="Times New Roman"/>
          <w:color w:val="000000"/>
        </w:rPr>
        <w:t>(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70.5pt;height:18.75pt" o:ole="">
            <v:imagedata r:id="rId116" o:title="eqIdbf724a546a700a7f6e2731998b82c881"/>
          </v:shape>
          <o:OLEObject Type="Embed" ProgID="Equation.DSMT4" ShapeID="_x0000_i1078" DrawAspect="Content" ObjectID="_1748206951" r:id="rId117"/>
        </w:objec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。回答下列问题：</w:t>
      </w:r>
    </w:p>
    <w:p w:rsidR="00CF7F0D" w14:paraId="10D65538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基态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118" o:title="eqIdaf2aa4ca3dbdf24490f5d82b714fe5b4"/>
          </v:shape>
          <o:OLEObject Type="Embed" ProgID="Equation.DSMT4" ShapeID="_x0000_i1079" DrawAspect="Content" ObjectID="_1748206952" r:id="rId119"/>
        </w:object>
      </w:r>
      <w:r>
        <w:rPr>
          <w:rFonts w:ascii="宋体" w:hAnsi="宋体"/>
          <w:color w:val="000000"/>
        </w:rPr>
        <w:t>原子的价电子排布式为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。橄榄石中，各元素电负性大小顺序为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，铁的化合价为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098FFBAC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已知一些物质的熔点数据如下表：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/>
      </w:tblPr>
      <w:tblGrid>
        <w:gridCol w:w="4768"/>
        <w:gridCol w:w="4962"/>
      </w:tblGrid>
      <w:tr w14:paraId="6ACB0F7B" w14:textId="77777777">
        <w:tblPrEx>
          <w:tblW w:w="5000" w:type="pct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45"/>
        </w:trPr>
        <w:tc>
          <w:tcPr>
            <w:tcW w:w="2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73B69D0B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物质</w:t>
            </w:r>
          </w:p>
        </w:tc>
        <w:tc>
          <w:tcPr>
            <w:tcW w:w="2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3FB3AB9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/>
                <w:color w:val="000000"/>
              </w:rPr>
              <w:t>熔点</w:t>
            </w:r>
            <w:r>
              <w:rPr>
                <w:rFonts w:eastAsia="Times New Roman" w:cs="Times New Roman"/>
                <w:color w:val="000000"/>
              </w:rPr>
              <w:t>/℃</w:t>
            </w:r>
          </w:p>
        </w:tc>
      </w:tr>
      <w:tr w14:paraId="7A8D8A90" w14:textId="77777777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45"/>
        </w:trPr>
        <w:tc>
          <w:tcPr>
            <w:tcW w:w="2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0B1DC80A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0" type="#_x0000_t75" alt="学科网(www.zxxk.com)--教育资源门户，提供试卷、教案、课件、论文、素材以及各类教学资源下载，还有大量而丰富的教学相关资讯！" style="width:29.25pt;height:14.25pt" o:ole="">
                  <v:imagedata r:id="rId120" o:title="eqId24a7a58438b831b6a45a9874adce1055"/>
                </v:shape>
                <o:OLEObject Type="Embed" ProgID="Equation.DSMT4" ShapeID="_x0000_i1080" DrawAspect="Content" ObjectID="_1748206953" r:id="rId121"/>
              </w:object>
            </w:r>
          </w:p>
        </w:tc>
        <w:tc>
          <w:tcPr>
            <w:tcW w:w="2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108FDFE8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800.7</w:t>
            </w:r>
          </w:p>
        </w:tc>
      </w:tr>
      <w:tr w14:paraId="40A72C0B" w14:textId="77777777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45"/>
        </w:trPr>
        <w:tc>
          <w:tcPr>
            <w:tcW w:w="2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2309BADD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1" type="#_x0000_t75" alt="学科网(www.zxxk.com)--教育资源门户，提供试卷、教案、课件、论文、素材以及各类教学资源下载，还有大量而丰富的教学相关资讯！" style="width:29.25pt;height:18pt" o:ole="">
                  <v:imagedata r:id="rId122" o:title="eqId26ea17025013b3071a52bb0aa866bf5a"/>
                </v:shape>
                <o:OLEObject Type="Embed" ProgID="Equation.DSMT4" ShapeID="_x0000_i1081" DrawAspect="Content" ObjectID="_1748206954" r:id="rId123"/>
              </w:object>
            </w:r>
          </w:p>
        </w:tc>
        <w:tc>
          <w:tcPr>
            <w:tcW w:w="2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47527033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2" type="#_x0000_t75" alt="学科网(www.zxxk.com)--教育资源门户，提供试卷、教案、课件、论文、素材以及各类教学资源下载，还有大量而丰富的教学相关资讯！" style="width:28.5pt;height:13.5pt" o:ole="">
                  <v:imagedata r:id="rId124" o:title="eqIdd13b552c894401039a52bfd56857578c"/>
                </v:shape>
                <o:OLEObject Type="Embed" ProgID="Equation.DSMT4" ShapeID="_x0000_i1082" DrawAspect="Content" ObjectID="_1748206955" r:id="rId125"/>
              </w:object>
            </w:r>
          </w:p>
        </w:tc>
      </w:tr>
      <w:tr w14:paraId="6EE6DD26" w14:textId="77777777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45"/>
        </w:trPr>
        <w:tc>
          <w:tcPr>
            <w:tcW w:w="2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685181D4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3" type="#_x0000_t75" alt="学科网(www.zxxk.com)--教育资源门户，提供试卷、教案、课件、论文、素材以及各类教学资源下载，还有大量而丰富的教学相关资讯！" style="width:33pt;height:18pt" o:ole="">
                  <v:imagedata r:id="rId126" o:title="eqIdb7bc3a57ea666886eae28ee3f7c7f650"/>
                </v:shape>
                <o:OLEObject Type="Embed" ProgID="Equation.DSMT4" ShapeID="_x0000_i1083" DrawAspect="Content" ObjectID="_1748206956" r:id="rId127"/>
              </w:object>
            </w:r>
          </w:p>
        </w:tc>
        <w:tc>
          <w:tcPr>
            <w:tcW w:w="2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19EE8812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4" type="#_x0000_t75" alt="学科网(www.zxxk.com)--教育资源门户，提供试卷、教案、课件、论文、素材以及各类教学资源下载，还有大量而丰富的教学相关资讯！" style="width:27pt;height:15pt" o:ole="">
                  <v:imagedata r:id="rId128" o:title="eqId1014fe955782cee58cc1f3b324e1ca6e"/>
                </v:shape>
                <o:OLEObject Type="Embed" ProgID="Equation.DSMT4" ShapeID="_x0000_i1084" DrawAspect="Content" ObjectID="_1748206957" r:id="rId129"/>
              </w:object>
            </w:r>
          </w:p>
        </w:tc>
      </w:tr>
      <w:tr w14:paraId="6925AAA3" w14:textId="77777777">
        <w:tblPrEx>
          <w:tblW w:w="5000" w:type="pct"/>
          <w:tblCellMar>
            <w:top w:w="120" w:type="dxa"/>
            <w:left w:w="120" w:type="dxa"/>
            <w:bottom w:w="120" w:type="dxa"/>
            <w:right w:w="120" w:type="dxa"/>
          </w:tblCellMar>
          <w:tblLook w:val="04A0"/>
        </w:tblPrEx>
        <w:trPr>
          <w:trHeight w:val="360"/>
        </w:trPr>
        <w:tc>
          <w:tcPr>
            <w:tcW w:w="24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29BEE701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5" type="#_x0000_t75" alt="学科网(www.zxxk.com)--教育资源门户，提供试卷、教案、课件、论文、素材以及各类教学资源下载，还有大量而丰富的教学相关资讯！" style="width:30.75pt;height:18.75pt" o:ole="">
                  <v:imagedata r:id="rId130" o:title="eqIdc916ba76dac5f35ae1114e576f382c14"/>
                </v:shape>
                <o:OLEObject Type="Embed" ProgID="Equation.DSMT4" ShapeID="_x0000_i1085" DrawAspect="Content" ObjectID="_1748206958" r:id="rId131"/>
              </w:object>
            </w:r>
          </w:p>
        </w:tc>
        <w:tc>
          <w:tcPr>
            <w:tcW w:w="25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:rsidR="00CF7F0D" w14:paraId="1BB0CFEE" w14:textId="7777777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86" type="#_x0000_t75" alt="学科网(www.zxxk.com)--教育资源门户，提供试卷、教案、课件、论文、素材以及各类教学资源下载，还有大量而丰富的教学相关资讯！" style="width:27pt;height:13.5pt" o:ole="">
                  <v:imagedata r:id="rId132" o:title="eqIdaaf90ee6b2bd960734c12da6135a8227"/>
                </v:shape>
                <o:OLEObject Type="Embed" ProgID="Equation.DSMT4" ShapeID="_x0000_i1086" DrawAspect="Content" ObjectID="_1748206959" r:id="rId133"/>
              </w:object>
            </w:r>
          </w:p>
        </w:tc>
      </w:tr>
    </w:tbl>
    <w:p w:rsidR="00CF7F0D" w14:paraId="65100C80" w14:textId="7777777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8.75pt;height:14.25pt" o:ole="">
            <v:imagedata r:id="rId134" o:title="eqIdf6efa7aa83e6863fa11e389467cf8e77"/>
          </v:shape>
          <o:OLEObject Type="Embed" ProgID="Equation.DSMT4" ShapeID="_x0000_i1087" DrawAspect="Content" ObjectID="_1748206960" r:id="rId135"/>
        </w:object>
      </w:r>
      <w:r>
        <w:rPr>
          <w:rFonts w:ascii="宋体" w:hAnsi="宋体"/>
          <w:color w:val="000000"/>
        </w:rPr>
        <w:t>与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2.75pt;height:14.25pt" o:ole="">
            <v:imagedata r:id="rId136" o:title="eqId9c7c88a30b40ee13967a0cfd3fe7b8e5"/>
          </v:shape>
          <o:OLEObject Type="Embed" ProgID="Equation.DSMT4" ShapeID="_x0000_i1088" DrawAspect="Content" ObjectID="_1748206961" r:id="rId137"/>
        </w:object>
      </w:r>
      <w:r>
        <w:rPr>
          <w:rFonts w:ascii="宋体" w:hAnsi="宋体"/>
          <w:color w:val="000000"/>
        </w:rPr>
        <w:t>均为第三周期元素，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20" o:title="eqId24a7a58438b831b6a45a9874adce1055"/>
          </v:shape>
          <o:OLEObject Type="Embed" ProgID="Equation.DSMT4" ShapeID="_x0000_i1089" DrawAspect="Content" ObjectID="_1748206962" r:id="rId138"/>
        </w:object>
      </w:r>
      <w:r>
        <w:rPr>
          <w:rFonts w:ascii="宋体" w:hAnsi="宋体"/>
          <w:color w:val="000000"/>
        </w:rPr>
        <w:t>熔点明显高于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9.25pt;height:18pt" o:ole="">
            <v:imagedata r:id="rId122" o:title="eqId26ea17025013b3071a52bb0aa866bf5a"/>
          </v:shape>
          <o:OLEObject Type="Embed" ProgID="Equation.DSMT4" ShapeID="_x0000_i1090" DrawAspect="Content" ObjectID="_1748206963" r:id="rId139"/>
        </w:object>
      </w:r>
      <w:r>
        <w:rPr>
          <w:rFonts w:ascii="宋体" w:hAnsi="宋体"/>
          <w:color w:val="000000"/>
        </w:rPr>
        <w:t>，原因是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。分析同族元素的氯化物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29.25pt;height:18pt" o:ole="">
            <v:imagedata r:id="rId122" o:title="eqId26ea17025013b3071a52bb0aa866bf5a"/>
          </v:shape>
          <o:OLEObject Type="Embed" ProgID="Equation.DSMT4" ShapeID="_x0000_i1091" DrawAspect="Content" ObjectID="_1748206964" r:id="rId140"/>
        </w:object>
      </w:r>
      <w:r>
        <w:rPr>
          <w:rFonts w:ascii="宋体" w:hAnsi="宋体"/>
          <w:color w:val="000000"/>
        </w:rPr>
        <w:t>、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3pt;height:18pt" o:ole="">
            <v:imagedata r:id="rId126" o:title="eqIdb7bc3a57ea666886eae28ee3f7c7f650"/>
          </v:shape>
          <o:OLEObject Type="Embed" ProgID="Equation.DSMT4" ShapeID="_x0000_i1092" DrawAspect="Content" ObjectID="_1748206965" r:id="rId141"/>
        </w:object>
      </w:r>
      <w:r>
        <w:rPr>
          <w:rFonts w:ascii="宋体" w:hAnsi="宋体"/>
          <w:color w:val="000000"/>
        </w:rPr>
        <w:t>、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0.75pt;height:18.75pt" o:ole="">
            <v:imagedata r:id="rId130" o:title="eqIdc916ba76dac5f35ae1114e576f382c14"/>
          </v:shape>
          <o:OLEObject Type="Embed" ProgID="Equation.DSMT4" ShapeID="_x0000_i1093" DrawAspect="Content" ObjectID="_1748206966" r:id="rId142"/>
        </w:object>
      </w:r>
      <w:r>
        <w:rPr>
          <w:rFonts w:ascii="宋体" w:hAnsi="宋体"/>
          <w:color w:val="000000"/>
        </w:rPr>
        <w:t>熔点变化趋势及其原因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29.25pt;height:18pt" o:ole="">
            <v:imagedata r:id="rId122" o:title="eqId26ea17025013b3071a52bb0aa866bf5a"/>
          </v:shape>
          <o:OLEObject Type="Embed" ProgID="Equation.DSMT4" ShapeID="_x0000_i1094" DrawAspect="Content" ObjectID="_1748206967" r:id="rId143"/>
        </w:object>
      </w:r>
      <w:r>
        <w:rPr>
          <w:rFonts w:ascii="宋体" w:hAnsi="宋体"/>
          <w:color w:val="000000"/>
        </w:rPr>
        <w:t>的空间结构为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，其中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2.75pt;height:14.25pt" o:ole="">
            <v:imagedata r:id="rId136" o:title="eqId9c7c88a30b40ee13967a0cfd3fe7b8e5"/>
          </v:shape>
          <o:OLEObject Type="Embed" ProgID="Equation.DSMT4" ShapeID="_x0000_i1095" DrawAspect="Content" ObjectID="_1748206968" r:id="rId144"/>
        </w:object>
      </w:r>
      <w:r>
        <w:rPr>
          <w:rFonts w:ascii="宋体" w:hAnsi="宋体"/>
          <w:color w:val="000000"/>
        </w:rPr>
        <w:t>的轨道杂化形式为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33BC69C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一种硼镁化合物具有超导性能，晶体结构属于立方晶系，其晶体结构、晶胞沿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轴的投影图如下所示，晶胞中含有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个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18.75pt;height:15pt" o:ole="">
            <v:imagedata r:id="rId145" o:title="eqId26ea660b68dc20c57a9a3a53ecba228b"/>
          </v:shape>
          <o:OLEObject Type="Embed" ProgID="Equation.DSMT4" ShapeID="_x0000_i1096" DrawAspect="Content" ObjectID="_1748206969" r:id="rId146"/>
        </w:object>
      </w:r>
      <w:r>
        <w:rPr>
          <w:rFonts w:ascii="宋体" w:hAnsi="宋体"/>
          <w:color w:val="000000"/>
        </w:rPr>
        <w:t>。该物质化学式为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，</w:t>
      </w:r>
      <w:r>
        <w:rPr>
          <w:rFonts w:eastAsia="Times New Roman" w:cs="Times New Roman"/>
          <w:color w:val="000000"/>
        </w:rPr>
        <w:t>B-B</w:t>
      </w:r>
      <w:r>
        <w:rPr>
          <w:rFonts w:ascii="宋体" w:hAnsi="宋体"/>
          <w:color w:val="000000"/>
        </w:rPr>
        <w:t>最近距离为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5E3405D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3190875" cy="144780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CF7F0D" w14:paraId="0CD0C234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eastAsia="Times New Roman" w:cs="Times New Roman"/>
          <w:b/>
          <w:color w:val="000000"/>
          <w:sz w:val="24"/>
        </w:rPr>
        <w:t>[</w:t>
      </w:r>
      <w:r>
        <w:rPr>
          <w:rFonts w:ascii="宋体" w:hAnsi="宋体"/>
          <w:b/>
          <w:color w:val="000000"/>
          <w:sz w:val="24"/>
        </w:rPr>
        <w:t>化学</w:t>
      </w:r>
      <w:r>
        <w:rPr>
          <w:rFonts w:eastAsia="Times New Roman" w:cs="Times New Roman"/>
          <w:b/>
          <w:color w:val="000000"/>
          <w:sz w:val="24"/>
        </w:rPr>
        <w:t>——</w:t>
      </w:r>
      <w:r>
        <w:rPr>
          <w:rFonts w:ascii="宋体" w:hAnsi="宋体"/>
          <w:b/>
          <w:color w:val="000000"/>
          <w:sz w:val="24"/>
        </w:rPr>
        <w:t>选修</w:t>
      </w:r>
      <w:r>
        <w:rPr>
          <w:rFonts w:eastAsia="Times New Roman" w:cs="Times New Roman"/>
          <w:b/>
          <w:color w:val="000000"/>
          <w:sz w:val="24"/>
        </w:rPr>
        <w:t>5</w:t>
      </w:r>
      <w:r>
        <w:rPr>
          <w:rFonts w:ascii="宋体" w:hAnsi="宋体"/>
          <w:b/>
          <w:color w:val="000000"/>
          <w:sz w:val="24"/>
        </w:rPr>
        <w:t>：有机化学基础</w:t>
      </w:r>
      <w:r>
        <w:rPr>
          <w:rFonts w:eastAsia="Times New Roman" w:cs="Times New Roman"/>
          <w:b/>
          <w:color w:val="000000"/>
          <w:sz w:val="24"/>
        </w:rPr>
        <w:t>]</w:t>
      </w:r>
    </w:p>
    <w:p w:rsidR="00CF7F0D" w14:paraId="3FB7081A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/>
          <w:color w:val="000000"/>
        </w:rPr>
        <w:t>奥培米芬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化合物</w:t>
      </w:r>
      <w:r>
        <w:rPr>
          <w:rFonts w:eastAsia="Times New Roman" w:cs="Times New Roman"/>
          <w:color w:val="000000"/>
        </w:rPr>
        <w:t>J)</w:t>
      </w:r>
      <w:r>
        <w:rPr>
          <w:rFonts w:ascii="宋体" w:hAnsi="宋体"/>
          <w:color w:val="000000"/>
        </w:rPr>
        <w:t>是一种雌激素受体调节剂，以下是一种合成路线</w:t>
      </w:r>
      <w:r>
        <w:rPr>
          <w:rFonts w:eastAsia="Times New Roman" w:cs="Times New Roman"/>
          <w:color w:val="000000"/>
        </w:rPr>
        <w:t>(</w:t>
      </w:r>
      <w:r>
        <w:rPr>
          <w:rFonts w:ascii="宋体" w:hAnsi="宋体"/>
          <w:color w:val="000000"/>
        </w:rPr>
        <w:t>部分反应条件己简化</w:t>
      </w:r>
      <w:r>
        <w:rPr>
          <w:rFonts w:eastAsia="Times New Roman" w:cs="Times New Roman"/>
          <w:color w:val="000000"/>
        </w:rPr>
        <w:t>)</w:t>
      </w:r>
      <w:r>
        <w:rPr>
          <w:rFonts w:ascii="宋体" w:hAnsi="宋体"/>
          <w:color w:val="000000"/>
        </w:rPr>
        <w:t>。</w:t>
      </w:r>
    </w:p>
    <w:p w:rsidR="00CF7F0D" w14:paraId="6BBEA4A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5238750" cy="3162379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16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:rsidR="00CF7F0D" w14:paraId="0BBFD1B9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已知：</w:t>
      </w:r>
      <w:r>
        <w:rPr>
          <w:noProof/>
          <w:color w:val="000000"/>
        </w:rPr>
        <w:drawing>
          <wp:inline distT="0" distB="0" distL="0" distR="0">
            <wp:extent cx="3524250" cy="609600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F0D" w14:paraId="58DD5017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回答下列问题：</w:t>
      </w:r>
    </w:p>
    <w:p w:rsidR="00CF7F0D" w14:paraId="3D5670CD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A</w:t>
      </w:r>
      <w:r>
        <w:rPr>
          <w:rFonts w:ascii="宋体" w:hAnsi="宋体"/>
          <w:color w:val="000000"/>
        </w:rPr>
        <w:t>中含氧官能团的名称是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3832384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C</w:t>
      </w:r>
      <w:r>
        <w:rPr>
          <w:rFonts w:ascii="宋体" w:hAnsi="宋体"/>
          <w:color w:val="000000"/>
        </w:rPr>
        <w:t>的结构简式为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79A59A1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color w:val="000000"/>
        </w:rPr>
        <w:t>的化学名称为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61144056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4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F</w:t>
      </w:r>
      <w:r>
        <w:rPr>
          <w:rFonts w:ascii="宋体" w:hAnsi="宋体"/>
          <w:color w:val="000000"/>
        </w:rPr>
        <w:t>的核磁共振谱显示为两组峰，峰面积比为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，其结构简式为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60F50C11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5</w:t>
      </w:r>
      <w:r>
        <w:rPr>
          <w:color w:val="000000"/>
        </w:rPr>
        <w:t>）</w:t>
      </w:r>
      <w:r>
        <w:rPr>
          <w:rFonts w:eastAsia="Times New Roman" w:cs="Times New Roman"/>
          <w:color w:val="000000"/>
        </w:rPr>
        <w:t>H</w:t>
      </w:r>
      <w:r>
        <w:rPr>
          <w:rFonts w:ascii="宋体" w:hAnsi="宋体"/>
          <w:color w:val="000000"/>
        </w:rPr>
        <w:t>的结构简式为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33DCC67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6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由</w:t>
      </w:r>
      <w:r>
        <w:rPr>
          <w:rFonts w:eastAsia="Times New Roman" w:cs="Times New Roman"/>
          <w:color w:val="000000"/>
        </w:rPr>
        <w:t>I</w:t>
      </w:r>
      <w:r>
        <w:rPr>
          <w:rFonts w:ascii="宋体" w:hAnsi="宋体"/>
          <w:color w:val="000000"/>
        </w:rPr>
        <w:t>生成</w:t>
      </w:r>
      <w:r>
        <w:rPr>
          <w:rFonts w:eastAsia="Times New Roman" w:cs="Times New Roman"/>
          <w:color w:val="000000"/>
        </w:rPr>
        <w:t>J</w:t>
      </w:r>
      <w:r>
        <w:rPr>
          <w:rFonts w:ascii="宋体" w:hAnsi="宋体"/>
          <w:color w:val="000000"/>
        </w:rPr>
        <w:t>的反应类型是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37B57D7F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7</w:t>
      </w:r>
      <w:r>
        <w:rPr>
          <w:color w:val="000000"/>
        </w:rPr>
        <w:t>）</w:t>
      </w:r>
      <w:r>
        <w:rPr>
          <w:rFonts w:ascii="宋体" w:hAnsi="宋体"/>
          <w:color w:val="000000"/>
        </w:rPr>
        <w:t>在</w:t>
      </w:r>
      <w:r>
        <w:rPr>
          <w:rFonts w:eastAsia="Times New Roman" w:cs="Times New Roman"/>
          <w:color w:val="000000"/>
        </w:rPr>
        <w:t>D</w:t>
      </w:r>
      <w:r>
        <w:rPr>
          <w:rFonts w:ascii="宋体" w:hAnsi="宋体"/>
          <w:noProof/>
          <w:color w:val="000000"/>
        </w:rPr>
        <w:drawing>
          <wp:inline distT="0" distB="0" distL="0" distR="0">
            <wp:extent cx="133350" cy="177800"/>
            <wp:effectExtent l="0" t="0" r="0" b="0"/>
            <wp:docPr id="369325185" name="图片 369325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2518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/>
          <w:color w:val="000000"/>
        </w:rPr>
        <w:t>同分异构体中，同时满足下列条件的共有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种；</w:t>
      </w:r>
    </w:p>
    <w:p w:rsidR="00CF7F0D" w14:paraId="489C3D90" w14:textId="7777777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/>
          <w:color w:val="000000"/>
        </w:rPr>
        <w:t>①能发生银镜反应；②遇</w:t>
      </w:r>
      <w:r>
        <w:rPr>
          <w:rFonts w:eastAsia="Times New Roman" w:cs="Times New Roman"/>
          <w:color w:val="000000"/>
        </w:rPr>
        <w:t>FeCl</w:t>
      </w:r>
      <w:r>
        <w:rPr>
          <w:rFonts w:eastAsia="Times New Roman" w:cs="Times New Roman"/>
          <w:color w:val="000000"/>
          <w:vertAlign w:val="subscript"/>
        </w:rPr>
        <w:t>3</w:t>
      </w:r>
      <w:r>
        <w:rPr>
          <w:rFonts w:ascii="宋体" w:hAnsi="宋体"/>
          <w:color w:val="000000"/>
        </w:rPr>
        <w:t>溶液显紫色；③含有苯环。</w:t>
      </w:r>
    </w:p>
    <w:p w:rsidR="00CF7F0D" w14:paraId="2CF2A1A5" w14:textId="77777777">
      <w:pPr>
        <w:spacing w:line="360" w:lineRule="auto"/>
        <w:jc w:val="left"/>
        <w:textAlignment w:val="center"/>
        <w:rPr>
          <w:color w:val="000000"/>
        </w:rPr>
        <w:sectPr w:rsidSect="00C321EB">
          <w:footerReference w:type="default" r:id="rId150"/>
          <w:pgSz w:w="11906" w:h="16838"/>
          <w:pgMar w:top="910" w:right="1080" w:bottom="1440" w:left="1080" w:header="152" w:footer="0" w:gutter="0"/>
          <w:cols w:space="720"/>
          <w:titlePg w:val="0"/>
          <w:docGrid w:type="lines" w:linePitch="312"/>
        </w:sectPr>
      </w:pPr>
      <w:r>
        <w:rPr>
          <w:rFonts w:ascii="宋体" w:hAnsi="宋体"/>
          <w:color w:val="000000"/>
        </w:rPr>
        <w:t>其中，核磁共振氢谱显示为五组峰、且峰面积比为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2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∶</w:t>
      </w:r>
      <w:r>
        <w:rPr>
          <w:rFonts w:eastAsia="Times New Roman" w:cs="Times New Roman"/>
          <w:color w:val="000000"/>
        </w:rPr>
        <w:t>1</w:t>
      </w:r>
      <w:r>
        <w:rPr>
          <w:rFonts w:ascii="宋体" w:hAnsi="宋体"/>
          <w:color w:val="000000"/>
        </w:rPr>
        <w:t>的同分异构体的结构简式为</w:t>
      </w:r>
      <w:r>
        <w:rPr>
          <w:color w:val="000000"/>
        </w:rPr>
        <w:t>_______</w:t>
      </w:r>
      <w:r>
        <w:rPr>
          <w:rFonts w:ascii="宋体" w:hAnsi="宋体"/>
          <w:color w:val="000000"/>
        </w:rPr>
        <w:t>。</w:t>
      </w:r>
    </w:p>
    <w:p w:rsidR="00CF7F0D" w14:paraId="732FF2BB" w14:textId="17A97D5E"/>
    <w:sectPr>
      <w:footerReference w:type="default" r:id="rId151"/>
      <w:pgSz w:w="11906" w:h="16838"/>
      <w:pgMar w:top="1440" w:right="1800" w:bottom="1440" w:left="1800" w:header="708" w:footer="708" w:gutter="0"/>
      <w:cols w:space="708"/>
      <w:titlePg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45467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31651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B2883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1931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40D1E"/>
    <w:rsid w:val="00CA4A07"/>
    <w:rsid w:val="00CF7F0D"/>
    <w:rsid w:val="00D51257"/>
    <w:rsid w:val="00D634C2"/>
    <w:rsid w:val="00D756B6"/>
    <w:rsid w:val="00D77F6E"/>
    <w:rsid w:val="00DA0796"/>
    <w:rsid w:val="00DA5448"/>
    <w:rsid w:val="00DF071B"/>
    <w:rsid w:val="00E63075"/>
    <w:rsid w:val="00E921BE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066DDD15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">
    <w:name w:val="页眉 字符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2.wmf" /><Relationship Id="rId101" Type="http://schemas.openxmlformats.org/officeDocument/2006/relationships/oleObject" Target="embeddings/oleObject45.bin" /><Relationship Id="rId102" Type="http://schemas.openxmlformats.org/officeDocument/2006/relationships/image" Target="media/image53.wmf" /><Relationship Id="rId103" Type="http://schemas.openxmlformats.org/officeDocument/2006/relationships/oleObject" Target="embeddings/oleObject46.bin" /><Relationship Id="rId104" Type="http://schemas.openxmlformats.org/officeDocument/2006/relationships/image" Target="media/image54.wmf" /><Relationship Id="rId105" Type="http://schemas.openxmlformats.org/officeDocument/2006/relationships/oleObject" Target="embeddings/oleObject47.bin" /><Relationship Id="rId106" Type="http://schemas.openxmlformats.org/officeDocument/2006/relationships/image" Target="media/image55.wmf" /><Relationship Id="rId107" Type="http://schemas.openxmlformats.org/officeDocument/2006/relationships/oleObject" Target="embeddings/oleObject48.bin" /><Relationship Id="rId108" Type="http://schemas.openxmlformats.org/officeDocument/2006/relationships/image" Target="media/image56.wmf" /><Relationship Id="rId109" Type="http://schemas.openxmlformats.org/officeDocument/2006/relationships/oleObject" Target="embeddings/oleObject49.bin" /><Relationship Id="rId11" Type="http://schemas.openxmlformats.org/officeDocument/2006/relationships/image" Target="media/image7.wmf" /><Relationship Id="rId110" Type="http://schemas.openxmlformats.org/officeDocument/2006/relationships/image" Target="media/image57.wmf" /><Relationship Id="rId111" Type="http://schemas.openxmlformats.org/officeDocument/2006/relationships/oleObject" Target="embeddings/oleObject50.bin" /><Relationship Id="rId112" Type="http://schemas.openxmlformats.org/officeDocument/2006/relationships/oleObject" Target="embeddings/oleObject51.bin" /><Relationship Id="rId113" Type="http://schemas.openxmlformats.org/officeDocument/2006/relationships/image" Target="media/image58.wmf" /><Relationship Id="rId114" Type="http://schemas.openxmlformats.org/officeDocument/2006/relationships/oleObject" Target="embeddings/oleObject52.bin" /><Relationship Id="rId115" Type="http://schemas.openxmlformats.org/officeDocument/2006/relationships/oleObject" Target="embeddings/oleObject53.bin" /><Relationship Id="rId116" Type="http://schemas.openxmlformats.org/officeDocument/2006/relationships/image" Target="media/image59.wmf" /><Relationship Id="rId117" Type="http://schemas.openxmlformats.org/officeDocument/2006/relationships/oleObject" Target="embeddings/oleObject54.bin" /><Relationship Id="rId118" Type="http://schemas.openxmlformats.org/officeDocument/2006/relationships/image" Target="media/image60.wmf" /><Relationship Id="rId119" Type="http://schemas.openxmlformats.org/officeDocument/2006/relationships/oleObject" Target="embeddings/oleObject55.bin" /><Relationship Id="rId12" Type="http://schemas.openxmlformats.org/officeDocument/2006/relationships/oleObject" Target="embeddings/oleObject1.bin" /><Relationship Id="rId120" Type="http://schemas.openxmlformats.org/officeDocument/2006/relationships/image" Target="media/image61.wmf" /><Relationship Id="rId121" Type="http://schemas.openxmlformats.org/officeDocument/2006/relationships/oleObject" Target="embeddings/oleObject56.bin" /><Relationship Id="rId122" Type="http://schemas.openxmlformats.org/officeDocument/2006/relationships/image" Target="media/image62.wmf" /><Relationship Id="rId123" Type="http://schemas.openxmlformats.org/officeDocument/2006/relationships/oleObject" Target="embeddings/oleObject57.bin" /><Relationship Id="rId124" Type="http://schemas.openxmlformats.org/officeDocument/2006/relationships/image" Target="media/image63.wmf" /><Relationship Id="rId125" Type="http://schemas.openxmlformats.org/officeDocument/2006/relationships/oleObject" Target="embeddings/oleObject58.bin" /><Relationship Id="rId126" Type="http://schemas.openxmlformats.org/officeDocument/2006/relationships/image" Target="media/image64.wmf" /><Relationship Id="rId127" Type="http://schemas.openxmlformats.org/officeDocument/2006/relationships/oleObject" Target="embeddings/oleObject59.bin" /><Relationship Id="rId128" Type="http://schemas.openxmlformats.org/officeDocument/2006/relationships/image" Target="media/image65.wmf" /><Relationship Id="rId129" Type="http://schemas.openxmlformats.org/officeDocument/2006/relationships/oleObject" Target="embeddings/oleObject60.bin" /><Relationship Id="rId13" Type="http://schemas.openxmlformats.org/officeDocument/2006/relationships/image" Target="media/image8.wmf" /><Relationship Id="rId130" Type="http://schemas.openxmlformats.org/officeDocument/2006/relationships/image" Target="media/image66.wmf" /><Relationship Id="rId131" Type="http://schemas.openxmlformats.org/officeDocument/2006/relationships/oleObject" Target="embeddings/oleObject61.bin" /><Relationship Id="rId132" Type="http://schemas.openxmlformats.org/officeDocument/2006/relationships/image" Target="media/image67.wmf" /><Relationship Id="rId133" Type="http://schemas.openxmlformats.org/officeDocument/2006/relationships/oleObject" Target="embeddings/oleObject62.bin" /><Relationship Id="rId134" Type="http://schemas.openxmlformats.org/officeDocument/2006/relationships/image" Target="media/image68.wmf" /><Relationship Id="rId135" Type="http://schemas.openxmlformats.org/officeDocument/2006/relationships/oleObject" Target="embeddings/oleObject63.bin" /><Relationship Id="rId136" Type="http://schemas.openxmlformats.org/officeDocument/2006/relationships/image" Target="media/image69.wmf" /><Relationship Id="rId137" Type="http://schemas.openxmlformats.org/officeDocument/2006/relationships/oleObject" Target="embeddings/oleObject64.bin" /><Relationship Id="rId138" Type="http://schemas.openxmlformats.org/officeDocument/2006/relationships/oleObject" Target="embeddings/oleObject65.bin" /><Relationship Id="rId139" Type="http://schemas.openxmlformats.org/officeDocument/2006/relationships/oleObject" Target="embeddings/oleObject66.bin" /><Relationship Id="rId14" Type="http://schemas.openxmlformats.org/officeDocument/2006/relationships/oleObject" Target="embeddings/oleObject2.bin" /><Relationship Id="rId140" Type="http://schemas.openxmlformats.org/officeDocument/2006/relationships/oleObject" Target="embeddings/oleObject67.bin" /><Relationship Id="rId141" Type="http://schemas.openxmlformats.org/officeDocument/2006/relationships/oleObject" Target="embeddings/oleObject68.bin" /><Relationship Id="rId142" Type="http://schemas.openxmlformats.org/officeDocument/2006/relationships/oleObject" Target="embeddings/oleObject69.bin" /><Relationship Id="rId143" Type="http://schemas.openxmlformats.org/officeDocument/2006/relationships/oleObject" Target="embeddings/oleObject70.bin" /><Relationship Id="rId144" Type="http://schemas.openxmlformats.org/officeDocument/2006/relationships/oleObject" Target="embeddings/oleObject71.bin" /><Relationship Id="rId145" Type="http://schemas.openxmlformats.org/officeDocument/2006/relationships/image" Target="media/image70.wmf" /><Relationship Id="rId146" Type="http://schemas.openxmlformats.org/officeDocument/2006/relationships/oleObject" Target="embeddings/oleObject72.bin" /><Relationship Id="rId147" Type="http://schemas.openxmlformats.org/officeDocument/2006/relationships/image" Target="media/image71.png" /><Relationship Id="rId148" Type="http://schemas.openxmlformats.org/officeDocument/2006/relationships/image" Target="media/image72.png" /><Relationship Id="rId149" Type="http://schemas.openxmlformats.org/officeDocument/2006/relationships/image" Target="media/image73.png" /><Relationship Id="rId15" Type="http://schemas.openxmlformats.org/officeDocument/2006/relationships/image" Target="media/image9.wmf" /><Relationship Id="rId150" Type="http://schemas.openxmlformats.org/officeDocument/2006/relationships/footer" Target="footer1.xml" /><Relationship Id="rId151" Type="http://schemas.openxmlformats.org/officeDocument/2006/relationships/footer" Target="footer2.xml" /><Relationship Id="rId152" Type="http://schemas.openxmlformats.org/officeDocument/2006/relationships/theme" Target="theme/theme1.xml" /><Relationship Id="rId153" Type="http://schemas.openxmlformats.org/officeDocument/2006/relationships/numbering" Target="numbering.xml" /><Relationship Id="rId154" Type="http://schemas.openxmlformats.org/officeDocument/2006/relationships/styles" Target="styles.xml" /><Relationship Id="rId16" Type="http://schemas.openxmlformats.org/officeDocument/2006/relationships/oleObject" Target="embeddings/oleObject3.bin" /><Relationship Id="rId17" Type="http://schemas.openxmlformats.org/officeDocument/2006/relationships/image" Target="media/image10.wmf" /><Relationship Id="rId18" Type="http://schemas.openxmlformats.org/officeDocument/2006/relationships/oleObject" Target="embeddings/oleObject4.bin" /><Relationship Id="rId19" Type="http://schemas.openxmlformats.org/officeDocument/2006/relationships/image" Target="media/image11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5.bin" /><Relationship Id="rId21" Type="http://schemas.openxmlformats.org/officeDocument/2006/relationships/image" Target="media/image12.wmf" /><Relationship Id="rId22" Type="http://schemas.openxmlformats.org/officeDocument/2006/relationships/oleObject" Target="embeddings/oleObject6.bin" /><Relationship Id="rId23" Type="http://schemas.openxmlformats.org/officeDocument/2006/relationships/image" Target="media/image13.wmf" /><Relationship Id="rId24" Type="http://schemas.openxmlformats.org/officeDocument/2006/relationships/oleObject" Target="embeddings/oleObject7.bin" /><Relationship Id="rId25" Type="http://schemas.openxmlformats.org/officeDocument/2006/relationships/image" Target="media/image14.wmf" /><Relationship Id="rId26" Type="http://schemas.openxmlformats.org/officeDocument/2006/relationships/oleObject" Target="embeddings/oleObject8.bin" /><Relationship Id="rId27" Type="http://schemas.openxmlformats.org/officeDocument/2006/relationships/image" Target="media/image15.wmf" /><Relationship Id="rId28" Type="http://schemas.openxmlformats.org/officeDocument/2006/relationships/oleObject" Target="embeddings/oleObject9.bin" /><Relationship Id="rId29" Type="http://schemas.openxmlformats.org/officeDocument/2006/relationships/image" Target="media/image16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10.bin" /><Relationship Id="rId31" Type="http://schemas.openxmlformats.org/officeDocument/2006/relationships/image" Target="media/image17.wmf" /><Relationship Id="rId32" Type="http://schemas.openxmlformats.org/officeDocument/2006/relationships/oleObject" Target="embeddings/oleObject11.bin" /><Relationship Id="rId33" Type="http://schemas.openxmlformats.org/officeDocument/2006/relationships/image" Target="media/image18.wmf" /><Relationship Id="rId34" Type="http://schemas.openxmlformats.org/officeDocument/2006/relationships/oleObject" Target="embeddings/oleObject12.bin" /><Relationship Id="rId35" Type="http://schemas.openxmlformats.org/officeDocument/2006/relationships/image" Target="media/image19.wmf" /><Relationship Id="rId36" Type="http://schemas.openxmlformats.org/officeDocument/2006/relationships/oleObject" Target="embeddings/oleObject13.bin" /><Relationship Id="rId37" Type="http://schemas.openxmlformats.org/officeDocument/2006/relationships/oleObject" Target="embeddings/oleObject14.bin" /><Relationship Id="rId38" Type="http://schemas.openxmlformats.org/officeDocument/2006/relationships/image" Target="media/image20.wmf" /><Relationship Id="rId39" Type="http://schemas.openxmlformats.org/officeDocument/2006/relationships/oleObject" Target="embeddings/oleObject15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6.bin" /><Relationship Id="rId41" Type="http://schemas.openxmlformats.org/officeDocument/2006/relationships/oleObject" Target="embeddings/oleObject17.bin" /><Relationship Id="rId42" Type="http://schemas.openxmlformats.org/officeDocument/2006/relationships/image" Target="media/image21.wmf" /><Relationship Id="rId43" Type="http://schemas.openxmlformats.org/officeDocument/2006/relationships/oleObject" Target="embeddings/oleObject18.bin" /><Relationship Id="rId44" Type="http://schemas.openxmlformats.org/officeDocument/2006/relationships/image" Target="media/image22.wmf" /><Relationship Id="rId45" Type="http://schemas.openxmlformats.org/officeDocument/2006/relationships/oleObject" Target="embeddings/oleObject19.bin" /><Relationship Id="rId46" Type="http://schemas.openxmlformats.org/officeDocument/2006/relationships/oleObject" Target="embeddings/oleObject20.bin" /><Relationship Id="rId47" Type="http://schemas.openxmlformats.org/officeDocument/2006/relationships/oleObject" Target="embeddings/oleObject21.bin" /><Relationship Id="rId48" Type="http://schemas.openxmlformats.org/officeDocument/2006/relationships/image" Target="media/image23.png" /><Relationship Id="rId49" Type="http://schemas.openxmlformats.org/officeDocument/2006/relationships/image" Target="media/image24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2.bin" /><Relationship Id="rId51" Type="http://schemas.openxmlformats.org/officeDocument/2006/relationships/image" Target="media/image25.png" /><Relationship Id="rId52" Type="http://schemas.openxmlformats.org/officeDocument/2006/relationships/image" Target="media/image26.wmf" /><Relationship Id="rId53" Type="http://schemas.openxmlformats.org/officeDocument/2006/relationships/oleObject" Target="embeddings/oleObject23.bin" /><Relationship Id="rId54" Type="http://schemas.openxmlformats.org/officeDocument/2006/relationships/image" Target="media/image27.wmf" /><Relationship Id="rId55" Type="http://schemas.openxmlformats.org/officeDocument/2006/relationships/oleObject" Target="embeddings/oleObject24.bin" /><Relationship Id="rId56" Type="http://schemas.openxmlformats.org/officeDocument/2006/relationships/oleObject" Target="embeddings/oleObject25.bin" /><Relationship Id="rId57" Type="http://schemas.openxmlformats.org/officeDocument/2006/relationships/image" Target="media/image28.png" /><Relationship Id="rId58" Type="http://schemas.openxmlformats.org/officeDocument/2006/relationships/image" Target="media/image29.wmf" /><Relationship Id="rId59" Type="http://schemas.openxmlformats.org/officeDocument/2006/relationships/image" Target="media/image30.png" /><Relationship Id="rId6" Type="http://schemas.openxmlformats.org/officeDocument/2006/relationships/image" Target="media/image2.png" /><Relationship Id="rId60" Type="http://schemas.openxmlformats.org/officeDocument/2006/relationships/image" Target="media/image31.wmf" /><Relationship Id="rId61" Type="http://schemas.openxmlformats.org/officeDocument/2006/relationships/oleObject" Target="embeddings/oleObject26.bin" /><Relationship Id="rId62" Type="http://schemas.openxmlformats.org/officeDocument/2006/relationships/image" Target="media/image32.wmf" /><Relationship Id="rId63" Type="http://schemas.openxmlformats.org/officeDocument/2006/relationships/oleObject" Target="embeddings/oleObject27.bin" /><Relationship Id="rId64" Type="http://schemas.openxmlformats.org/officeDocument/2006/relationships/image" Target="media/image33.png" /><Relationship Id="rId65" Type="http://schemas.openxmlformats.org/officeDocument/2006/relationships/image" Target="media/image34.wmf" /><Relationship Id="rId66" Type="http://schemas.openxmlformats.org/officeDocument/2006/relationships/oleObject" Target="embeddings/oleObject28.bin" /><Relationship Id="rId67" Type="http://schemas.openxmlformats.org/officeDocument/2006/relationships/image" Target="media/image35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6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0.bin" /><Relationship Id="rId71" Type="http://schemas.openxmlformats.org/officeDocument/2006/relationships/image" Target="media/image37.wmf" /><Relationship Id="rId72" Type="http://schemas.openxmlformats.org/officeDocument/2006/relationships/oleObject" Target="embeddings/oleObject31.bin" /><Relationship Id="rId73" Type="http://schemas.openxmlformats.org/officeDocument/2006/relationships/image" Target="media/image38.wmf" /><Relationship Id="rId74" Type="http://schemas.openxmlformats.org/officeDocument/2006/relationships/oleObject" Target="embeddings/oleObject32.bin" /><Relationship Id="rId75" Type="http://schemas.openxmlformats.org/officeDocument/2006/relationships/image" Target="media/image39.wmf" /><Relationship Id="rId76" Type="http://schemas.openxmlformats.org/officeDocument/2006/relationships/oleObject" Target="embeddings/oleObject33.bin" /><Relationship Id="rId77" Type="http://schemas.openxmlformats.org/officeDocument/2006/relationships/image" Target="media/image40.wmf" /><Relationship Id="rId78" Type="http://schemas.openxmlformats.org/officeDocument/2006/relationships/oleObject" Target="embeddings/oleObject34.bin" /><Relationship Id="rId79" Type="http://schemas.openxmlformats.org/officeDocument/2006/relationships/image" Target="media/image41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5.bin" /><Relationship Id="rId81" Type="http://schemas.openxmlformats.org/officeDocument/2006/relationships/image" Target="media/image42.wmf" /><Relationship Id="rId82" Type="http://schemas.openxmlformats.org/officeDocument/2006/relationships/oleObject" Target="embeddings/oleObject36.bin" /><Relationship Id="rId83" Type="http://schemas.openxmlformats.org/officeDocument/2006/relationships/image" Target="media/image43.wmf" /><Relationship Id="rId84" Type="http://schemas.openxmlformats.org/officeDocument/2006/relationships/oleObject" Target="embeddings/oleObject37.bin" /><Relationship Id="rId85" Type="http://schemas.openxmlformats.org/officeDocument/2006/relationships/image" Target="media/image44.wmf" /><Relationship Id="rId86" Type="http://schemas.openxmlformats.org/officeDocument/2006/relationships/oleObject" Target="embeddings/oleObject38.bin" /><Relationship Id="rId87" Type="http://schemas.openxmlformats.org/officeDocument/2006/relationships/image" Target="media/image45.wmf" /><Relationship Id="rId88" Type="http://schemas.openxmlformats.org/officeDocument/2006/relationships/oleObject" Target="embeddings/oleObject39.bin" /><Relationship Id="rId89" Type="http://schemas.openxmlformats.org/officeDocument/2006/relationships/image" Target="media/image46.wmf" /><Relationship Id="rId9" Type="http://schemas.openxmlformats.org/officeDocument/2006/relationships/image" Target="media/image5.png" /><Relationship Id="rId90" Type="http://schemas.openxmlformats.org/officeDocument/2006/relationships/oleObject" Target="embeddings/oleObject40.bin" /><Relationship Id="rId91" Type="http://schemas.openxmlformats.org/officeDocument/2006/relationships/image" Target="media/image47.wmf" /><Relationship Id="rId92" Type="http://schemas.openxmlformats.org/officeDocument/2006/relationships/oleObject" Target="embeddings/oleObject41.bin" /><Relationship Id="rId93" Type="http://schemas.openxmlformats.org/officeDocument/2006/relationships/image" Target="media/image48.wmf" /><Relationship Id="rId94" Type="http://schemas.openxmlformats.org/officeDocument/2006/relationships/oleObject" Target="embeddings/oleObject42.bin" /><Relationship Id="rId95" Type="http://schemas.openxmlformats.org/officeDocument/2006/relationships/image" Target="media/image49.wmf" /><Relationship Id="rId96" Type="http://schemas.openxmlformats.org/officeDocument/2006/relationships/oleObject" Target="embeddings/oleObject43.bin" /><Relationship Id="rId97" Type="http://schemas.openxmlformats.org/officeDocument/2006/relationships/image" Target="media/image50.wmf" /><Relationship Id="rId98" Type="http://schemas.openxmlformats.org/officeDocument/2006/relationships/oleObject" Target="embeddings/oleObject44.bin" /><Relationship Id="rId99" Type="http://schemas.openxmlformats.org/officeDocument/2006/relationships/image" Target="media/image5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