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tabs>
          <w:tab w:val="left" w:pos="2100"/>
          <w:tab w:val="left" w:pos="4200"/>
          <w:tab w:val="left" w:pos="6300"/>
        </w:tabs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10261600</wp:posOffset>
            </wp:positionV>
            <wp:extent cx="254000" cy="393700"/>
            <wp:effectExtent l="0" t="0" r="5080" b="2540"/>
            <wp:wrapNone/>
            <wp:docPr id="100238" name="图片 10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" name="图片 1002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江苏省2023年普通高中学业水平选择性考试</w:t>
      </w:r>
    </w:p>
    <w:p>
      <w:pPr>
        <w:tabs>
          <w:tab w:val="left" w:pos="2100"/>
          <w:tab w:val="left" w:pos="4200"/>
          <w:tab w:val="left" w:pos="6300"/>
        </w:tabs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化学试题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本试卷共100分，考试时间75分钟。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可能用到的相对原子质量：H-1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Li-7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C-12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N-14 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O-16 Mg-24 S-32 Cl-35</w:t>
      </w: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 K-39 V-51</w:t>
      </w: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Fe-56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一、单项选择题：共13题，每题3分，共39分。每题只有一个选项最符合题意。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1．我国提出2060年实现碳中和的目标，体现了大国担当。碳中和中的碳是指（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A．碳原子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B．二氧化碳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C．碳元素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D．含碳物质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2．反应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pt;height:39.7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应用于石油开采。下列说法正确的是（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6" type="#_x0000_t75" style="width:26.25pt;height:18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的电子式为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29920" cy="603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912" cy="6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7" type="#_x0000_t75" style="width:26.25pt;height:18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中N元素的化合价为+5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8" type="#_x0000_t75" style="width:17.25pt;height:18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分子中存在N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􀜁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N键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29" type="#_x0000_t75" style="width:26.25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为非极性分子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3．实验室制取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0" type="#_x0000_t75" style="width:18.7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的实验原理及装置均正确的是（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19455" cy="1304925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30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制取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1" type="#_x0000_t75" style="width:18.75pt;height:1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91845" cy="84328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5000" cy="8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除去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2" type="#_x0000_t75" style="width:18.75pt;height:18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中的HCl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36295" cy="881380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9245" cy="8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收集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3" type="#_x0000_t75" style="width:18.75pt;height:18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19150" cy="81470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1241" cy="8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吸收尾气中的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4" type="#_x0000_t75" style="width:18.75pt;height:18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4．元素C、Si、Ge位于周期表中ⅣA族。下列说法正确的是（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A．原子半径：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35" type="#_x0000_t75" style="width:108pt;height:20.2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5" DrawAspect="Content" ObjectID="_1468075735" r:id="rId33"/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B．第一电离能：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36" type="#_x0000_t75" style="width:117pt;height:20.2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6" DrawAspect="Content" ObjectID="_1468075736" r:id="rId35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C．碳单质、晶体硅、SiC均为共价晶体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D．可在周期表中元素Si附近寻找新半导体材料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阅读下列材料，完成5~7题：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氢元素及其化合物在自然界广泛存在且具有重要应用。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7" type="#_x0000_t75" style="width:17.25pt;height:18.7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7" DrawAspect="Content" ObjectID="_1468075737" r:id="rId3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8" type="#_x0000_t75" style="width:18pt;height:18.7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38" DrawAspect="Content" ObjectID="_1468075738" r:id="rId3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39" type="#_x0000_t75" style="width:17.25pt;height:18.7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39" DrawAspect="Content" ObjectID="_1468075739" r:id="rId4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是氢元素的3种核素，基态H原子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40" type="#_x0000_t75" style="width:15pt;height:15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0" DrawAspect="Content" ObjectID="_1468075740" r:id="rId4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的核外电子排布，使得H既可以形成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41" type="#_x0000_t75" style="width:17.25pt;height:1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1" DrawAspect="Content" ObjectID="_1468075741" r:id="rId4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又可以形成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42" type="#_x0000_t75" style="width:17.25pt;height:1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2" DrawAspect="Content" ObjectID="_1468075742" r:id="rId4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，还能形成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3" type="#_x0000_t75" style="width:26.25pt;height:18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4" type="#_x0000_t75" style="width:30pt;height:18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5" type="#_x0000_t75" style="width:24.75pt;height:18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6" type="#_x0000_t75" style="width:32.25pt;height:18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7" type="#_x0000_t75" style="width:30pt;height:18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等重要化合物；水煤气法、电解水、光催化分解水都能获得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48" type="#_x0000_t75" style="width:17.2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，如水煤气法制氢反应中，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49" type="#_x0000_t75" style="width:42.75pt;height:20.2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与足量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50" type="#_x0000_t75" style="width:27pt;height:20.2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反应生成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51" type="#_x0000_t75" style="width:57pt;height:20.2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52" type="#_x0000_t75" style="width:60pt;height:20.2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吸收131.3kJ的热量。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3" type="#_x0000_t75" style="width:17.25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在金属冶炼、新能源开发、碳中和等方面具有重要应用，如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4" type="#_x0000_t75" style="width:33.75pt;height:18.7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在催化剂作用下与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5" type="#_x0000_t75" style="width:17.25pt;height:1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反应可得到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56" type="#_x0000_t75" style="width:42pt;height:15.7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。我国科学家在氢气的制备和应用等方面都取得了重大成果。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5．下列说法正确的是（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7" type="#_x0000_t75" style="width:17.25pt;height:18.7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8" type="#_x0000_t75" style="width:18pt;height:18.7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59" type="#_x0000_t75" style="width:17.25pt;height:18.7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都属于氢元素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0" type="#_x0000_t75" style="width:26.25pt;height:18.7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1" type="#_x0000_t75" style="width:26.25pt;height:18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的中心原子轨道杂化类型均为</w:t>
      </w:r>
      <w:r>
        <w:rPr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62" type="#_x0000_t75" style="width:18pt;height:18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3" type="#_x0000_t75" style="width:30pt;height:18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分子中的化学键均为极性共价键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4" type="#_x0000_t75" style="width:30pt;height:18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晶体中存在Ca与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5" type="#_x0000_t75" style="width:17.2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之间的强烈相互作用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6．下列化学反应表示正确的是（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A．水煤气法制氢：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66" type="#_x0000_t75" style="width:179.25pt;height:39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7" type="#_x0000_t75" style="width:108.7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68" type="#_x0000_t75" style="width:33.75pt;height:18.7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催化加氢生成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69" type="#_x0000_t75" style="width:42pt;height:15.7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的反应：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0" type="#_x0000_t75" style="width:183.75pt;height:39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C．电解水制氢的阳极反应：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1" type="#_x0000_t75" style="width:147.75pt;height:39.7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2" type="#_x0000_t75" style="width:30pt;height:18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与水反应：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73" type="#_x0000_t75" style="width:179.25pt;height:39.7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7．下列物质结构与性质或物质性质与用途具有对应关系的是（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4" type="#_x0000_t75" style="width:17.2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具有还原性，可作为氢氧燃料电池的燃料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B．氨极易溶于水，液氨可用作制冷剂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5" type="#_x0000_t75" style="width:26.25pt;height:18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分子之间形成氢键，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76" type="#_x0000_t75" style="width:42.75pt;height:20.2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的热稳定性比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77" type="#_x0000_t75" style="width:39.75pt;height:20.25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的高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8" type="#_x0000_t75" style="width:32.25pt;height:18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中的N原子与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79" type="#_x0000_t75" style="width:17.25pt;height:1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形成配位键，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0" type="#_x0000_t75" style="width:32.25pt;height:18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80" DrawAspect="Content" ObjectID="_1468075780" r:id="rId11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具有还原性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8．氮及其化合物的转化具有重要应用。下列说法不正确的是（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A．实验室探究稀硝酸与铜反应的气态产物：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81" type="#_x0000_t75" style="width:168pt;height:20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B．工业制硝酸过程中的物质转化：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82" type="#_x0000_t75" style="width:168pt;height:20.2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82" DrawAspect="Content" ObjectID="_1468075782" r:id="rId114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C．汽车尾气催化转化器中发生的主要反应：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83" type="#_x0000_t75" style="width:165pt;height:39.7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83" DrawAspect="Content" ObjectID="_1468075783" r:id="rId116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D．实验室制备少量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4" type="#_x0000_t75" style="width:24.75pt;height:18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4" DrawAspect="Content" ObjectID="_1468075784" r:id="rId11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的原理：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85" type="#_x0000_t75" style="width:243.75pt;height:39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9．化合物Z是合成药物非奈利酮的重要中间体，其合成路线如下：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28185" cy="771525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32243" cy="7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A．X不能与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6" type="#_x0000_t75" style="width:30.75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6" DrawAspect="Content" ObjectID="_1468075786" r:id="rId12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溶液发生显色反应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B．Y中的含氧官能团分别是酯基、羧基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C．1molZ最多能与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7" type="#_x0000_t75" style="width:41.25pt;height:18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7" DrawAspect="Content" ObjectID="_1468075787" r:id="rId12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发生加成反应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D．X、Y、Z可用饱和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88" type="#_x0000_t75" style="width:47.25pt;height:18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8" DrawAspect="Content" ObjectID="_1468075788" r:id="rId12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溶液和2%银氨溶液进行鉴别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617220</wp:posOffset>
            </wp:positionV>
            <wp:extent cx="1714500" cy="995045"/>
            <wp:effectExtent l="0" t="0" r="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16947" cy="996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10．金属硫化物（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089" type="#_x0000_t75" style="width:30pt;height:18.75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）催化反应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090" type="#_x0000_t75" style="width:207pt;height:39.7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，既可以除去天然气中的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1" type="#_x0000_t75" style="width:23.25pt;height:18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91" DrawAspect="Content" ObjectID="_1468075791" r:id="rId13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，又可以获得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2" type="#_x0000_t75" style="width:17.25pt;height:18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92" DrawAspect="Content" ObjectID="_1468075792" r:id="rId13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A．该反应的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3" type="#_x0000_t75" style="width:36pt;height:14.2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B．该反应的平衡常数</w:t>
      </w:r>
      <w:r>
        <w:rPr>
          <w:color w:val="000000" w:themeColor="text1"/>
          <w:position w:val="-32"/>
          <w14:textFill>
            <w14:solidFill>
              <w14:schemeClr w14:val="tx1"/>
            </w14:solidFill>
          </w14:textFill>
        </w:rPr>
        <w:object>
          <v:shape id="_x0000_i1094" type="#_x0000_t75" style="width:111.75pt;height:38.2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C．题图所示的反应机理中，步骤Ⅰ可理解为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5" type="#_x0000_t75" style="width:23.25pt;height:18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中带部分负电荷的S与催化剂中的M之间发生作用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D．该反应中每消耗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6" type="#_x0000_t75" style="width:45pt;height:18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，转移电子的数目约为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7" type="#_x0000_t75" style="width:66.75pt;height:15.7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11．室温下，探究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8" type="#_x0000_t75" style="width:87pt;height:18.7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溶液的性质，下列实验方案能达到探究目的的是（    ）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3"/>
        <w:gridCol w:w="657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选项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探究目的</w:t>
            </w:r>
          </w:p>
        </w:tc>
        <w:tc>
          <w:tcPr>
            <w:tcW w:w="6571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实验方案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溶液中是否含有</w:t>
            </w:r>
            <w:r>
              <w:rPr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099" type="#_x0000_t75" style="width:24pt;height:15.75pt" o:ole="" coordsize="21600,21600" o:preferrelative="t" filled="f" stroked="f">
                  <v:stroke joinstyle="miter"/>
                  <v:imagedata r:id="rId148" o:title=""/>
                  <o:lock v:ext="edit" aspectratio="t"/>
                  <w10:anchorlock/>
                </v:shape>
                <o:OLEObject Type="Embed" ProgID="Equation.DSMT4" ShapeID="_x0000_i1099" DrawAspect="Content" ObjectID="_1468075799" r:id="rId149"/>
              </w:object>
            </w:r>
          </w:p>
        </w:tc>
        <w:tc>
          <w:tcPr>
            <w:tcW w:w="6571" w:type="dxa"/>
            <w:vAlign w:val="center"/>
          </w:tcPr>
          <w:p>
            <w:pPr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0" type="#_x0000_t75" style="width:57.75pt;height:18pt" o:ole="" coordsize="21600,21600" o:preferrelative="t" filled="f" stroked="f">
                  <v:stroke joinstyle="miter"/>
                  <v:imagedata r:id="rId150" o:title=""/>
                  <o:lock v:ext="edit" aspectratio="t"/>
                  <w10:anchorlock/>
                </v:shape>
                <o:OLEObject Type="Embed" ProgID="Equation.DSMT4" ShapeID="_x0000_i1100" DrawAspect="Content" ObjectID="_1468075800" r:id="rId151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溶液中滴加几滴新制氯水，再滴加KSCN溶液，观察溶液颜色变化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01" type="#_x0000_t75" style="width:24pt;height:15.7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DSMT4" ShapeID="_x0000_i1101" DrawAspect="Content" ObjectID="_1468075801" r:id="rId153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是否有还原性</w:t>
            </w:r>
          </w:p>
        </w:tc>
        <w:tc>
          <w:tcPr>
            <w:tcW w:w="6571" w:type="dxa"/>
            <w:vAlign w:val="center"/>
          </w:tcPr>
          <w:p>
            <w:pPr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2" type="#_x0000_t75" style="width:57.75pt;height:18pt" o:ole="" coordsize="21600,21600" o:preferrelative="t" filled="f" stroked="f">
                  <v:stroke joinstyle="miter"/>
                  <v:imagedata r:id="rId150" o:title=""/>
                  <o:lock v:ext="edit" aspectratio="t"/>
                  <w10:anchorlock/>
                </v:shape>
                <o:OLEObject Type="Embed" ProgID="Equation.DSMT4" ShapeID="_x0000_i1102" DrawAspect="Content" ObjectID="_1468075802" r:id="rId154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溶液中滴加几滴酸性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3" type="#_x0000_t75" style="width:42pt;height:18pt" o:ole="" coordsize="21600,21600" o:preferrelative="t" filled="f" stroked="f">
                  <v:stroke joinstyle="miter"/>
                  <v:imagedata r:id="rId155" o:title=""/>
                  <o:lock v:ext="edit" aspectratio="t"/>
                  <w10:anchorlock/>
                </v:shape>
                <o:OLEObject Type="Embed" ProgID="Equation.DSMT4" ShapeID="_x0000_i1103" DrawAspect="Content" ObjectID="_1468075803" r:id="rId156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溶液，观察溶液颜色变化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04" type="#_x0000_t75" style="width:24pt;height:15.7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DSMT4" ShapeID="_x0000_i1104" DrawAspect="Content" ObjectID="_1468075804" r:id="rId157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是否水解</w:t>
            </w:r>
          </w:p>
        </w:tc>
        <w:tc>
          <w:tcPr>
            <w:tcW w:w="6571" w:type="dxa"/>
            <w:vAlign w:val="center"/>
          </w:tcPr>
          <w:p>
            <w:pPr>
              <w:jc w:val="left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5" type="#_x0000_t75" style="width:57.75pt;height:18pt" o:ole="" coordsize="21600,21600" o:preferrelative="t" filled="f" stroked="f">
                  <v:stroke joinstyle="miter"/>
                  <v:imagedata r:id="rId150" o:title=""/>
                  <o:lock v:ext="edit" aspectratio="t"/>
                  <w10:anchorlock/>
                </v:shape>
                <o:OLEObject Type="Embed" ProgID="Equation.DSMT4" ShapeID="_x0000_i1105" DrawAspect="Content" ObjectID="_1468075805" r:id="rId158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溶液中滴加2~3滴酚酞试液，观察溶液颜色变化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106" type="#_x0000_t75" style="width:24pt;height:15.7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DSMT4" ShapeID="_x0000_i1106" DrawAspect="Content" ObjectID="_1468075806" r:id="rId159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能否催化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7" type="#_x0000_t75" style="width:30pt;height:18pt" o:ole="" coordsize="21600,21600" o:preferrelative="t" filled="f" stroked="f">
                  <v:stroke joinstyle="miter"/>
                  <v:imagedata r:id="rId160" o:title=""/>
                  <o:lock v:ext="edit" aspectratio="t"/>
                  <w10:anchorlock/>
                </v:shape>
                <o:OLEObject Type="Embed" ProgID="Equation.DSMT4" ShapeID="_x0000_i1107" DrawAspect="Content" ObjectID="_1468075807" r:id="rId161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分解</w:t>
            </w:r>
          </w:p>
        </w:tc>
        <w:tc>
          <w:tcPr>
            <w:tcW w:w="6571" w:type="dxa"/>
            <w:vAlign w:val="center"/>
          </w:tcPr>
          <w:p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8" type="#_x0000_t75" style="width:68.25pt;height:18pt" o:ole="" coordsize="21600,21600" o:preferrelative="t" filled="f" stroked="f">
                  <v:stroke joinstyle="miter"/>
                  <v:imagedata r:id="rId162" o:title=""/>
                  <o:lock v:ext="edit" aspectratio="t"/>
                  <w10:anchorlock/>
                </v:shape>
                <o:OLEObject Type="Embed" ProgID="Equation.DSMT4" ShapeID="_x0000_i1108" DrawAspect="Content" ObjectID="_1468075808" r:id="rId163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溶液中滴加几滴</w:t>
            </w:r>
            <w:r>
              <w:rPr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109" type="#_x0000_t75" style="width:35.25pt;height:18pt" o:ole="" coordsize="21600,21600" o:preferrelative="t" filled="f" stroked="f">
                  <v:stroke joinstyle="miter"/>
                  <v:imagedata r:id="rId164" o:title=""/>
                  <o:lock v:ext="edit" aspectratio="t"/>
                  <w10:anchorlock/>
                </v:shape>
                <o:OLEObject Type="Embed" ProgID="Equation.DSMT4" ShapeID="_x0000_i1109" DrawAspect="Content" ObjectID="_1468075809" r:id="rId165"/>
              </w:object>
            </w:r>
            <w:r>
              <w:rPr>
                <w:rFonts w:ascii="Times New Roman" w:hAnsi="Times New Roman"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溶液，观察气泡产生情况</w:t>
            </w:r>
          </w:p>
        </w:tc>
      </w:tr>
    </w:tbl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12．室温下，用含少量</w:t>
      </w:r>
      <w:r>
        <w:rPr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10" type="#_x0000_t75" style="width:29.25pt;height:18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1" type="#_x0000_t75" style="width:39.75pt;height:18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11" DrawAspect="Content" ObjectID="_1468075811" r:id="rId16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溶液制备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2" type="#_x0000_t75" style="width:41.25pt;height:18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的过程如题图所示。已知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13" type="#_x0000_t75" style="width:114.75pt;height:20.25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13" DrawAspect="Content" ObjectID="_1468075813" r:id="rId173"/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14" type="#_x0000_t75" style="width:98.25pt;height:20.2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14" DrawAspect="Content" ObjectID="_1468075814" r:id="rId17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28925" cy="65913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851809" cy="6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A．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5" type="#_x0000_t75" style="width:77.25pt;height:15.75pt" o:ole="" coordsize="21600,21600" o:preferrelative="t" filled="f" stroked="f">
            <v:stroke joinstyle="miter"/>
            <v:imagedata r:id="rId177" o:title="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溶液中：</w:t>
      </w: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16" type="#_x0000_t75" style="width:122.25pt;height:21.75pt" o:ole="" coordsize="21600,21600" o:preferrelative="t" filled="f" stroked="f">
            <v:stroke joinstyle="miter"/>
            <v:imagedata r:id="rId179" o:title="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B．“除镁”得到的上层清液中：</w:t>
      </w:r>
      <w:r>
        <w:rPr>
          <w:color w:val="000000" w:themeColor="text1"/>
          <w:position w:val="-36"/>
          <w14:textFill>
            <w14:solidFill>
              <w14:schemeClr w14:val="tx1"/>
            </w14:solidFill>
          </w14:textFill>
        </w:rPr>
        <w:object>
          <v:shape id="_x0000_i1117" type="#_x0000_t75" style="width:114pt;height:39.75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8" type="#_x0000_t75" style="width:99pt;height:18.75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溶液中：</w:t>
      </w: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19" type="#_x0000_t75" style="width:200.25pt;height:21.75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D．“沉锰”后的滤液中：</w:t>
      </w: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20" type="#_x0000_t75" style="width:249.75pt;height:21.75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13．二氧化碳加氢制甲烷过程中的主要反应为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1" type="#_x0000_t75" style="width:212.25pt;height:39.75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2" type="#_x0000_t75" style="width:110.25pt;height:15.75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3" type="#_x0000_t75" style="width:195pt;height:39.75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4" type="#_x0000_t75" style="width:96.75pt;height:15.75pt" o:ole="" coordsize="21600,21600" o:preferrelative="t" filled="f" stroked="f">
            <v:stroke joinstyle="miter"/>
            <v:imagedata r:id="rId195" o:title="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4527550</wp:posOffset>
            </wp:positionH>
            <wp:positionV relativeFrom="paragraph">
              <wp:posOffset>1146175</wp:posOffset>
            </wp:positionV>
            <wp:extent cx="1579245" cy="1552575"/>
            <wp:effectExtent l="0" t="0" r="1905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83809" cy="155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在密闭容器中，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5" type="#_x0000_t75" style="width:60pt;height:15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26" type="#_x0000_t75" style="width:138pt;height:20.2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6" DrawAspect="Content" ObjectID="_1468075826" r:id="rId20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时，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7" type="#_x0000_t75" style="width:24pt;height:18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平衡转化率、在催化剂作用下反应相同时间所测得的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8" type="#_x0000_t75" style="width:24pt;height:18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实际转化率随温度的变化如题图所示。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9" type="#_x0000_t75" style="width:24.75pt;height:18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的选择性可表示为</w:t>
      </w:r>
      <w:r>
        <w:rPr>
          <w:color w:val="000000" w:themeColor="text1"/>
          <w:position w:val="-32"/>
          <w14:textFill>
            <w14:solidFill>
              <w14:schemeClr w14:val="tx1"/>
            </w14:solidFill>
          </w14:textFill>
        </w:rPr>
        <w:object>
          <v:shape id="_x0000_i1130" type="#_x0000_t75" style="width:95.25pt;height:36.75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。下列说法正确的是（    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A．反应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31" type="#_x0000_t75" style="width:207pt;height:39.75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的焓变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2" type="#_x0000_t75" style="width:110.25pt;height:15.75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3" type="#_x0000_t75" style="width:24.75pt;height:18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DSMT4" ShapeID="_x0000_i1133" DrawAspect="Content" ObjectID="_1468075833" r:id="rId21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的平衡选择性随着温度的升高而增加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C．用该催化剂催化二氧化碳反应的最佳温度范围约为480~530℃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D．450℃时，提高</w:t>
      </w:r>
      <w:r>
        <w:rPr>
          <w:color w:val="000000" w:themeColor="text1"/>
          <w:position w:val="-32"/>
          <w14:textFill>
            <w14:solidFill>
              <w14:schemeClr w14:val="tx1"/>
            </w14:solidFill>
          </w14:textFill>
        </w:rPr>
        <w:object>
          <v:shape id="_x0000_i1134" type="#_x0000_t75" style="width:59.25pt;height:36.7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34" DrawAspect="Content" ObjectID="_1468075834" r:id="rId21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的值或增大压强，均能使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5" type="#_x0000_t75" style="width:24pt;height:18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DSMT4" ShapeID="_x0000_i1135" DrawAspect="Content" ObjectID="_1468075835" r:id="rId21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平衡转化率达到</w:t>
      </w:r>
      <w:r>
        <w:rPr>
          <w:rFonts w:ascii="Times New Roman" w:hAnsi="Times New Roman" w:hint="eastAsia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点的值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二、非选择题：共4题，共61分。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14．（15分）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6" type="#_x0000_t75" style="width:96pt;height:18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催化剂能催化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7" type="#_x0000_t75" style="width:24.75pt;height:18pt" o:ole="" coordsize="21600,21600" o:preferrelative="t" filled="f" stroked="f">
            <v:stroke joinstyle="miter"/>
            <v:imagedata r:id="rId221" o:title="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脱除烟气中的NO，反应为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38" type="#_x0000_t75" style="width:263.25pt;height:39.75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9" type="#_x0000_t75" style="width:116.25pt;height:15.75pt" o:ole="" coordsize="21600,21600" o:preferrelative="t" filled="f" stroked="f">
            <v:stroke joinstyle="miter"/>
            <v:imagedata r:id="rId225" o:title="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（1）催化剂的制备。将预先制备的一定量的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0" type="#_x0000_t75" style="width:60pt;height:18pt" o:ole="" coordsize="21600,21600" o:preferrelative="t" filled="f" stroked="f">
            <v:stroke joinstyle="miter"/>
            <v:imagedata r:id="rId227" o:title="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粉末置于80℃的水中，在搅拌下加入一定量的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1" type="#_x0000_t75" style="width:47.25pt;height:18pt" o:ole="" coordsize="21600,21600" o:preferrelative="t" filled="f" stroked="f">
            <v:stroke joinstyle="miter"/>
            <v:imagedata r:id="rId229" o:title="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溶液，经蒸发、焙烧等工序得到颗粒状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2" type="#_x0000_t75" style="width:96pt;height:18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催化剂。在水溶液中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3" type="#_x0000_t75" style="width:26.25pt;height:18.7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水解为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4" type="#_x0000_t75" style="width:38.25pt;height:18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沉淀的离子方程式为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；反应选用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5" type="#_x0000_t75" style="width:47.25pt;height:18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溶液而不选用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6" type="#_x0000_t75" style="width:39pt;height:18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46" DrawAspect="Content" ObjectID="_1468075846" r:id="rId24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溶液的原因是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488315</wp:posOffset>
            </wp:positionV>
            <wp:extent cx="1691640" cy="1362075"/>
            <wp:effectExtent l="0" t="0" r="381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12688" cy="137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（2）催化剂的应用。将一定物质的量浓度的NO、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7" type="#_x0000_t75" style="width:15.75pt;height:18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8" type="#_x0000_t75" style="width:24.75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（其余为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9" type="#_x0000_t75" style="width:17.25pt;height:18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）气体匀速通过装有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0" type="#_x0000_t75" style="width:96pt;height:18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催化剂的反应器，测得NO的转化率随温度的变化如题图所示。反应温度在320~360℃范围内，NO转化率随温度变化不明显的原因是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；反应温度高于380℃，NO转化率下降，除因为进入反应器的NO被还原的量减少外，还有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（用化学方程式表示）。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（3）废催化剂的回收。回收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1" type="#_x0000_t75" style="width:96pt;height:18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51" DrawAspect="Content" ObjectID="_1468075851" r:id="rId24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废催化剂并制备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2" type="#_x0000_t75" style="width:47.25pt;height:18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的过程可表示为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59860" cy="62357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①酸浸时，加料完成后，以一定速率搅拌反应。提高钒元素浸出率的方法还有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②通过萃取可分离钒和钨，在得到的钒酸中含有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3" type="#_x0000_t75" style="width:44.25pt;height:18pt" o:ole="" coordsize="21600,21600" o:preferrelative="t" filled="f" stroked="f">
            <v:stroke joinstyle="miter"/>
            <v:imagedata r:id="rId252" o:title=""/>
            <o:lock v:ext="edit" aspectratio="t"/>
            <w10:anchorlock/>
          </v:shape>
          <o:OLEObject Type="Embed" ProgID="Equation.DSMT4" ShapeID="_x0000_i1153" DrawAspect="Content" ObjectID="_1468075853" r:id="rId25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。已知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4" type="#_x0000_t75" style="width:44.25pt;height:18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DSMT4" ShapeID="_x0000_i1154" DrawAspect="Content" ObjectID="_1468075854" r:id="rId25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具有八元环结构，其结构式可表示为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③向pH=8的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5" type="#_x0000_t75" style="width:39pt;height:18pt" o:ole="" coordsize="21600,21600" o:preferrelative="t" filled="f" stroked="f">
            <v:stroke joinstyle="miter"/>
            <v:imagedata r:id="rId256" o:title=""/>
            <o:lock v:ext="edit" aspectratio="t"/>
            <w10:anchorlock/>
          </v:shape>
          <o:OLEObject Type="Embed" ProgID="Equation.DSMT4" ShapeID="_x0000_i1155" DrawAspect="Content" ObjectID="_1468075855" r:id="rId25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溶液中加入过量的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6" type="#_x0000_t75" style="width:36.75pt;height:18pt" o:ole="" coordsize="21600,21600" o:preferrelative="t" filled="f" stroked="f">
            <v:stroke joinstyle="miter"/>
            <v:imagedata r:id="rId258" o:title=""/>
            <o:lock v:ext="edit" aspectratio="t"/>
            <w10:anchorlock/>
          </v:shape>
          <o:OLEObject Type="Embed" ProgID="Equation.DSMT4" ShapeID="_x0000_i1156" DrawAspect="Content" ObjectID="_1468075856" r:id="rId25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溶液，生成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7" type="#_x0000_t75" style="width:47.25pt;height:18pt" o:ole="" coordsize="21600,21600" o:preferrelative="t" filled="f" stroked="f">
            <v:stroke joinstyle="miter"/>
            <v:imagedata r:id="rId260" o:title=""/>
            <o:lock v:ext="edit" aspectratio="t"/>
            <w10:anchorlock/>
          </v:shape>
          <o:OLEObject Type="Embed" ProgID="Equation.DSMT4" ShapeID="_x0000_i1157" DrawAspect="Content" ObjectID="_1468075857" r:id="rId26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沉淀。已知：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58" type="#_x0000_t75" style="width:129pt;height:20.25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DSMT4" ShapeID="_x0000_i1158" DrawAspect="Content" ObjectID="_1468075858" r:id="rId26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，加过量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9" type="#_x0000_t75" style="width:36.75pt;height:18pt" o:ole="" coordsize="21600,21600" o:preferrelative="t" filled="f" stroked="f">
            <v:stroke joinstyle="miter"/>
            <v:imagedata r:id="rId258" o:title=""/>
            <o:lock v:ext="edit" aspectratio="t"/>
            <w10:anchorlock/>
          </v:shape>
          <o:OLEObject Type="Embed" ProgID="Equation.DSMT4" ShapeID="_x0000_i1159" DrawAspect="Content" ObjectID="_1468075859" r:id="rId26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溶液的目的是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15．（15分）化合物I是鞘氨醇激酶抑制剂，其合成路线如下：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88615" cy="3239770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88881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（1）化合物A的酸性比环己醇的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（填“强”或“弱”或“无差别”）。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（2）B的分子式为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0" type="#_x0000_t75" style="width:48.75pt;height:18pt" o:ole="" coordsize="21600,21600" o:preferrelative="t" filled="f" stroked="f">
            <v:stroke joinstyle="miter"/>
            <v:imagedata r:id="rId266" o:title=""/>
            <o:lock v:ext="edit" aspectratio="t"/>
            <w10:anchorlock/>
          </v:shape>
          <o:OLEObject Type="Embed" ProgID="Equation.DSMT4" ShapeID="_x0000_i1160" DrawAspect="Content" ObjectID="_1468075860" r:id="rId26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，可由乙酸与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1" type="#_x0000_t75" style="width:33.75pt;height:18pt" o:ole="" coordsize="21600,21600" o:preferrelative="t" filled="f" stroked="f">
            <v:stroke joinstyle="miter"/>
            <v:imagedata r:id="rId268" o:title=""/>
            <o:lock v:ext="edit" aspectratio="t"/>
            <w10:anchorlock/>
          </v:shape>
          <o:OLEObject Type="Embed" ProgID="Equation.DSMT4" ShapeID="_x0000_i1161" DrawAspect="Content" ObjectID="_1468075861" r:id="rId26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反应合成，B的结构简式为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（3）A→C中加入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62" type="#_x0000_t75" style="width:54pt;height:20.25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162" DrawAspect="Content" ObjectID="_1468075862" r:id="rId27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是为了结构反应中产生的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（填化学式）。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（4）写出同时满足下列条件的C的一种同分异构体的结构简式：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。碱性条件水解后酸化生成两种产物，产物之一的分子中碳原子轨道杂化类型相同且室温下不能使2%酸性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3" type="#_x0000_t75" style="width:42pt;height:18pt" o:ole="" coordsize="21600,21600" o:preferrelative="t" filled="f" stroked="f">
            <v:stroke joinstyle="miter"/>
            <v:imagedata r:id="rId272" o:title=""/>
            <o:lock v:ext="edit" aspectratio="t"/>
            <w10:anchorlock/>
          </v:shape>
          <o:OLEObject Type="Embed" ProgID="Equation.DSMT4" ShapeID="_x0000_i1163" DrawAspect="Content" ObjectID="_1468075863" r:id="rId27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溶液褪色；加热条件下，铜催化另一产物与氧气反应，所得有机产物的核磁共振氢谱中只有1个峰。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（5）G的分子式为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4" type="#_x0000_t75" style="width:42.75pt;height:18pt" o:ole="" coordsize="21600,21600" o:preferrelative="t" filled="f" stroked="f">
            <v:stroke joinstyle="miter"/>
            <v:imagedata r:id="rId274" o:title=""/>
            <o:lock v:ext="edit" aspectratio="t"/>
            <w10:anchorlock/>
          </v:shape>
          <o:OLEObject Type="Embed" ProgID="Equation.DSMT4" ShapeID="_x0000_i1164" DrawAspect="Content" ObjectID="_1468075864" r:id="rId27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，F→H的反应类型为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（6）写出以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72490" cy="53975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87261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2600" cy="379730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94271" cy="3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5" type="#_x0000_t75" style="width:59.25pt;height:18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DSMT4" ShapeID="_x0000_i1165" DrawAspect="Content" ObjectID="_1468075865" r:id="rId27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为原料制备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79500" cy="522605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的合成路线流图（须用NBS和AlBN，无机试剂和有机溶剂任用，合成路线流程图示例见本题题干）。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16．（15分）实验室模拟“镁法工业烟气脱硫”并制备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6" type="#_x0000_t75" style="width:69pt;height:18pt" o:ole="" coordsize="21600,21600" o:preferrelative="t" filled="f" stroked="f">
            <v:stroke joinstyle="miter"/>
            <v:imagedata r:id="rId281" o:title=""/>
            <o:lock v:ext="edit" aspectratio="t"/>
            <w10:anchorlock/>
          </v:shape>
          <o:OLEObject Type="Embed" ProgID="Equation.DSMT4" ShapeID="_x0000_i1166" DrawAspect="Content" ObjectID="_1468075866" r:id="rId28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，其实验过程可表示为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333750" cy="6292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349717" cy="6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（1）在搅拌下向氧化镁浆料中匀速缓慢通入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7" type="#_x0000_t75" style="width:23.25pt;height:18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67" DrawAspect="Content" ObjectID="_1468075867" r:id="rId28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气体，生成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8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68" DrawAspect="Content" ObjectID="_1468075868" r:id="rId28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，反应为</w:t>
      </w:r>
    </w:p>
    <w:p>
      <w:pPr>
        <w:tabs>
          <w:tab w:val="left" w:pos="2100"/>
          <w:tab w:val="left" w:pos="4200"/>
          <w:tab w:val="left" w:pos="6300"/>
        </w:tabs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69" type="#_x0000_t75" style="width:201pt;height:39.75pt" o:ole="" coordsize="21600,21600" o:preferrelative="t" filled="f" stroked="f">
            <v:stroke joinstyle="miter"/>
            <v:imagedata r:id="rId288" o:title=""/>
            <o:lock v:ext="edit" aspectratio="t"/>
            <w10:anchorlock/>
          </v:shape>
          <o:OLEObject Type="Embed" ProgID="Equation.DSMT4" ShapeID="_x0000_i1169" DrawAspect="Content" ObjectID="_1468075869" r:id="rId289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其平衡常数</w:t>
      </w:r>
      <w:r>
        <w:rPr>
          <w:rFonts w:ascii="Times New Roman" w:hAnsi="Times New Roman" w:hint="eastAsia"/>
          <w:i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color w:val="000000" w:themeColor="text1"/>
          <w:position w:val="-16"/>
          <w14:textFill>
            <w14:solidFill>
              <w14:schemeClr w14:val="tx1"/>
            </w14:solidFill>
          </w14:textFill>
        </w:rPr>
        <w:object>
          <v:shape id="_x0000_i1170" type="#_x0000_t75" style="width:83.25pt;height:21.75pt" o:ole="" coordsize="21600,21600" o:preferrelative="t" filled="f" stroked="f">
            <v:stroke joinstyle="miter"/>
            <v:imagedata r:id="rId290" o:title=""/>
            <o:lock v:ext="edit" aspectratio="t"/>
            <w10:anchorlock/>
          </v:shape>
          <o:OLEObject Type="Embed" ProgID="Equation.DSMT4" ShapeID="_x0000_i1170" DrawAspect="Content" ObjectID="_1468075870" r:id="rId29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71" type="#_x0000_t75" style="width:68.25pt;height:20.25pt" o:ole="" coordsize="21600,21600" o:preferrelative="t" filled="f" stroked="f">
            <v:stroke joinstyle="miter"/>
            <v:imagedata r:id="rId292" o:title=""/>
            <o:lock v:ext="edit" aspectratio="t"/>
            <w10:anchorlock/>
          </v:shape>
          <o:OLEObject Type="Embed" ProgID="Equation.DSMT4" ShapeID="_x0000_i1171" DrawAspect="Content" ObjectID="_1468075871" r:id="rId29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72" type="#_x0000_t75" style="width:63.75pt;height:20.25pt" o:ole="" coordsize="21600,21600" o:preferrelative="t" filled="f" stroked="f">
            <v:stroke joinstyle="miter"/>
            <v:imagedata r:id="rId294" o:title=""/>
            <o:lock v:ext="edit" aspectratio="t"/>
            <w10:anchorlock/>
          </v:shape>
          <o:OLEObject Type="Embed" ProgID="Equation.DSMT4" ShapeID="_x0000_i1172" DrawAspect="Content" ObjectID="_1468075872" r:id="rId29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73" type="#_x0000_t75" style="width:63.75pt;height:20.25pt" o:ole="" coordsize="21600,21600" o:preferrelative="t" filled="f" stroked="f">
            <v:stroke joinstyle="miter"/>
            <v:imagedata r:id="rId296" o:title=""/>
            <o:lock v:ext="edit" aspectratio="t"/>
            <w10:anchorlock/>
          </v:shape>
          <o:OLEObject Type="Embed" ProgID="Equation.DSMT4" ShapeID="_x0000_i1173" DrawAspect="Content" ObjectID="_1468075873" r:id="rId29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的代数关系式为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74" type="#_x0000_t75" style="width:23.25pt;height:12.75pt" o:ole="" coordsize="21600,21600" o:preferrelative="t" filled="f" stroked="f">
            <v:stroke joinstyle="miter"/>
            <v:imagedata r:id="rId298" o:title=""/>
            <o:lock v:ext="edit" aspectratio="t"/>
            <w10:anchorlock/>
          </v:shape>
          <o:OLEObject Type="Embed" ProgID="Equation.DSMT4" ShapeID="_x0000_i1174" DrawAspect="Content" ObjectID="_1468075874" r:id="rId299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；下列实验操作一定能提高氧化镁浆料吸收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5" type="#_x0000_t75" style="width:23.25pt;height:18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75" DrawAspect="Content" ObjectID="_1468075875" r:id="rId30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效率的有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（填序号）。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A．水浴加热氧化镁浆料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B．加快搅拌速率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C．降低通入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6" type="#_x0000_t75" style="width:23.25pt;height:18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76" DrawAspect="Content" ObjectID="_1468075876" r:id="rId30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气体的速率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D．通过多孔球泡向氧化镁浆料中通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7" type="#_x0000_t75" style="width:23.25pt;height:18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77" DrawAspect="Content" ObjectID="_1468075877" r:id="rId302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（2）在催化剂作用下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8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78" DrawAspect="Content" ObjectID="_1468075878" r:id="rId30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被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79" type="#_x0000_t75" style="width:15.75pt;height:18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DSMT4" ShapeID="_x0000_i1179" DrawAspect="Content" ObjectID="_1468075879" r:id="rId30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氧化为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0" type="#_x0000_t75" style="width:39.75pt;height:18pt" o:ole="" coordsize="21600,21600" o:preferrelative="t" filled="f" stroked="f">
            <v:stroke joinstyle="miter"/>
            <v:imagedata r:id="rId306" o:title=""/>
            <o:lock v:ext="edit" aspectratio="t"/>
            <w10:anchorlock/>
          </v:shape>
          <o:OLEObject Type="Embed" ProgID="Equation.DSMT4" ShapeID="_x0000_i1180" DrawAspect="Content" ObjectID="_1468075880" r:id="rId30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。已知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1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81" DrawAspect="Content" ObjectID="_1468075881" r:id="rId30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的溶解度为0.57g（20℃），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2" type="#_x0000_t75" style="width:15.75pt;height:18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DSMT4" ShapeID="_x0000_i1182" DrawAspect="Content" ObjectID="_1468075882" r:id="rId30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氧化溶液中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3" type="#_x0000_t75" style="width:27pt;height:18.75pt" o:ole="" coordsize="21600,21600" o:preferrelative="t" filled="f" stroked="f">
            <v:stroke joinstyle="miter"/>
            <v:imagedata r:id="rId310" o:title=""/>
            <o:lock v:ext="edit" aspectratio="t"/>
            <w10:anchorlock/>
          </v:shape>
          <o:OLEObject Type="Embed" ProgID="Equation.DSMT4" ShapeID="_x0000_i1183" DrawAspect="Content" ObjectID="_1468075883" r:id="rId31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的离子方程式为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；在其他条件相同时，以负载钴的分子筛为催化剂，浆料中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4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84" DrawAspect="Content" ObjectID="_1468075884" r:id="rId31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被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5" type="#_x0000_t75" style="width:15.75pt;height:18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DSMT4" ShapeID="_x0000_i1185" DrawAspect="Content" ObjectID="_1468075885" r:id="rId31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氧化的速率随pH的变化如题图甲所示。在pH=6~8范围内，pH增大，浆料中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6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86" DrawAspect="Content" ObjectID="_1468075886" r:id="rId31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的氧化速率增大，其主要原因是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99815" cy="1369060"/>
            <wp:effectExtent l="0" t="0" r="63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6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（3）制取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7" type="#_x0000_t75" style="width:69pt;height:18pt" o:ole="" coordsize="21600,21600" o:preferrelative="t" filled="f" stroked="f">
            <v:stroke joinstyle="miter"/>
            <v:imagedata r:id="rId316" o:title=""/>
            <o:lock v:ext="edit" aspectratio="t"/>
            <w10:anchorlock/>
          </v:shape>
          <o:OLEObject Type="Embed" ProgID="Equation.DSMT4" ShapeID="_x0000_i1187" DrawAspect="Content" ObjectID="_1468075887" r:id="rId31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晶体。在如题图乙所示的实验装置中，搅拌下，使一定量的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8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88" DrawAspect="Content" ObjectID="_1468075888" r:id="rId31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浆料与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9" type="#_x0000_t75" style="width:36pt;height:18pt" o:ole="" coordsize="21600,21600" o:preferrelative="t" filled="f" stroked="f">
            <v:stroke joinstyle="miter"/>
            <v:imagedata r:id="rId319" o:title=""/>
            <o:lock v:ext="edit" aspectratio="t"/>
            <w10:anchorlock/>
          </v:shape>
          <o:OLEObject Type="Embed" ProgID="Equation.DSMT4" ShapeID="_x0000_i1189" DrawAspect="Content" ObjectID="_1468075889" r:id="rId32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溶液充分反应。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0" type="#_x0000_t75" style="width:39.75pt;height:18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90" DrawAspect="Content" ObjectID="_1468075890" r:id="rId32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浆料与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1" type="#_x0000_t75" style="width:36pt;height:18pt" o:ole="" coordsize="21600,21600" o:preferrelative="t" filled="f" stroked="f">
            <v:stroke joinstyle="miter"/>
            <v:imagedata r:id="rId322" o:title=""/>
            <o:lock v:ext="edit" aspectratio="t"/>
            <w10:anchorlock/>
          </v:shape>
          <o:OLEObject Type="Embed" ProgID="Equation.DSMT4" ShapeID="_x0000_i1191" DrawAspect="Content" ObjectID="_1468075891" r:id="rId32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溶液的加料方式是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；补充完整制取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2" type="#_x0000_t75" style="width:69pt;height:18pt" o:ole="" coordsize="21600,21600" o:preferrelative="t" filled="f" stroked="f">
            <v:stroke joinstyle="miter"/>
            <v:imagedata r:id="rId316" o:title=""/>
            <o:lock v:ext="edit" aspectratio="t"/>
            <w10:anchorlock/>
          </v:shape>
          <o:OLEObject Type="Embed" ProgID="Equation.DSMT4" ShapeID="_x0000_i1192" DrawAspect="Content" ObjectID="_1468075892" r:id="rId32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晶体的实验方案：向含有少量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3" type="#_x0000_t75" style="width:24pt;height:15.75pt" o:ole="" coordsize="21600,21600" o:preferrelative="t" filled="f" stroked="f">
            <v:stroke joinstyle="miter"/>
            <v:imagedata r:id="rId325" o:title=""/>
            <o:lock v:ext="edit" aspectratio="t"/>
            <w10:anchorlock/>
          </v:shape>
          <o:OLEObject Type="Embed" ProgID="Equation.DSMT4" ShapeID="_x0000_i1193" DrawAspect="Content" ObjectID="_1468075893" r:id="rId32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94" type="#_x0000_t75" style="width:23.25pt;height:15pt" o:ole="" coordsize="21600,21600" o:preferrelative="t" filled="f" stroked="f">
            <v:stroke joinstyle="miter"/>
            <v:imagedata r:id="rId327" o:title=""/>
            <o:lock v:ext="edit" aspectratio="t"/>
            <w10:anchorlock/>
          </v:shape>
          <o:OLEObject Type="Embed" ProgID="Equation.DSMT4" ShapeID="_x0000_i1194" DrawAspect="Content" ObjectID="_1468075894" r:id="rId328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5" type="#_x0000_t75" style="width:39.75pt;height:18pt" o:ole="" coordsize="21600,21600" o:preferrelative="t" filled="f" stroked="f">
            <v:stroke joinstyle="miter"/>
            <v:imagedata r:id="rId306" o:title=""/>
            <o:lock v:ext="edit" aspectratio="t"/>
            <w10:anchorlock/>
          </v:shape>
          <o:OLEObject Type="Embed" ProgID="Equation.DSMT4" ShapeID="_x0000_i1195" DrawAspect="Content" ObjectID="_1468075895" r:id="rId32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溶液中，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。（已知：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6" type="#_x0000_t75" style="width:24pt;height:15.75pt" o:ole="" coordsize="21600,21600" o:preferrelative="t" filled="f" stroked="f">
            <v:stroke joinstyle="miter"/>
            <v:imagedata r:id="rId330" o:title=""/>
            <o:lock v:ext="edit" aspectratio="t"/>
            <w10:anchorlock/>
          </v:shape>
          <o:OLEObject Type="Embed" ProgID="Equation.DSMT4" ShapeID="_x0000_i1196" DrawAspect="Content" ObjectID="_1468075896" r:id="rId33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97" type="#_x0000_t75" style="width:23.25pt;height:15pt" o:ole="" coordsize="21600,21600" o:preferrelative="t" filled="f" stroked="f">
            <v:stroke joinstyle="miter"/>
            <v:imagedata r:id="rId332" o:title=""/>
            <o:lock v:ext="edit" aspectratio="t"/>
            <w10:anchorlock/>
          </v:shape>
          <o:OLEObject Type="Embed" ProgID="Equation.DSMT4" ShapeID="_x0000_i1197" DrawAspect="Content" ObjectID="_1468075897" r:id="rId33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在</w:t>
      </w:r>
      <w:r>
        <w:rPr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98" type="#_x0000_t75" style="width:36pt;height:15.75pt" o:ole="" coordsize="21600,21600" o:preferrelative="t" filled="f" stroked="f">
            <v:stroke joinstyle="miter"/>
            <v:imagedata r:id="rId334" o:title=""/>
            <o:lock v:ext="edit" aspectratio="t"/>
            <w10:anchorlock/>
          </v:shape>
          <o:OLEObject Type="Embed" ProgID="Equation.DSMT4" ShapeID="_x0000_i1198" DrawAspect="Content" ObjectID="_1468075898" r:id="rId33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时完全转化为氢氧化物沉淀；室温下从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99" type="#_x0000_t75" style="width:39.75pt;height:18pt" o:ole="" coordsize="21600,21600" o:preferrelative="t" filled="f" stroked="f">
            <v:stroke joinstyle="miter"/>
            <v:imagedata r:id="rId336" o:title=""/>
            <o:lock v:ext="edit" aspectratio="t"/>
            <w10:anchorlock/>
          </v:shape>
          <o:OLEObject Type="Embed" ProgID="Equation.DSMT4" ShapeID="_x0000_i1199" DrawAspect="Content" ObjectID="_1468075899" r:id="rId33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饱和溶液中结晶出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0" type="#_x0000_t75" style="width:75pt;height:18pt" o:ole="" coordsize="21600,21600" o:preferrelative="t" filled="f" stroked="f">
            <v:stroke joinstyle="miter"/>
            <v:imagedata r:id="rId338" o:title=""/>
            <o:lock v:ext="edit" aspectratio="t"/>
            <w10:anchorlock/>
          </v:shape>
          <o:OLEObject Type="Embed" ProgID="Equation.DSMT4" ShapeID="_x0000_i1200" DrawAspect="Content" ObjectID="_1468075900" r:id="rId33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1" type="#_x0000_t75" style="width:75pt;height:18pt" o:ole="" coordsize="21600,21600" o:preferrelative="t" filled="f" stroked="f">
            <v:stroke joinstyle="miter"/>
            <v:imagedata r:id="rId338" o:title=""/>
            <o:lock v:ext="edit" aspectratio="t"/>
            <w10:anchorlock/>
          </v:shape>
          <o:OLEObject Type="Embed" ProgID="Equation.DSMT4" ShapeID="_x0000_i1201" DrawAspect="Content" ObjectID="_1468075901" r:id="rId34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在150~170℃下干燥得到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2" type="#_x0000_t75" style="width:69pt;height:18pt" o:ole="" coordsize="21600,21600" o:preferrelative="t" filled="f" stroked="f">
            <v:stroke joinstyle="miter"/>
            <v:imagedata r:id="rId316" o:title=""/>
            <o:lock v:ext="edit" aspectratio="t"/>
            <w10:anchorlock/>
          </v:shape>
          <o:OLEObject Type="Embed" ProgID="Equation.DSMT4" ShapeID="_x0000_i1202" DrawAspect="Content" ObjectID="_1468075902" r:id="rId34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，实验中需要使用MgO粉末）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17．（16分）空气中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3" type="#_x0000_t75" style="width:24pt;height:18pt" o:ole="" coordsize="21600,21600" o:preferrelative="t" filled="f" stroked="f">
            <v:stroke joinstyle="miter"/>
            <v:imagedata r:id="rId342" o:title=""/>
            <o:lock v:ext="edit" aspectratio="t"/>
            <w10:anchorlock/>
          </v:shape>
          <o:OLEObject Type="Embed" ProgID="Equation.DSMT4" ShapeID="_x0000_i1203" DrawAspect="Content" ObjectID="_1468075903" r:id="rId34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含量的控制和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4" type="#_x0000_t75" style="width:24pt;height:18pt" o:ole="" coordsize="21600,21600" o:preferrelative="t" filled="f" stroked="f">
            <v:stroke joinstyle="miter"/>
            <v:imagedata r:id="rId344" o:title=""/>
            <o:lock v:ext="edit" aspectratio="t"/>
            <w10:anchorlock/>
          </v:shape>
          <o:OLEObject Type="Embed" ProgID="Equation.DSMT4" ShapeID="_x0000_i1204" DrawAspect="Content" ObjectID="_1468075904" r:id="rId34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资源利用具有重要意义。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（1）燃煤烟气中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5" type="#_x0000_t75" style="width:24pt;height:18pt" o:ole="" coordsize="21600,21600" o:preferrelative="t" filled="f" stroked="f">
            <v:stroke joinstyle="miter"/>
            <v:imagedata r:id="rId346" o:title=""/>
            <o:lock v:ext="edit" aspectratio="t"/>
            <w10:anchorlock/>
          </v:shape>
          <o:OLEObject Type="Embed" ProgID="Equation.DSMT4" ShapeID="_x0000_i1205" DrawAspect="Content" ObjectID="_1468075905" r:id="rId34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的捕集可通过如下所示的物质转化实现。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898775" cy="719455"/>
            <wp:effectExtent l="0" t="0" r="0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89917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“吸收”后所得的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6" type="#_x0000_t75" style="width:41.25pt;height:18pt" o:ole="" coordsize="21600,21600" o:preferrelative="t" filled="f" stroked="f">
            <v:stroke joinstyle="miter"/>
            <v:imagedata r:id="rId349" o:title=""/>
            <o:lock v:ext="edit" aspectratio="t"/>
            <w10:anchorlock/>
          </v:shape>
          <o:OLEObject Type="Embed" ProgID="Equation.DSMT4" ShapeID="_x0000_i1206" DrawAspect="Content" ObjectID="_1468075906" r:id="rId350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溶液与石灰乳反应的化学方程式为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；载人航天器内，常用LiOH固体而很少用KOH固体吸收空气中的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7" type="#_x0000_t75" style="width:24pt;height:18pt" o:ole="" coordsize="21600,21600" o:preferrelative="t" filled="f" stroked="f">
            <v:stroke joinstyle="miter"/>
            <v:imagedata r:id="rId351" o:title=""/>
            <o:lock v:ext="edit" aspectratio="t"/>
            <w10:anchorlock/>
          </v:shape>
          <o:OLEObject Type="Embed" ProgID="Equation.DSMT4" ShapeID="_x0000_i1207" DrawAspect="Content" ObjectID="_1468075907" r:id="rId35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，其原因是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（2）合成尿素[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208" type="#_x0000_t75" style="width:57.75pt;height:20.25pt" o:ole="" coordsize="21600,21600" o:preferrelative="t" filled="f" stroked="f">
            <v:stroke joinstyle="miter"/>
            <v:imagedata r:id="rId353" o:title=""/>
            <o:lock v:ext="edit" aspectratio="t"/>
            <w10:anchorlock/>
          </v:shape>
          <o:OLEObject Type="Embed" ProgID="Equation.DSMT4" ShapeID="_x0000_i1208" DrawAspect="Content" ObjectID="_1468075908" r:id="rId35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]是利用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09" type="#_x0000_t75" style="width:24pt;height:18pt" o:ole="" coordsize="21600,21600" o:preferrelative="t" filled="f" stroked="f">
            <v:stroke joinstyle="miter"/>
            <v:imagedata r:id="rId355" o:title=""/>
            <o:lock v:ext="edit" aspectratio="t"/>
            <w10:anchorlock/>
          </v:shape>
          <o:OLEObject Type="Embed" ProgID="Equation.DSMT4" ShapeID="_x0000_i1209" DrawAspect="Content" ObjectID="_1468075909" r:id="rId356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的途径之一。尿素合成主要通过下列反应实现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4781550</wp:posOffset>
            </wp:positionH>
            <wp:positionV relativeFrom="paragraph">
              <wp:posOffset>177800</wp:posOffset>
            </wp:positionV>
            <wp:extent cx="1314450" cy="1703705"/>
            <wp:effectExtent l="0" t="0" r="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317034" cy="1707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反应Ⅰ：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210" type="#_x0000_t75" style="width:210pt;height:39.75pt" o:ole="" coordsize="21600,21600" o:preferrelative="t" filled="f" stroked="f">
            <v:stroke joinstyle="miter"/>
            <v:imagedata r:id="rId358" o:title=""/>
            <o:lock v:ext="edit" aspectratio="t"/>
            <w10:anchorlock/>
          </v:shape>
          <o:OLEObject Type="Embed" ProgID="Equation.DSMT4" ShapeID="_x0000_i1210" DrawAspect="Content" ObjectID="_1468075910" r:id="rId359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反应Ⅱ：</w:t>
      </w: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211" type="#_x0000_t75" style="width:231pt;height:39.75pt" o:ole="" coordsize="21600,21600" o:preferrelative="t" filled="f" stroked="f">
            <v:stroke joinstyle="miter"/>
            <v:imagedata r:id="rId360" o:title=""/>
            <o:lock v:ext="edit" aspectratio="t"/>
            <w10:anchorlock/>
          </v:shape>
          <o:OLEObject Type="Embed" ProgID="Equation.DSMT4" ShapeID="_x0000_i1211" DrawAspect="Content" ObjectID="_1468075911" r:id="rId361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①密闭体系中反应Ⅰ的平衡常数（</w:t>
      </w:r>
      <w:r>
        <w:rPr>
          <w:rFonts w:ascii="Times New Roman" w:hAnsi="Times New Roman" w:hint="eastAsia"/>
          <w:i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）与温度的关系如图甲所示，反应Ⅰ的</w:t>
      </w:r>
      <w:r>
        <w:rPr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212" type="#_x0000_t75" style="width:21pt;height:12.75pt" o:ole="" coordsize="21600,21600" o:preferrelative="t" filled="f" stroked="f">
            <v:stroke joinstyle="miter"/>
            <v:imagedata r:id="rId362" o:title=""/>
            <o:lock v:ext="edit" aspectratio="t"/>
            <w10:anchorlock/>
          </v:shape>
          <o:OLEObject Type="Embed" ProgID="Equation.DSMT4" ShapeID="_x0000_i1212" DrawAspect="Content" ObjectID="_1468075912" r:id="rId363"/>
        </w:objec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（填“=0”或“&gt;0”或“&lt;0”）。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②反应体系中除发生反应Ⅰ、反应Ⅱ外，还发生尿素水解、尿素缩合生成缩二脲[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213" type="#_x0000_t75" style="width:77.25pt;height:20.25pt" o:ole="" coordsize="21600,21600" o:preferrelative="t" filled="f" stroked="f">
            <v:stroke joinstyle="miter"/>
            <v:imagedata r:id="rId364" o:title=""/>
            <o:lock v:ext="edit" aspectratio="t"/>
            <w10:anchorlock/>
          </v:shape>
          <o:OLEObject Type="Embed" ProgID="Equation.DSMT4" ShapeID="_x0000_i1213" DrawAspect="Content" ObjectID="_1468075913" r:id="rId36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]和尿素转化为氰酸铵（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4" type="#_x0000_t75" style="width:51.75pt;height:18pt" o:ole="" coordsize="21600,21600" o:preferrelative="t" filled="f" stroked="f">
            <v:stroke joinstyle="miter"/>
            <v:imagedata r:id="rId366" o:title=""/>
            <o:lock v:ext="edit" aspectratio="t"/>
            <w10:anchorlock/>
          </v:shape>
          <o:OLEObject Type="Embed" ProgID="Equation.DSMT4" ShapeID="_x0000_i1214" DrawAspect="Content" ObjectID="_1468075914" r:id="rId36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）等副反应。尿素生产中实际投入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5" type="#_x0000_t75" style="width:24.75pt;height:18pt" o:ole="" coordsize="21600,21600" o:preferrelative="t" filled="f" stroked="f">
            <v:stroke joinstyle="miter"/>
            <v:imagedata r:id="rId368" o:title=""/>
            <o:lock v:ext="edit" aspectratio="t"/>
            <w10:anchorlock/>
          </v:shape>
          <o:OLEObject Type="Embed" ProgID="Equation.DSMT4" ShapeID="_x0000_i1215" DrawAspect="Content" ObjectID="_1468075915" r:id="rId36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6" type="#_x0000_t75" style="width:24pt;height:18pt" o:ole="" coordsize="21600,21600" o:preferrelative="t" filled="f" stroked="f">
            <v:stroke joinstyle="miter"/>
            <v:imagedata r:id="rId370" o:title=""/>
            <o:lock v:ext="edit" aspectratio="t"/>
            <w10:anchorlock/>
          </v:shape>
          <o:OLEObject Type="Embed" ProgID="Equation.DSMT4" ShapeID="_x0000_i1216" DrawAspect="Content" ObjectID="_1468075916" r:id="rId37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的物质的量之比为</w:t>
      </w:r>
      <w:r>
        <w:rPr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217" type="#_x0000_t75" style="width:117.75pt;height:20.25pt" o:ole="" coordsize="21600,21600" o:preferrelative="t" filled="f" stroked="f">
            <v:stroke joinstyle="miter"/>
            <v:imagedata r:id="rId372" o:title=""/>
            <o:lock v:ext="edit" aspectratio="t"/>
            <w10:anchorlock/>
          </v:shape>
          <o:OLEObject Type="Embed" ProgID="Equation.DSMT4" ShapeID="_x0000_i1217" DrawAspect="Content" ObjectID="_1468075917" r:id="rId37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，其实际投料比值远大于理论值的原因是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（3）催化电解吸收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8" type="#_x0000_t75" style="width:24pt;height:18pt" o:ole="" coordsize="21600,21600" o:preferrelative="t" filled="f" stroked="f">
            <v:stroke joinstyle="miter"/>
            <v:imagedata r:id="rId370" o:title=""/>
            <o:lock v:ext="edit" aspectratio="t"/>
            <w10:anchorlock/>
          </v:shape>
          <o:OLEObject Type="Embed" ProgID="Equation.DSMT4" ShapeID="_x0000_i1218" DrawAspect="Content" ObjectID="_1468075918" r:id="rId37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的KOH溶液可将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19" type="#_x0000_t75" style="width:24pt;height:18pt" o:ole="" coordsize="21600,21600" o:preferrelative="t" filled="f" stroked="f">
            <v:stroke joinstyle="miter"/>
            <v:imagedata r:id="rId370" o:title=""/>
            <o:lock v:ext="edit" aspectratio="t"/>
            <w10:anchorlock/>
          </v:shape>
          <o:OLEObject Type="Embed" ProgID="Equation.DSMT4" ShapeID="_x0000_i1219" DrawAspect="Content" ObjectID="_1468075919" r:id="rId37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转化为有机物。在相同条件下，恒定通过电解池的电量，电解得到的部分还原产物的法拉第效率（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20" type="#_x0000_t75" style="width:30pt;height:14.25pt" o:ole="" coordsize="21600,21600" o:preferrelative="t" filled="f" stroked="f">
            <v:stroke joinstyle="miter"/>
            <v:imagedata r:id="rId376" o:title=""/>
            <o:lock v:ext="edit" aspectratio="t"/>
            <w10:anchorlock/>
          </v:shape>
          <o:OLEObject Type="Embed" ProgID="Equation.DSMT4" ShapeID="_x0000_i1220" DrawAspect="Content" ObjectID="_1468075920" r:id="rId37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）随电解电压的变化如图乙所示。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75485" cy="133350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976733" cy="133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100"/>
          <w:tab w:val="left" w:pos="4200"/>
          <w:tab w:val="left" w:pos="6300"/>
        </w:tabs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221" type="#_x0000_t75" style="width:257.25pt;height:39.75pt" o:ole="" coordsize="21600,21600" o:preferrelative="t" filled="f" stroked="f">
            <v:stroke joinstyle="miter"/>
            <v:imagedata r:id="rId379" o:title=""/>
            <o:lock v:ext="edit" aspectratio="t"/>
            <w10:anchorlock/>
          </v:shape>
          <o:OLEObject Type="Embed" ProgID="Equation.DSMT4" ShapeID="_x0000_i1221" DrawAspect="Content" ObjectID="_1468075921" r:id="rId380"/>
        </w:objec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其中，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2" type="#_x0000_t75" style="width:45pt;height:18pt" o:ole="" coordsize="21600,21600" o:preferrelative="t" filled="f" stroked="f">
            <v:stroke joinstyle="miter"/>
            <v:imagedata r:id="rId381" o:title=""/>
            <o:lock v:ext="edit" aspectratio="t"/>
            <w10:anchorlock/>
          </v:shape>
          <o:OLEObject Type="Embed" ProgID="Equation.DSMT4" ShapeID="_x0000_i1222" DrawAspect="Content" ObjectID="_1468075922" r:id="rId382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hint="eastAsia"/>
          <w:i/>
          <w:color w:val="000000" w:themeColor="text1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表示电解生成还原产物X所转移电子的物质的量，</w:t>
      </w:r>
      <w:r>
        <w:rPr>
          <w:rFonts w:ascii="Times New Roman" w:hAnsi="Times New Roman" w:hint="eastAsia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表示法拉第常数。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①当电解电压为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3" type="#_x0000_t75" style="width:24pt;height:18pt" o:ole="" coordsize="21600,21600" o:preferrelative="t" filled="f" stroked="f">
            <v:stroke joinstyle="miter"/>
            <v:imagedata r:id="rId383" o:title=""/>
            <o:lock v:ext="edit" aspectratio="t"/>
            <w10:anchorlock/>
          </v:shape>
          <o:OLEObject Type="Embed" ProgID="Equation.DSMT4" ShapeID="_x0000_i1223" DrawAspect="Content" ObjectID="_1468075923" r:id="rId384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时，电解过程中含碳还原产物的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24" type="#_x0000_t75" style="width:30pt;height:14.25pt" o:ole="" coordsize="21600,21600" o:preferrelative="t" filled="f" stroked="f">
            <v:stroke joinstyle="miter"/>
            <v:imagedata r:id="rId376" o:title=""/>
            <o:lock v:ext="edit" aspectratio="t"/>
            <w10:anchorlock/>
          </v:shape>
          <o:OLEObject Type="Embed" ProgID="Equation.DSMT4" ShapeID="_x0000_i1224" DrawAspect="Content" ObjectID="_1468075924" r:id="rId38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为0，阴极主要还原产物为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（填化学式）。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②当电解电压为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5" type="#_x0000_t75" style="width:24.75pt;height:18pt" o:ole="" coordsize="21600,21600" o:preferrelative="t" filled="f" stroked="f">
            <v:stroke joinstyle="miter"/>
            <v:imagedata r:id="rId386" o:title=""/>
            <o:lock v:ext="edit" aspectratio="t"/>
            <w10:anchorlock/>
          </v:shape>
          <o:OLEObject Type="Embed" ProgID="Equation.DSMT4" ShapeID="_x0000_i1225" DrawAspect="Content" ObjectID="_1468075925" r:id="rId38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时，阴极由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6" type="#_x0000_t75" style="width:33.75pt;height:18.75pt" o:ole="" coordsize="21600,21600" o:preferrelative="t" filled="f" stroked="f">
            <v:stroke joinstyle="miter"/>
            <v:imagedata r:id="rId388" o:title=""/>
            <o:lock v:ext="edit" aspectratio="t"/>
            <w10:anchorlock/>
          </v:shape>
          <o:OLEObject Type="Embed" ProgID="Equation.DSMT4" ShapeID="_x0000_i1226" DrawAspect="Content" ObjectID="_1468075926" r:id="rId389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生成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7" type="#_x0000_t75" style="width:24.75pt;height:18pt" o:ole="" coordsize="21600,21600" o:preferrelative="t" filled="f" stroked="f">
            <v:stroke joinstyle="miter"/>
            <v:imagedata r:id="rId390" o:title=""/>
            <o:lock v:ext="edit" aspectratio="t"/>
            <w10:anchorlock/>
          </v:shape>
          <o:OLEObject Type="Embed" ProgID="Equation.DSMT4" ShapeID="_x0000_i1227" DrawAspect="Content" ObjectID="_1468075927" r:id="rId391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的电极反应式为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③当电解电压为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8" type="#_x0000_t75" style="width:24.75pt;height:18pt" o:ole="" coordsize="21600,21600" o:preferrelative="t" filled="f" stroked="f">
            <v:stroke joinstyle="miter"/>
            <v:imagedata r:id="rId392" o:title=""/>
            <o:lock v:ext="edit" aspectratio="t"/>
            <w10:anchorlock/>
          </v:shape>
          <o:OLEObject Type="Embed" ProgID="Equation.DSMT4" ShapeID="_x0000_i1228" DrawAspect="Content" ObjectID="_1468075928" r:id="rId393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时，电解生成的</w:t>
      </w:r>
      <w:r>
        <w:rPr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229" type="#_x0000_t75" style="width:29.25pt;height:18pt" o:ole="" coordsize="21600,21600" o:preferrelative="t" filled="f" stroked="f">
            <v:stroke joinstyle="miter"/>
            <v:imagedata r:id="rId394" o:title=""/>
            <o:lock v:ext="edit" aspectratio="t"/>
            <w10:anchorlock/>
          </v:shape>
          <o:OLEObject Type="Embed" ProgID="Equation.DSMT4" ShapeID="_x0000_i1229" DrawAspect="Content" ObjectID="_1468075929" r:id="rId395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230" type="#_x0000_t75" style="width:42pt;height:15.75pt" o:ole="" coordsize="21600,21600" o:preferrelative="t" filled="f" stroked="f">
            <v:stroke joinstyle="miter"/>
            <v:imagedata r:id="rId396" o:title=""/>
            <o:lock v:ext="edit" aspectratio="t"/>
            <w10:anchorlock/>
          </v:shape>
          <o:OLEObject Type="Embed" ProgID="Equation.DSMT4" ShapeID="_x0000_i1230" DrawAspect="Content" ObjectID="_1468075930" r:id="rId397"/>
        </w:objec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的物质的量之比为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__________</w:t>
      </w:r>
      <w:r>
        <w:rPr>
          <w:rFonts w:ascii="Times New Roman" w:hAnsi="Times New Roman" w:hint="eastAsia"/>
          <w:color w:val="000000" w:themeColor="text1"/>
          <w14:textFill>
            <w14:solidFill>
              <w14:schemeClr w14:val="tx1"/>
            </w14:solidFill>
          </w14:textFill>
        </w:rPr>
        <w:t>（写出计算过程）。</w:t>
      </w: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tabs>
          <w:tab w:val="left" w:pos="2100"/>
          <w:tab w:val="left" w:pos="4200"/>
          <w:tab w:val="left" w:pos="6300"/>
        </w:tabs>
        <w:jc w:val="left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w:type="default" r:id="rId398"/>
      <w:pgSz w:w="11906" w:h="16838"/>
      <w:pgMar w:top="1304" w:right="964" w:bottom="1304" w:left="964" w:header="153" w:footer="0" w:gutter="0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210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60FF"/>
    <w:rsid w:val="00054E7B"/>
    <w:rsid w:val="000873C8"/>
    <w:rsid w:val="000A703F"/>
    <w:rsid w:val="000E4D02"/>
    <w:rsid w:val="000E4FF1"/>
    <w:rsid w:val="00104173"/>
    <w:rsid w:val="001177F3"/>
    <w:rsid w:val="00133D1E"/>
    <w:rsid w:val="00150BF2"/>
    <w:rsid w:val="00171458"/>
    <w:rsid w:val="00173C1D"/>
    <w:rsid w:val="001764C3"/>
    <w:rsid w:val="0018010E"/>
    <w:rsid w:val="00191C29"/>
    <w:rsid w:val="001C0047"/>
    <w:rsid w:val="001C63DA"/>
    <w:rsid w:val="001D0C6F"/>
    <w:rsid w:val="00201A7E"/>
    <w:rsid w:val="00204526"/>
    <w:rsid w:val="00221FC9"/>
    <w:rsid w:val="00240C15"/>
    <w:rsid w:val="00244CEF"/>
    <w:rsid w:val="002457C2"/>
    <w:rsid w:val="002908F0"/>
    <w:rsid w:val="00294908"/>
    <w:rsid w:val="002A0E5D"/>
    <w:rsid w:val="002A1A21"/>
    <w:rsid w:val="002F06B2"/>
    <w:rsid w:val="003102DB"/>
    <w:rsid w:val="00330C5A"/>
    <w:rsid w:val="00340644"/>
    <w:rsid w:val="003625C4"/>
    <w:rsid w:val="00373D0A"/>
    <w:rsid w:val="003B1712"/>
    <w:rsid w:val="003C4A95"/>
    <w:rsid w:val="003D0C09"/>
    <w:rsid w:val="00404D77"/>
    <w:rsid w:val="004062F6"/>
    <w:rsid w:val="004102D6"/>
    <w:rsid w:val="004151FC"/>
    <w:rsid w:val="00430A44"/>
    <w:rsid w:val="00435F83"/>
    <w:rsid w:val="00444A46"/>
    <w:rsid w:val="00461B7E"/>
    <w:rsid w:val="0046214C"/>
    <w:rsid w:val="0049183B"/>
    <w:rsid w:val="004B44B5"/>
    <w:rsid w:val="004D44FD"/>
    <w:rsid w:val="0059145F"/>
    <w:rsid w:val="00596076"/>
    <w:rsid w:val="005A7A61"/>
    <w:rsid w:val="005B379A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86800"/>
    <w:rsid w:val="00697256"/>
    <w:rsid w:val="006D5DE9"/>
    <w:rsid w:val="006D653E"/>
    <w:rsid w:val="006F45E0"/>
    <w:rsid w:val="00701D6B"/>
    <w:rsid w:val="007061B2"/>
    <w:rsid w:val="00716D85"/>
    <w:rsid w:val="00740A09"/>
    <w:rsid w:val="00762E26"/>
    <w:rsid w:val="007706D9"/>
    <w:rsid w:val="007C0B1C"/>
    <w:rsid w:val="008028B5"/>
    <w:rsid w:val="00832EC9"/>
    <w:rsid w:val="008441B8"/>
    <w:rsid w:val="008634CD"/>
    <w:rsid w:val="008731FA"/>
    <w:rsid w:val="00880A38"/>
    <w:rsid w:val="00884DBC"/>
    <w:rsid w:val="00893DD6"/>
    <w:rsid w:val="008D2E94"/>
    <w:rsid w:val="009121D7"/>
    <w:rsid w:val="00935578"/>
    <w:rsid w:val="00974E0F"/>
    <w:rsid w:val="00982128"/>
    <w:rsid w:val="009972FC"/>
    <w:rsid w:val="009A27BF"/>
    <w:rsid w:val="009B3267"/>
    <w:rsid w:val="009B5666"/>
    <w:rsid w:val="009B66FA"/>
    <w:rsid w:val="009C4252"/>
    <w:rsid w:val="00A07DF2"/>
    <w:rsid w:val="00A3481C"/>
    <w:rsid w:val="00A405DB"/>
    <w:rsid w:val="00A46D54"/>
    <w:rsid w:val="00A536B0"/>
    <w:rsid w:val="00AB0862"/>
    <w:rsid w:val="00AB3EE3"/>
    <w:rsid w:val="00AD4827"/>
    <w:rsid w:val="00AD6B6A"/>
    <w:rsid w:val="00B73811"/>
    <w:rsid w:val="00B80D67"/>
    <w:rsid w:val="00B8100F"/>
    <w:rsid w:val="00B82F20"/>
    <w:rsid w:val="00B96924"/>
    <w:rsid w:val="00BB50C6"/>
    <w:rsid w:val="00C02815"/>
    <w:rsid w:val="00C02FC6"/>
    <w:rsid w:val="00C13493"/>
    <w:rsid w:val="00C321EB"/>
    <w:rsid w:val="00CA2BD2"/>
    <w:rsid w:val="00CA4A07"/>
    <w:rsid w:val="00D370C5"/>
    <w:rsid w:val="00D46CD7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22C2C"/>
    <w:rsid w:val="00E4124A"/>
    <w:rsid w:val="00E63075"/>
    <w:rsid w:val="00E97096"/>
    <w:rsid w:val="00EA0188"/>
    <w:rsid w:val="00EB17B4"/>
    <w:rsid w:val="00ED1550"/>
    <w:rsid w:val="00ED4F9A"/>
    <w:rsid w:val="00EE1A37"/>
    <w:rsid w:val="00F21C80"/>
    <w:rsid w:val="00F32C0B"/>
    <w:rsid w:val="00F676FD"/>
    <w:rsid w:val="00F72514"/>
    <w:rsid w:val="00FA0944"/>
    <w:rsid w:val="00FA6947"/>
    <w:rsid w:val="00FB2390"/>
    <w:rsid w:val="00FB34D2"/>
    <w:rsid w:val="00FB4B17"/>
    <w:rsid w:val="00FC5860"/>
    <w:rsid w:val="00FD377B"/>
    <w:rsid w:val="00FD4522"/>
    <w:rsid w:val="00FE0578"/>
    <w:rsid w:val="00FF2D79"/>
    <w:rsid w:val="00FF517A"/>
    <w:rsid w:val="0F557B86"/>
    <w:rsid w:val="2D152405"/>
    <w:rsid w:val="38274566"/>
    <w:rsid w:val="3A9C4E7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49.bin" /><Relationship Id="rId103" Type="http://schemas.openxmlformats.org/officeDocument/2006/relationships/oleObject" Target="embeddings/oleObject50.bin" /><Relationship Id="rId104" Type="http://schemas.openxmlformats.org/officeDocument/2006/relationships/oleObject" Target="embeddings/oleObject51.bin" /><Relationship Id="rId105" Type="http://schemas.openxmlformats.org/officeDocument/2006/relationships/oleObject" Target="embeddings/oleObject52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3.bin" /><Relationship Id="rId108" Type="http://schemas.openxmlformats.org/officeDocument/2006/relationships/oleObject" Target="embeddings/oleObject54.bin" /><Relationship Id="rId109" Type="http://schemas.openxmlformats.org/officeDocument/2006/relationships/oleObject" Target="embeddings/oleObject55.bin" /><Relationship Id="rId11" Type="http://schemas.openxmlformats.org/officeDocument/2006/relationships/image" Target="media/image4.png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4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5.png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59.png" /><Relationship Id="rId129" Type="http://schemas.openxmlformats.org/officeDocument/2006/relationships/image" Target="media/image60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5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0.bin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5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7.bin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79.bin" /><Relationship Id="rId157" Type="http://schemas.openxmlformats.org/officeDocument/2006/relationships/oleObject" Target="embeddings/oleObject80.bin" /><Relationship Id="rId158" Type="http://schemas.openxmlformats.org/officeDocument/2006/relationships/oleObject" Target="embeddings/oleObject81.bin" /><Relationship Id="rId159" Type="http://schemas.openxmlformats.org/officeDocument/2006/relationships/oleObject" Target="embeddings/oleObject82.bin" /><Relationship Id="rId16" Type="http://schemas.openxmlformats.org/officeDocument/2006/relationships/image" Target="media/image7.wmf" /><Relationship Id="rId160" Type="http://schemas.openxmlformats.org/officeDocument/2006/relationships/image" Target="media/image73.wmf" /><Relationship Id="rId161" Type="http://schemas.openxmlformats.org/officeDocument/2006/relationships/oleObject" Target="embeddings/oleObject83.bin" /><Relationship Id="rId162" Type="http://schemas.openxmlformats.org/officeDocument/2006/relationships/image" Target="media/image74.wmf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7.wmf" /><Relationship Id="rId169" Type="http://schemas.openxmlformats.org/officeDocument/2006/relationships/oleObject" Target="embeddings/oleObject87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8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0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1.png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3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8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2.png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5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6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0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8.bin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3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8.wmf" /><Relationship Id="rId23" Type="http://schemas.openxmlformats.org/officeDocument/2006/relationships/image" Target="media/image11.png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3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4.png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5.bin" /><Relationship Id="rId248" Type="http://schemas.openxmlformats.org/officeDocument/2006/relationships/oleObject" Target="embeddings/oleObject126.bin" /><Relationship Id="rId249" Type="http://schemas.openxmlformats.org/officeDocument/2006/relationships/oleObject" Target="embeddings/oleObject127.bin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8.png" /><Relationship Id="rId252" Type="http://schemas.openxmlformats.org/officeDocument/2006/relationships/image" Target="media/image119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2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3.png" /><Relationship Id="rId260" Type="http://schemas.openxmlformats.org/officeDocument/2006/relationships/image" Target="media/image123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4.bin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5.png" /><Relationship Id="rId266" Type="http://schemas.openxmlformats.org/officeDocument/2006/relationships/image" Target="media/image126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7.wmf" /><Relationship Id="rId269" Type="http://schemas.openxmlformats.org/officeDocument/2006/relationships/oleObject" Target="embeddings/oleObject137.bin" /><Relationship Id="rId27" Type="http://schemas.openxmlformats.org/officeDocument/2006/relationships/image" Target="media/image14.wmf" /><Relationship Id="rId270" Type="http://schemas.openxmlformats.org/officeDocument/2006/relationships/image" Target="media/image128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29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0.wmf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1.png" /><Relationship Id="rId277" Type="http://schemas.openxmlformats.org/officeDocument/2006/relationships/image" Target="media/image132.png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1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34.png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2.bin" /><Relationship Id="rId283" Type="http://schemas.openxmlformats.org/officeDocument/2006/relationships/image" Target="media/image136.png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3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4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5.bin" /><Relationship Id="rId29" Type="http://schemas.openxmlformats.org/officeDocument/2006/relationships/image" Target="media/image15.png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6.bin" /><Relationship Id="rId292" Type="http://schemas.openxmlformats.org/officeDocument/2006/relationships/image" Target="media/image141.wmf" /><Relationship Id="rId293" Type="http://schemas.openxmlformats.org/officeDocument/2006/relationships/oleObject" Target="embeddings/oleObject147.bin" /><Relationship Id="rId294" Type="http://schemas.openxmlformats.org/officeDocument/2006/relationships/image" Target="media/image142.wmf" /><Relationship Id="rId295" Type="http://schemas.openxmlformats.org/officeDocument/2006/relationships/oleObject" Target="embeddings/oleObject148.bin" /><Relationship Id="rId296" Type="http://schemas.openxmlformats.org/officeDocument/2006/relationships/image" Target="media/image143.wmf" /><Relationship Id="rId297" Type="http://schemas.openxmlformats.org/officeDocument/2006/relationships/oleObject" Target="embeddings/oleObject149.bin" /><Relationship Id="rId298" Type="http://schemas.openxmlformats.org/officeDocument/2006/relationships/image" Target="media/image144.wmf" /><Relationship Id="rId299" Type="http://schemas.openxmlformats.org/officeDocument/2006/relationships/oleObject" Target="embeddings/oleObject150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151.bin" /><Relationship Id="rId301" Type="http://schemas.openxmlformats.org/officeDocument/2006/relationships/oleObject" Target="embeddings/oleObject152.bin" /><Relationship Id="rId302" Type="http://schemas.openxmlformats.org/officeDocument/2006/relationships/oleObject" Target="embeddings/oleObject153.bin" /><Relationship Id="rId303" Type="http://schemas.openxmlformats.org/officeDocument/2006/relationships/oleObject" Target="embeddings/oleObject154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5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6.bin" /><Relationship Id="rId308" Type="http://schemas.openxmlformats.org/officeDocument/2006/relationships/oleObject" Target="embeddings/oleObject157.bin" /><Relationship Id="rId309" Type="http://schemas.openxmlformats.org/officeDocument/2006/relationships/oleObject" Target="embeddings/oleObject158.bin" /><Relationship Id="rId31" Type="http://schemas.openxmlformats.org/officeDocument/2006/relationships/oleObject" Target="embeddings/oleObject10.bin" /><Relationship Id="rId310" Type="http://schemas.openxmlformats.org/officeDocument/2006/relationships/image" Target="media/image147.wmf" /><Relationship Id="rId311" Type="http://schemas.openxmlformats.org/officeDocument/2006/relationships/oleObject" Target="embeddings/oleObject159.bin" /><Relationship Id="rId312" Type="http://schemas.openxmlformats.org/officeDocument/2006/relationships/oleObject" Target="embeddings/oleObject160.bin" /><Relationship Id="rId313" Type="http://schemas.openxmlformats.org/officeDocument/2006/relationships/oleObject" Target="embeddings/oleObject161.bin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48.png" /><Relationship Id="rId316" Type="http://schemas.openxmlformats.org/officeDocument/2006/relationships/image" Target="media/image149.wmf" /><Relationship Id="rId317" Type="http://schemas.openxmlformats.org/officeDocument/2006/relationships/oleObject" Target="embeddings/oleObject163.bin" /><Relationship Id="rId318" Type="http://schemas.openxmlformats.org/officeDocument/2006/relationships/oleObject" Target="embeddings/oleObject164.bin" /><Relationship Id="rId319" Type="http://schemas.openxmlformats.org/officeDocument/2006/relationships/image" Target="media/image150.wmf" /><Relationship Id="rId32" Type="http://schemas.openxmlformats.org/officeDocument/2006/relationships/image" Target="media/image17.wmf" /><Relationship Id="rId320" Type="http://schemas.openxmlformats.org/officeDocument/2006/relationships/oleObject" Target="embeddings/oleObject165.bin" /><Relationship Id="rId321" Type="http://schemas.openxmlformats.org/officeDocument/2006/relationships/oleObject" Target="embeddings/oleObject166.bin" /><Relationship Id="rId322" Type="http://schemas.openxmlformats.org/officeDocument/2006/relationships/image" Target="media/image151.wmf" /><Relationship Id="rId323" Type="http://schemas.openxmlformats.org/officeDocument/2006/relationships/oleObject" Target="embeddings/oleObject167.bin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2.wmf" /><Relationship Id="rId326" Type="http://schemas.openxmlformats.org/officeDocument/2006/relationships/oleObject" Target="embeddings/oleObject169.bin" /><Relationship Id="rId327" Type="http://schemas.openxmlformats.org/officeDocument/2006/relationships/image" Target="media/image153.wmf" /><Relationship Id="rId328" Type="http://schemas.openxmlformats.org/officeDocument/2006/relationships/oleObject" Target="embeddings/oleObject170.bin" /><Relationship Id="rId329" Type="http://schemas.openxmlformats.org/officeDocument/2006/relationships/oleObject" Target="embeddings/oleObject171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54.wmf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5.wmf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6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7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58.wmf" /><Relationship Id="rId339" Type="http://schemas.openxmlformats.org/officeDocument/2006/relationships/oleObject" Target="embeddings/oleObject176.bin" /><Relationship Id="rId34" Type="http://schemas.openxmlformats.org/officeDocument/2006/relationships/image" Target="media/image18.wmf" /><Relationship Id="rId340" Type="http://schemas.openxmlformats.org/officeDocument/2006/relationships/oleObject" Target="embeddings/oleObject177.bin" /><Relationship Id="rId341" Type="http://schemas.openxmlformats.org/officeDocument/2006/relationships/oleObject" Target="embeddings/oleObject178.bin" /><Relationship Id="rId342" Type="http://schemas.openxmlformats.org/officeDocument/2006/relationships/image" Target="media/image159.wmf" /><Relationship Id="rId343" Type="http://schemas.openxmlformats.org/officeDocument/2006/relationships/oleObject" Target="embeddings/oleObject179.bin" /><Relationship Id="rId344" Type="http://schemas.openxmlformats.org/officeDocument/2006/relationships/image" Target="media/image160.wmf" /><Relationship Id="rId345" Type="http://schemas.openxmlformats.org/officeDocument/2006/relationships/oleObject" Target="embeddings/oleObject180.bin" /><Relationship Id="rId346" Type="http://schemas.openxmlformats.org/officeDocument/2006/relationships/image" Target="media/image161.wmf" /><Relationship Id="rId347" Type="http://schemas.openxmlformats.org/officeDocument/2006/relationships/oleObject" Target="embeddings/oleObject181.bin" /><Relationship Id="rId348" Type="http://schemas.openxmlformats.org/officeDocument/2006/relationships/image" Target="media/image162.png" /><Relationship Id="rId349" Type="http://schemas.openxmlformats.org/officeDocument/2006/relationships/image" Target="media/image163.wmf" /><Relationship Id="rId35" Type="http://schemas.openxmlformats.org/officeDocument/2006/relationships/oleObject" Target="embeddings/oleObject12.bin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4.wmf" /><Relationship Id="rId352" Type="http://schemas.openxmlformats.org/officeDocument/2006/relationships/oleObject" Target="embeddings/oleObject183.bin" /><Relationship Id="rId353" Type="http://schemas.openxmlformats.org/officeDocument/2006/relationships/image" Target="media/image165.wmf" /><Relationship Id="rId354" Type="http://schemas.openxmlformats.org/officeDocument/2006/relationships/oleObject" Target="embeddings/oleObject184.bin" /><Relationship Id="rId355" Type="http://schemas.openxmlformats.org/officeDocument/2006/relationships/image" Target="media/image166.wmf" /><Relationship Id="rId356" Type="http://schemas.openxmlformats.org/officeDocument/2006/relationships/oleObject" Target="embeddings/oleObject185.bin" /><Relationship Id="rId357" Type="http://schemas.openxmlformats.org/officeDocument/2006/relationships/image" Target="media/image167.png" /><Relationship Id="rId358" Type="http://schemas.openxmlformats.org/officeDocument/2006/relationships/image" Target="media/image168.wmf" /><Relationship Id="rId359" Type="http://schemas.openxmlformats.org/officeDocument/2006/relationships/oleObject" Target="embeddings/oleObject186.bin" /><Relationship Id="rId36" Type="http://schemas.openxmlformats.org/officeDocument/2006/relationships/image" Target="media/image19.wmf" /><Relationship Id="rId360" Type="http://schemas.openxmlformats.org/officeDocument/2006/relationships/image" Target="media/image169.wmf" /><Relationship Id="rId361" Type="http://schemas.openxmlformats.org/officeDocument/2006/relationships/oleObject" Target="embeddings/oleObject187.bin" /><Relationship Id="rId362" Type="http://schemas.openxmlformats.org/officeDocument/2006/relationships/image" Target="media/image170.wmf" /><Relationship Id="rId363" Type="http://schemas.openxmlformats.org/officeDocument/2006/relationships/oleObject" Target="embeddings/oleObject188.bin" /><Relationship Id="rId364" Type="http://schemas.openxmlformats.org/officeDocument/2006/relationships/image" Target="media/image171.wmf" /><Relationship Id="rId365" Type="http://schemas.openxmlformats.org/officeDocument/2006/relationships/oleObject" Target="embeddings/oleObject189.bin" /><Relationship Id="rId366" Type="http://schemas.openxmlformats.org/officeDocument/2006/relationships/image" Target="media/image172.wmf" /><Relationship Id="rId367" Type="http://schemas.openxmlformats.org/officeDocument/2006/relationships/oleObject" Target="embeddings/oleObject190.bin" /><Relationship Id="rId368" Type="http://schemas.openxmlformats.org/officeDocument/2006/relationships/image" Target="media/image173.wmf" /><Relationship Id="rId369" Type="http://schemas.openxmlformats.org/officeDocument/2006/relationships/oleObject" Target="embeddings/oleObject191.bin" /><Relationship Id="rId37" Type="http://schemas.openxmlformats.org/officeDocument/2006/relationships/oleObject" Target="embeddings/oleObject13.bin" /><Relationship Id="rId370" Type="http://schemas.openxmlformats.org/officeDocument/2006/relationships/image" Target="media/image174.wmf" /><Relationship Id="rId371" Type="http://schemas.openxmlformats.org/officeDocument/2006/relationships/oleObject" Target="embeddings/oleObject192.bin" /><Relationship Id="rId372" Type="http://schemas.openxmlformats.org/officeDocument/2006/relationships/image" Target="media/image175.wmf" /><Relationship Id="rId373" Type="http://schemas.openxmlformats.org/officeDocument/2006/relationships/oleObject" Target="embeddings/oleObject193.bin" /><Relationship Id="rId374" Type="http://schemas.openxmlformats.org/officeDocument/2006/relationships/oleObject" Target="embeddings/oleObject194.bin" /><Relationship Id="rId375" Type="http://schemas.openxmlformats.org/officeDocument/2006/relationships/oleObject" Target="embeddings/oleObject195.bin" /><Relationship Id="rId376" Type="http://schemas.openxmlformats.org/officeDocument/2006/relationships/image" Target="media/image176.wmf" /><Relationship Id="rId377" Type="http://schemas.openxmlformats.org/officeDocument/2006/relationships/oleObject" Target="embeddings/oleObject196.bin" /><Relationship Id="rId378" Type="http://schemas.openxmlformats.org/officeDocument/2006/relationships/image" Target="media/image177.png" /><Relationship Id="rId379" Type="http://schemas.openxmlformats.org/officeDocument/2006/relationships/image" Target="media/image178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197.bin" /><Relationship Id="rId381" Type="http://schemas.openxmlformats.org/officeDocument/2006/relationships/image" Target="media/image179.wmf" /><Relationship Id="rId382" Type="http://schemas.openxmlformats.org/officeDocument/2006/relationships/oleObject" Target="embeddings/oleObject198.bin" /><Relationship Id="rId383" Type="http://schemas.openxmlformats.org/officeDocument/2006/relationships/image" Target="media/image180.wmf" /><Relationship Id="rId384" Type="http://schemas.openxmlformats.org/officeDocument/2006/relationships/oleObject" Target="embeddings/oleObject199.bin" /><Relationship Id="rId385" Type="http://schemas.openxmlformats.org/officeDocument/2006/relationships/oleObject" Target="embeddings/oleObject200.bin" /><Relationship Id="rId386" Type="http://schemas.openxmlformats.org/officeDocument/2006/relationships/image" Target="media/image181.wmf" /><Relationship Id="rId387" Type="http://schemas.openxmlformats.org/officeDocument/2006/relationships/oleObject" Target="embeddings/oleObject201.bin" /><Relationship Id="rId388" Type="http://schemas.openxmlformats.org/officeDocument/2006/relationships/image" Target="media/image182.wmf" /><Relationship Id="rId389" Type="http://schemas.openxmlformats.org/officeDocument/2006/relationships/oleObject" Target="embeddings/oleObject202.bin" /><Relationship Id="rId39" Type="http://schemas.openxmlformats.org/officeDocument/2006/relationships/oleObject" Target="embeddings/oleObject14.bin" /><Relationship Id="rId390" Type="http://schemas.openxmlformats.org/officeDocument/2006/relationships/image" Target="media/image183.wmf" /><Relationship Id="rId391" Type="http://schemas.openxmlformats.org/officeDocument/2006/relationships/oleObject" Target="embeddings/oleObject203.bin" /><Relationship Id="rId392" Type="http://schemas.openxmlformats.org/officeDocument/2006/relationships/image" Target="media/image184.wmf" /><Relationship Id="rId393" Type="http://schemas.openxmlformats.org/officeDocument/2006/relationships/oleObject" Target="embeddings/oleObject204.bin" /><Relationship Id="rId394" Type="http://schemas.openxmlformats.org/officeDocument/2006/relationships/image" Target="media/image185.wmf" /><Relationship Id="rId395" Type="http://schemas.openxmlformats.org/officeDocument/2006/relationships/oleObject" Target="embeddings/oleObject205.bin" /><Relationship Id="rId396" Type="http://schemas.openxmlformats.org/officeDocument/2006/relationships/image" Target="media/image186.wmf" /><Relationship Id="rId397" Type="http://schemas.openxmlformats.org/officeDocument/2006/relationships/oleObject" Target="embeddings/oleObject206.bin" /><Relationship Id="rId398" Type="http://schemas.openxmlformats.org/officeDocument/2006/relationships/footer" Target="footer1.xml" /><Relationship Id="rId399" Type="http://schemas.openxmlformats.org/officeDocument/2006/relationships/theme" Target="theme/theme1.xml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styles" Target="styles.xml" /><Relationship Id="rId41" Type="http://schemas.openxmlformats.org/officeDocument/2006/relationships/oleObject" Target="embeddings/oleObject15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19.bin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2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1.png" /><Relationship Id="rId60" Type="http://schemas.openxmlformats.org/officeDocument/2006/relationships/image" Target="media/image31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2.wmf" /><Relationship Id="rId70" Type="http://schemas.openxmlformats.org/officeDocument/2006/relationships/image" Target="media/image36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2.bin" /><Relationship Id="rId76" Type="http://schemas.openxmlformats.org/officeDocument/2006/relationships/oleObject" Target="embeddings/oleObject33.bin" /><Relationship Id="rId77" Type="http://schemas.openxmlformats.org/officeDocument/2006/relationships/oleObject" Target="embeddings/oleObject34.bin" /><Relationship Id="rId78" Type="http://schemas.openxmlformats.org/officeDocument/2006/relationships/oleObject" Target="embeddings/oleObject35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oleObject" Target="embeddings/oleObject37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8.bin" /><Relationship Id="rId84" Type="http://schemas.openxmlformats.org/officeDocument/2006/relationships/oleObject" Target="embeddings/oleObject39.bin" /><Relationship Id="rId85" Type="http://schemas.openxmlformats.org/officeDocument/2006/relationships/oleObject" Target="embeddings/oleObject40.bin" /><Relationship Id="rId86" Type="http://schemas.openxmlformats.org/officeDocument/2006/relationships/oleObject" Target="embeddings/oleObject41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165776-5788-424B-931A-85EED5AC3D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