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2008年江苏省高考语文试卷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一、语言文字运用（18分）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1．（3分）下列词语中加点的字，每对读音都不相同的一组是（　　）</w:t>
      </w:r>
    </w:p>
    <w:p>
      <w:pPr>
        <w:ind w:first-line="273"/>
      </w:pPr>
      <w:r>
        <w:rPr>
          <w:rFonts w:ascii="Times New Roman" w:hAnsi="Times New Roman" w:cs="Times New Roman"/>
          <w:sz w:val="21"/>
          <w:sz-cs w:val="21"/>
        </w:rPr>
        <w:t xml:space="preserve">A．识别/博闻强识    模仿/装模作样    剥削/生吞活剥</w:t>
        <w:tab/>
        <w:t xml:space="preserve"/>
      </w:r>
    </w:p>
    <w:p>
      <w:pPr>
        <w:ind w:first-line="273"/>
      </w:pPr>
      <w:r>
        <w:rPr>
          <w:rFonts w:ascii="Times New Roman" w:hAnsi="Times New Roman" w:cs="Times New Roman"/>
          <w:sz w:val="21"/>
          <w:sz-cs w:val="21"/>
        </w:rPr>
        <w:t xml:space="preserve">B．朝圣/朝令夕改    提防/提心吊胆    绿茵/绿林好汉</w:t>
        <w:tab/>
        <w:t xml:space="preserve"/>
      </w:r>
    </w:p>
    <w:p>
      <w:pPr>
        <w:ind w:first-line="273"/>
      </w:pPr>
      <w:r>
        <w:rPr>
          <w:rFonts w:ascii="Times New Roman" w:hAnsi="Times New Roman" w:cs="Times New Roman"/>
          <w:sz w:val="21"/>
          <w:sz-cs w:val="21"/>
        </w:rPr>
        <w:t xml:space="preserve">C．箴言/缄默无言    蠕动/耳濡目染    粗犷/旷日持久</w:t>
        <w:tab/>
        <w:t xml:space="preserve"/>
      </w:r>
    </w:p>
    <w:p>
      <w:pPr>
        <w:ind w:first-line="273"/>
      </w:pPr>
      <w:r>
        <w:rPr>
          <w:rFonts w:ascii="Times New Roman" w:hAnsi="Times New Roman" w:cs="Times New Roman"/>
          <w:sz w:val="21"/>
          <w:sz-cs w:val="21"/>
        </w:rPr>
        <w:t xml:space="preserve">D．湍急/惴惴不安    讳言/经天纬地    勘察/堪称一绝</w:t>
      </w:r>
    </w:p>
    <w:p>
      <w:pPr>
        <w:jc w:val="both"/>
        <w:ind w:left="273" w:first-line="-273"/>
      </w:pPr>
      <w:r>
        <w:rPr>
          <w:rFonts w:ascii="Times New Roman" w:hAnsi="Times New Roman" w:cs="Times New Roman"/>
          <w:sz w:val="21"/>
          <w:sz-cs w:val="21"/>
        </w:rPr>
        <w:t xml:space="preserve">2．（3分）下列各句中，加点的成语使用恰当的一句是（　　）</w:t>
      </w:r>
    </w:p>
    <w:p>
      <w:pPr>
        <w:ind w:first-line="273"/>
      </w:pPr>
      <w:r>
        <w:rPr>
          <w:rFonts w:ascii="Times New Roman" w:hAnsi="Times New Roman" w:cs="Times New Roman"/>
          <w:sz w:val="21"/>
          <w:sz-cs w:val="21"/>
        </w:rPr>
        <w:t xml:space="preserve">A．为了不让下一代输在起跑线上，年轻的父母纷纷送孩子去练钢琴，学围棋，上英语兴趣班，真是费尽心思，无所不为．</w:t>
        <w:tab/>
        <w:t xml:space="preserve"/>
      </w:r>
    </w:p>
    <w:p>
      <w:pPr>
        <w:ind w:first-line="273"/>
      </w:pPr>
      <w:r>
        <w:rPr>
          <w:rFonts w:ascii="Times New Roman" w:hAnsi="Times New Roman" w:cs="Times New Roman"/>
          <w:sz w:val="21"/>
          <w:sz-cs w:val="21"/>
        </w:rPr>
        <w:t xml:space="preserve">B．随着社会经济的进一步发展，安土重迁的观念越来越深人人心，即使富庶地区的人们也乐意告别家乡，外出闯荡一番．</w:t>
        <w:tab/>
        <w:t xml:space="preserve"/>
      </w:r>
    </w:p>
    <w:p>
      <w:pPr>
        <w:ind w:first-line="273"/>
      </w:pPr>
      <w:r>
        <w:rPr>
          <w:rFonts w:ascii="Times New Roman" w:hAnsi="Times New Roman" w:cs="Times New Roman"/>
          <w:sz w:val="21"/>
          <w:sz-cs w:val="21"/>
        </w:rPr>
        <w:t xml:space="preserve">C．书法是中国传统的艺术形式，风格各异的书法精品，或古朴，或隽秀，或雄浑，或飘逸，将汉字之美表现得淋漓尽致．</w:t>
        <w:tab/>
        <w:t xml:space="preserve"/>
      </w:r>
    </w:p>
    <w:p>
      <w:pPr>
        <w:ind w:first-line="273"/>
      </w:pPr>
      <w:r>
        <w:rPr>
          <w:rFonts w:ascii="Times New Roman" w:hAnsi="Times New Roman" w:cs="Times New Roman"/>
          <w:sz w:val="21"/>
          <w:sz-cs w:val="21"/>
        </w:rPr>
        <w:t xml:space="preserve">D．老李从小就养成了勤学好问的良好习惯，遇到问题，总是不耻下问，及时向同事、亲朋好友甚至左邻右舍请教．</w:t>
      </w:r>
    </w:p>
    <w:p>
      <w:pPr>
        <w:jc w:val="both"/>
        <w:ind w:left="273" w:first-line="-273"/>
      </w:pPr>
      <w:r>
        <w:rPr>
          <w:rFonts w:ascii="Times New Roman" w:hAnsi="Times New Roman" w:cs="Times New Roman"/>
          <w:sz w:val="21"/>
          <w:sz-cs w:val="21"/>
        </w:rPr>
        <w:t xml:space="preserve">3．（3分）下列各句中，没有语病的一句是（　　）</w:t>
      </w:r>
    </w:p>
    <w:p>
      <w:pPr>
        <w:ind w:first-line="273"/>
      </w:pPr>
      <w:r>
        <w:rPr>
          <w:rFonts w:ascii="Times New Roman" w:hAnsi="Times New Roman" w:cs="Times New Roman"/>
          <w:sz w:val="21"/>
          <w:sz-cs w:val="21"/>
        </w:rPr>
        <w:t xml:space="preserve">A．任何一种文明的发展都是与其他文明碰撞、融合、交流的过程，完全封闭的环境不可能带来文明的进步，只会导致文明的衰落．</w:t>
        <w:tab/>
        <w:t xml:space="preserve"/>
      </w:r>
    </w:p>
    <w:p>
      <w:pPr>
        <w:ind w:first-line="273"/>
      </w:pPr>
      <w:r>
        <w:rPr>
          <w:rFonts w:ascii="Times New Roman" w:hAnsi="Times New Roman" w:cs="Times New Roman"/>
          <w:sz w:val="21"/>
          <w:sz-cs w:val="21"/>
        </w:rPr>
        <w:t xml:space="preserve">B．推行有偿使用塑料袋，主要是通过经济手段培养人们尽量减少使用塑料袋，这无疑会对减少白色污染、净化环境产生积极作用．</w:t>
        <w:tab/>
        <w:t xml:space="preserve"/>
      </w:r>
    </w:p>
    <w:p>
      <w:pPr>
        <w:ind w:first-line="273"/>
      </w:pPr>
      <w:r>
        <w:rPr>
          <w:rFonts w:ascii="Times New Roman" w:hAnsi="Times New Roman" w:cs="Times New Roman"/>
          <w:sz w:val="21"/>
          <w:sz-cs w:val="21"/>
        </w:rPr>
        <w:t xml:space="preserve">C．奥运火炬登顶珠峰，必须克服低温、低压、大风等不利的特殊气候条件，充分考虑登山队员登顶时可能遇到的各种困难．</w:t>
        <w:tab/>
        <w:t xml:space="preserve"/>
      </w:r>
    </w:p>
    <w:p>
      <w:pPr>
        <w:ind w:first-line="273"/>
      </w:pPr>
      <w:r>
        <w:rPr>
          <w:rFonts w:ascii="Times New Roman" w:hAnsi="Times New Roman" w:cs="Times New Roman"/>
          <w:sz w:val="21"/>
          <w:sz-cs w:val="21"/>
        </w:rPr>
        <w:t xml:space="preserve">D．将于2013年建成的京沪高速铁路，不仅能使东部地区铁路运输结构得到优化，而且有利于铁路运输与其他交通方式形成优势互补．</w:t>
      </w:r>
    </w:p>
    <w:p>
      <w:pPr>
        <w:jc w:val="both"/>
        <w:ind w:left="273" w:first-line="-273"/>
      </w:pPr>
      <w:r>
        <w:rPr>
          <w:rFonts w:ascii="Times New Roman" w:hAnsi="Times New Roman" w:cs="Times New Roman"/>
          <w:sz w:val="21"/>
          <w:sz-cs w:val="21"/>
        </w:rPr>
        <w:t xml:space="preserve">4．（3分）下面是英国学者里基•特里维尔关于“战略环境评价”的经典性定义，请提取反映其主要信息的三个重要词语。（不超过15个字）</w:t>
      </w:r>
    </w:p>
    <w:p>
      <w:pPr>
        <w:jc w:val="both"/>
        <w:ind w:left="273"/>
      </w:pPr>
      <w:r>
        <w:rPr>
          <w:rFonts w:ascii="Times New Roman" w:hAnsi="Times New Roman" w:cs="Times New Roman"/>
          <w:sz w:val="21"/>
          <w:sz-cs w:val="21"/>
        </w:rPr>
        <w:t xml:space="preserve">    战略环境评价是指对政策、计划、规划及其替代方案的环境影响进行规范的、系统的、综合的评价过程，包括根据评价结果提交的书面报告和把评价结果应用于决策之中。</w:t>
      </w:r>
    </w:p>
    <w:p>
      <w:pPr>
        <w:jc w:val="both"/>
        <w:ind w:left="273"/>
      </w:pPr>
      <w:r>
        <w:rPr>
          <w:rFonts w:ascii="Times New Roman" w:hAnsi="Times New Roman" w:cs="Times New Roman"/>
          <w:sz w:val="21"/>
          <w:sz-cs w:val="21"/>
        </w:rPr>
        <w:t xml:space="preserve">战略环境评价：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5．（6分）有些高中生上学、放学仍由家长接送。针对这种现象，请拟写赞成者与质疑者的不同看法。</w:t>
      </w:r>
    </w:p>
    <w:p>
      <w:pPr>
        <w:jc w:val="both"/>
        <w:ind w:left="273"/>
      </w:pPr>
      <w:r>
        <w:rPr>
          <w:rFonts w:ascii="Times New Roman" w:hAnsi="Times New Roman" w:cs="Times New Roman"/>
          <w:sz w:val="21"/>
          <w:sz-cs w:val="21"/>
        </w:rPr>
        <w:t xml:space="preserve">要求：赞成者需说出两点理由，使用陈述句；质疑者要针对赞成者的话表述，使用反问句。</w:t>
      </w:r>
    </w:p>
    <w:p>
      <w:pPr>
        <w:jc w:val="both"/>
        <w:ind w:left="273"/>
      </w:pPr>
      <w:r>
        <w:rPr>
          <w:rFonts w:ascii="Times New Roman" w:hAnsi="Times New Roman" w:cs="Times New Roman"/>
          <w:sz w:val="21"/>
          <w:sz-cs w:val="21"/>
        </w:rPr>
        <w:t xml:space="preserve">赞成者说：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（不超过30个字）</w:t>
      </w:r>
    </w:p>
    <w:p>
      <w:pPr>
        <w:jc w:val="both"/>
        <w:ind w:left="273"/>
      </w:pPr>
      <w:r>
        <w:rPr>
          <w:rFonts w:ascii="Times New Roman" w:hAnsi="Times New Roman" w:cs="Times New Roman"/>
          <w:sz w:val="21"/>
          <w:sz-cs w:val="21"/>
        </w:rPr>
        <w:t xml:space="preserve">质疑者说：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（不超过30个字）</w:t>
      </w:r>
    </w:p>
    <w:p>
      <w:pPr>
        <w:jc w:val="both"/>
      </w:pPr>
      <w:r>
        <w:rPr>
          <w:rFonts w:ascii="Times New Roman" w:hAnsi="Times New Roman" w:cs="Times New Roman"/>
          <w:sz w:val="21"/>
          <w:sz-cs w:val="21"/>
          <w:b/>
        </w:rPr>
        <w:t xml:space="preserve">二、文言文阅读（18分）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6．（18分）阅读下面的文言文，完成各题。</w:t>
      </w:r>
    </w:p>
    <w:p>
      <w:pPr>
        <w:jc w:val="both"/>
        <w:ind w:left="273"/>
      </w:pPr>
      <w:r>
        <w:rPr>
          <w:rFonts w:ascii="Times New Roman" w:hAnsi="Times New Roman" w:cs="Times New Roman"/>
          <w:sz w:val="21"/>
          <w:sz-cs w:val="21"/>
        </w:rPr>
        <w:t xml:space="preserve">    吴汉，字子颜，南阳宛人也。汉为人质厚少文。 </w:t>
      </w:r>
      <w:r>
        <w:rPr>
          <w:rFonts w:ascii="Times New Roman" w:hAnsi="Times New Roman" w:cs="Times New Roman"/>
          <w:sz w:val="21"/>
          <w:sz-cs w:val="21"/>
          <w:u w:val="single"/>
        </w:rPr>
        <w:t xml:space="preserve">及得召见，遂见亲信</w:t>
      </w:r>
      <w:r>
        <w:rPr>
          <w:rFonts w:ascii="Times New Roman" w:hAnsi="Times New Roman" w:cs="Times New Roman"/>
          <w:sz w:val="21"/>
          <w:sz-cs w:val="21"/>
        </w:rPr>
        <w:t xml:space="preserve">。建武二年，封汉为广平侯。明年春，围苏茂于广乐，周建招聚十余万人救广乐。汉将轻骑迎与之战，不利，堕马伤膝，还营。诸将谓汉曰：“大敌在前而公伤卧，众心惧矣。”汉乃勃然裹创而起，椎牛飨士，令军中曰：“今日封侯之秋，诸君勉之!”于是军士激怒，人倍其气。旦日，齐鼓而进，建军大溃。时鬲县五姓共逐守长，据城而反。诸将争欲攻之，汉不听，曰：“使鬲反者，皆守长罪也。敢轻冒进兵者斩!”乃移檄告郡，使收守长，而使人谢城中。五姓大喜，即相率归降。明年，贼率五万余人夜攻汉营，军中惊乱，汉坚卧不动，有顷乃定。即夜发精兵出营突击，大破其众。十二年春，汉乃进军攻广都，拔之。遣轻骑烧成都市桥。帝戒汉曰：“但坚据广都，待其来攻，勿与争锋。若不敢来，公转营迫之，须其力废，乃可击也。”汉乘利进逼成都，阻江北为营，使刘尚将万余人屯于江南。帝闻大惊，让汉曰：“</w:t>
      </w:r>
      <w:r>
        <w:rPr>
          <w:rFonts w:ascii="Times New Roman" w:hAnsi="Times New Roman" w:cs="Times New Roman"/>
          <w:sz w:val="21"/>
          <w:sz-cs w:val="21"/>
          <w:u w:val="single"/>
        </w:rPr>
        <w:t xml:space="preserve">比敕公千条万端，何意临事悖乱</w:t>
      </w:r>
      <w:r>
        <w:rPr>
          <w:rFonts w:ascii="Times New Roman" w:hAnsi="Times New Roman" w:cs="Times New Roman"/>
          <w:sz w:val="21"/>
          <w:sz-cs w:val="21"/>
        </w:rPr>
        <w:t xml:space="preserve">!与尚别营，事有缓急，不复相及。”诏书未到，谢丰、袁吉将众十许万攻汉，使别将将万余人劫刘尚，令不得相救。汉与大战一日，兵败，走入壁。汉乃召诸将厉之曰：“</w:t>
      </w:r>
      <w:r>
        <w:rPr>
          <w:rFonts w:ascii="Times New Roman" w:hAnsi="Times New Roman" w:cs="Times New Roman"/>
          <w:sz w:val="21"/>
          <w:sz-cs w:val="21"/>
          <w:u w:val="single"/>
        </w:rPr>
        <w:t xml:space="preserve">欲潜师就尚于江南，并兵御之</w:t>
      </w:r>
      <w:r>
        <w:rPr>
          <w:rFonts w:ascii="Times New Roman" w:hAnsi="Times New Roman" w:cs="Times New Roman"/>
          <w:sz w:val="21"/>
          <w:sz-cs w:val="21"/>
        </w:rPr>
        <w:t xml:space="preserve">。成败之机，在此一举。”于是多树幡旗，使烟火不绝，夜衔枚引兵与刘尚合军，丰等不觉。明日，汉悉兵迎战，遂大破之。汉从征伐，诸将见战陈不利，或多惶惧，失其常度；汉意气自若，方整厉器械，激扬士吏。汉尝出征，妻子在后买田业。汉还，让之曰：“军师在外，吏士不足，何多买田宅乎!”及薨，赐谥曰忠侯。</w:t>
      </w:r>
    </w:p>
    <w:p>
      <w:pPr>
        <w:jc w:val="right"/>
        <w:ind w:left="273"/>
      </w:pPr>
      <w:r>
        <w:rPr>
          <w:rFonts w:ascii="Times New Roman" w:hAnsi="Times New Roman" w:cs="Times New Roman"/>
          <w:sz w:val="21"/>
          <w:sz-cs w:val="21"/>
        </w:rPr>
        <w:t xml:space="preserve">（选自《后汉书•吴汉传》，有删节）</w:t>
      </w:r>
    </w:p>
    <w:p>
      <w:pPr>
        <w:jc w:val="both"/>
        <w:ind w:left="273"/>
      </w:pPr>
      <w:r>
        <w:rPr>
          <w:rFonts w:ascii="Times New Roman" w:hAnsi="Times New Roman" w:cs="Times New Roman"/>
          <w:sz w:val="21"/>
          <w:sz-cs w:val="21"/>
        </w:rPr>
        <w:t xml:space="preserve">（1）对下列句子中加点的词的解释，不正确的一项是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A．诸将争欲攻之，汉不听</w:t>
      </w:r>
      <w:r>
        <w:rPr>
          <w:rFonts w:ascii="Times" w:hAnsi="Times" w:cs="Times"/>
          <w:sz w:val="21"/>
          <w:sz-cs w:val="21"/>
        </w:rPr>
        <w:t xml:space="preserve"/>
      </w:r>
    </w:p>
    <w:p>
      <w:pPr>
        <w:jc w:val="both"/>
      </w:pPr>
      <w:r>
        <w:rPr>
          <w:rFonts w:ascii="Times New Roman" w:hAnsi="Times New Roman" w:cs="Times New Roman"/>
          <w:sz w:val="21"/>
          <w:sz-cs w:val="21"/>
        </w:rPr>
        <w:t xml:space="preserve">听：准许</w:t>
      </w:r>
      <w:r>
        <w:rPr>
          <w:rFonts w:ascii="Times" w:hAnsi="Times" w:cs="Times"/>
          <w:sz w:val="21"/>
          <w:sz-cs w:val="21"/>
        </w:rPr>
        <w:t xml:space="preserve"/>
      </w:r>
    </w:p>
    <w:p>
      <w:pPr>
        <w:jc w:val="both"/>
      </w:pPr>
      <w:r>
        <w:rPr>
          <w:rFonts w:ascii="Times New Roman" w:hAnsi="Times New Roman" w:cs="Times New Roman"/>
          <w:sz w:val="21"/>
          <w:sz-cs w:val="21"/>
        </w:rPr>
        <w:t xml:space="preserve">B．若不敢来，公转营迫之</w:t>
      </w:r>
      <w:r>
        <w:rPr>
          <w:rFonts w:ascii="Times" w:hAnsi="Times" w:cs="Times"/>
          <w:sz w:val="21"/>
          <w:sz-cs w:val="21"/>
        </w:rPr>
        <w:t xml:space="preserve"/>
      </w:r>
    </w:p>
    <w:p>
      <w:pPr>
        <w:jc w:val="both"/>
      </w:pPr>
      <w:r>
        <w:rPr>
          <w:rFonts w:ascii="Times New Roman" w:hAnsi="Times New Roman" w:cs="Times New Roman"/>
          <w:sz w:val="21"/>
          <w:sz-cs w:val="21"/>
        </w:rPr>
        <w:t xml:space="preserve">迫：逼近</w:t>
      </w:r>
      <w:r>
        <w:rPr>
          <w:rFonts w:ascii="Times" w:hAnsi="Times" w:cs="Times"/>
          <w:sz w:val="21"/>
          <w:sz-cs w:val="21"/>
        </w:rPr>
        <w:t xml:space="preserve"/>
      </w:r>
    </w:p>
    <w:p>
      <w:pPr>
        <w:jc w:val="both"/>
      </w:pPr>
      <w:r>
        <w:rPr>
          <w:rFonts w:ascii="Times New Roman" w:hAnsi="Times New Roman" w:cs="Times New Roman"/>
          <w:sz w:val="21"/>
          <w:sz-cs w:val="21"/>
        </w:rPr>
        <w:t xml:space="preserve">C．大战一日，兵败，走人壁</w:t>
      </w:r>
      <w:r>
        <w:rPr>
          <w:rFonts w:ascii="Times" w:hAnsi="Times" w:cs="Times"/>
          <w:sz w:val="21"/>
          <w:sz-cs w:val="21"/>
        </w:rPr>
        <w:t xml:space="preserve"/>
      </w:r>
    </w:p>
    <w:p>
      <w:pPr>
        <w:jc w:val="both"/>
      </w:pPr>
      <w:r>
        <w:rPr>
          <w:rFonts w:ascii="Times New Roman" w:hAnsi="Times New Roman" w:cs="Times New Roman"/>
          <w:sz w:val="21"/>
          <w:sz-cs w:val="21"/>
        </w:rPr>
        <w:t xml:space="preserve">壁：营垒</w:t>
      </w:r>
      <w:r>
        <w:rPr>
          <w:rFonts w:ascii="Times" w:hAnsi="Times" w:cs="Times"/>
          <w:sz w:val="21"/>
          <w:sz-cs w:val="21"/>
        </w:rPr>
        <w:t xml:space="preserve"/>
      </w:r>
    </w:p>
    <w:p>
      <w:pPr>
        <w:jc w:val="both"/>
      </w:pPr>
      <w:r>
        <w:rPr>
          <w:rFonts w:ascii="Times New Roman" w:hAnsi="Times New Roman" w:cs="Times New Roman"/>
          <w:sz w:val="21"/>
          <w:sz-cs w:val="21"/>
        </w:rPr>
        <w:t xml:space="preserve">D．或多惶惧，失其常度</w:t>
      </w:r>
      <w:r>
        <w:rPr>
          <w:rFonts w:ascii="Times" w:hAnsi="Times" w:cs="Times"/>
          <w:sz w:val="21"/>
          <w:sz-cs w:val="21"/>
        </w:rPr>
        <w:t xml:space="preserve"/>
      </w:r>
    </w:p>
    <w:p>
      <w:pPr>
        <w:jc w:val="both"/>
      </w:pPr>
      <w:r>
        <w:rPr>
          <w:rFonts w:ascii="Times New Roman" w:hAnsi="Times New Roman" w:cs="Times New Roman"/>
          <w:sz w:val="21"/>
          <w:sz-cs w:val="21"/>
        </w:rPr>
        <w:t xml:space="preserve">度：考虑</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（2）下列句子中，全都直接表现吴汉激励士气的一组是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w:hAnsi="Times" w:cs="Times"/>
          <w:sz w:val="21"/>
          <w:sz-cs w:val="21"/>
        </w:rPr>
        <w:t xml:space="preserve">①</w:t>
      </w:r>
      <w:r>
        <w:rPr>
          <w:rFonts w:ascii="Times New Roman" w:hAnsi="Times New Roman" w:cs="Times New Roman"/>
          <w:sz w:val="21"/>
          <w:sz-cs w:val="21"/>
        </w:rPr>
        <w:t xml:space="preserve">勃然裹创而起，椎牛飨士</w:t>
      </w:r>
      <w:r>
        <w:rPr>
          <w:rFonts w:ascii="Times" w:hAnsi="Times" w:cs="Times"/>
          <w:sz w:val="21"/>
          <w:sz-cs w:val="21"/>
        </w:rPr>
        <w:t xml:space="preserve"/>
      </w:r>
    </w:p>
    <w:p>
      <w:pPr>
        <w:jc w:val="both"/>
      </w:pPr>
      <w:r>
        <w:rPr>
          <w:rFonts w:ascii="Times" w:hAnsi="Times" w:cs="Times"/>
          <w:sz w:val="21"/>
          <w:sz-cs w:val="21"/>
        </w:rPr>
        <w:t xml:space="preserve">②</w:t>
      </w:r>
      <w:r>
        <w:rPr>
          <w:rFonts w:ascii="Times New Roman" w:hAnsi="Times New Roman" w:cs="Times New Roman"/>
          <w:sz w:val="21"/>
          <w:sz-cs w:val="21"/>
        </w:rPr>
        <w:t xml:space="preserve">今日封侯之秋，诸君勉之</w:t>
      </w:r>
      <w:r>
        <w:rPr>
          <w:rFonts w:ascii="Times" w:hAnsi="Times" w:cs="Times"/>
          <w:sz w:val="21"/>
          <w:sz-cs w:val="21"/>
        </w:rPr>
        <w:t xml:space="preserve"/>
      </w:r>
    </w:p>
    <w:p>
      <w:pPr>
        <w:jc w:val="both"/>
      </w:pPr>
      <w:r>
        <w:rPr>
          <w:rFonts w:ascii="Times" w:hAnsi="Times" w:cs="Times"/>
          <w:sz w:val="21"/>
          <w:sz-cs w:val="21"/>
        </w:rPr>
        <w:t xml:space="preserve">③</w:t>
      </w:r>
      <w:r>
        <w:rPr>
          <w:rFonts w:ascii="Times New Roman" w:hAnsi="Times New Roman" w:cs="Times New Roman"/>
          <w:sz w:val="21"/>
          <w:sz-cs w:val="21"/>
        </w:rPr>
        <w:t xml:space="preserve">军士激怒，人倍其气</w:t>
      </w:r>
      <w:r>
        <w:rPr>
          <w:rFonts w:ascii="Times" w:hAnsi="Times" w:cs="Times"/>
          <w:sz w:val="21"/>
          <w:sz-cs w:val="21"/>
        </w:rPr>
        <w:t xml:space="preserve"/>
      </w:r>
    </w:p>
    <w:p>
      <w:pPr>
        <w:jc w:val="both"/>
      </w:pPr>
      <w:r>
        <w:rPr>
          <w:rFonts w:ascii="Times" w:hAnsi="Times" w:cs="Times"/>
          <w:sz w:val="21"/>
          <w:sz-cs w:val="21"/>
        </w:rPr>
        <w:t xml:space="preserve">④</w:t>
      </w:r>
      <w:r>
        <w:rPr>
          <w:rFonts w:ascii="Times New Roman" w:hAnsi="Times New Roman" w:cs="Times New Roman"/>
          <w:sz w:val="21"/>
          <w:sz-cs w:val="21"/>
        </w:rPr>
        <w:t xml:space="preserve">敢轻冒进兵者斩</w:t>
      </w:r>
      <w:r>
        <w:rPr>
          <w:rFonts w:ascii="Times" w:hAnsi="Times" w:cs="Times"/>
          <w:sz w:val="21"/>
          <w:sz-cs w:val="21"/>
        </w:rPr>
        <w:t xml:space="preserve"/>
      </w:r>
    </w:p>
    <w:p>
      <w:pPr>
        <w:jc w:val="both"/>
      </w:pPr>
      <w:r>
        <w:rPr>
          <w:rFonts w:ascii="Times" w:hAnsi="Times" w:cs="Times"/>
          <w:sz w:val="21"/>
          <w:sz-cs w:val="21"/>
        </w:rPr>
        <w:t xml:space="preserve">⑤</w:t>
      </w:r>
      <w:r>
        <w:rPr>
          <w:rFonts w:ascii="Times New Roman" w:hAnsi="Times New Roman" w:cs="Times New Roman"/>
          <w:sz w:val="21"/>
          <w:sz-cs w:val="21"/>
        </w:rPr>
        <w:t xml:space="preserve">汉乘利进逼成都</w:t>
      </w:r>
      <w:r>
        <w:rPr>
          <w:rFonts w:ascii="Times" w:hAnsi="Times" w:cs="Times"/>
          <w:sz w:val="21"/>
          <w:sz-cs w:val="21"/>
        </w:rPr>
        <w:t xml:space="preserve"/>
      </w:r>
    </w:p>
    <w:p>
      <w:pPr>
        <w:jc w:val="both"/>
      </w:pPr>
      <w:r>
        <w:rPr>
          <w:rFonts w:ascii="Times" w:hAnsi="Times" w:cs="Times"/>
          <w:sz w:val="21"/>
          <w:sz-cs w:val="21"/>
        </w:rPr>
        <w:t xml:space="preserve">⑥</w:t>
      </w:r>
      <w:r>
        <w:rPr>
          <w:rFonts w:ascii="Times New Roman" w:hAnsi="Times New Roman" w:cs="Times New Roman"/>
          <w:sz w:val="21"/>
          <w:sz-cs w:val="21"/>
        </w:rPr>
        <w:t xml:space="preserve">方整厉器械，激扬士吏</w:t>
      </w:r>
      <w:r>
        <w:rPr>
          <w:rFonts w:ascii="Times" w:hAnsi="Times" w:cs="Times"/>
          <w:sz w:val="21"/>
          <w:sz-cs w:val="21"/>
        </w:rPr>
        <w:t xml:space="preserve"/>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①③⑥</w:t>
      </w:r>
      <w:r>
        <w:rPr>
          <w:rFonts w:ascii="Times New Roman" w:hAnsi="Times New Roman" w:cs="Times New Roman"/>
          <w:sz w:val="21"/>
          <w:sz-cs w:val="21"/>
        </w:rPr>
        <w:t xml:space="preserve">B．</w:t>
      </w:r>
      <w:r>
        <w:rPr>
          <w:rFonts w:ascii="Times" w:hAnsi="Times" w:cs="Times"/>
          <w:sz w:val="21"/>
          <w:sz-cs w:val="21"/>
        </w:rPr>
        <w:t xml:space="preserve">①②⑥</w:t>
      </w:r>
      <w:r>
        <w:rPr>
          <w:rFonts w:ascii="Times New Roman" w:hAnsi="Times New Roman" w:cs="Times New Roman"/>
          <w:sz w:val="21"/>
          <w:sz-cs w:val="21"/>
        </w:rPr>
        <w:t xml:space="preserve">C．</w:t>
      </w:r>
      <w:r>
        <w:rPr>
          <w:rFonts w:ascii="Times" w:hAnsi="Times" w:cs="Times"/>
          <w:sz w:val="21"/>
          <w:sz-cs w:val="21"/>
        </w:rPr>
        <w:t xml:space="preserve">③④⑤</w:t>
      </w:r>
      <w:r>
        <w:rPr>
          <w:rFonts w:ascii="Times New Roman" w:hAnsi="Times New Roman" w:cs="Times New Roman"/>
          <w:sz w:val="21"/>
          <w:sz-cs w:val="21"/>
        </w:rPr>
        <w:t xml:space="preserve">D．</w:t>
      </w:r>
      <w:r>
        <w:rPr>
          <w:rFonts w:ascii="Times" w:hAnsi="Times" w:cs="Times"/>
          <w:sz w:val="21"/>
          <w:sz-cs w:val="21"/>
        </w:rPr>
        <w:t xml:space="preserve">②④⑤</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（3）下列对原文有关内容的分析和概括，不正确的一项是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A．吴汉从马上摔落伤了膝盖，撤回营帐。将领们提出，大敌当前，主帅因伤而卧，会使军中产生恐惧心理，吴汉立刻接受了他们的意见。</w:t>
      </w:r>
    </w:p>
    <w:p>
      <w:pPr>
        <w:jc w:val="both"/>
        <w:ind w:left="273"/>
      </w:pPr>
      <w:r>
        <w:rPr>
          <w:rFonts w:ascii="Times New Roman" w:hAnsi="Times New Roman" w:cs="Times New Roman"/>
          <w:sz w:val="21"/>
          <w:sz-cs w:val="21"/>
        </w:rPr>
        <w:t xml:space="preserve">B．吴汉面对五万多敌人趁夜进攻、军中惊恐混乱的情况，处变不惊，镇定自若，坚卧不动。 他的这一做法，一会儿便稳定了队伍。</w:t>
      </w:r>
    </w:p>
    <w:p>
      <w:pPr>
        <w:jc w:val="both"/>
        <w:ind w:left="273"/>
      </w:pPr>
      <w:r>
        <w:rPr>
          <w:rFonts w:ascii="Times New Roman" w:hAnsi="Times New Roman" w:cs="Times New Roman"/>
          <w:sz w:val="21"/>
          <w:sz-cs w:val="21"/>
        </w:rPr>
        <w:t xml:space="preserve">C．吴汉没有听从皇帝告诫，以致落败。他吸取教训，在与刘尚的队伍会合后，树起许多旗帜，不熄烟火，蒙骗敌人，终于转败为胜。</w:t>
      </w:r>
    </w:p>
    <w:p>
      <w:pPr>
        <w:jc w:val="both"/>
        <w:ind w:left="273"/>
      </w:pPr>
      <w:r>
        <w:rPr>
          <w:rFonts w:ascii="Times New Roman" w:hAnsi="Times New Roman" w:cs="Times New Roman"/>
          <w:sz w:val="21"/>
          <w:sz-cs w:val="21"/>
        </w:rPr>
        <w:t xml:space="preserve">D．吴汉具有朴实淳厚的品质，对家人的要求也很严格。他外出打仗时，妻儿曾经在家购买田产，吴汉回来后，责备了他们。</w:t>
      </w:r>
    </w:p>
    <w:p>
      <w:pPr>
        <w:jc w:val="both"/>
        <w:ind w:left="273"/>
      </w:pPr>
      <w:r>
        <w:rPr>
          <w:rFonts w:ascii="Times New Roman" w:hAnsi="Times New Roman" w:cs="Times New Roman"/>
          <w:sz w:val="21"/>
          <w:sz-cs w:val="21"/>
        </w:rPr>
        <w:t xml:space="preserve">（4）把文言文阅读材料中画线的句子翻译成现代汉语。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及得召见，遂见亲信。</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比敕公千条万端，何意临事悖乱!</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欲潜师就尚于江南，并兵御之。</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三、古诗鉴赏（8分）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7．（8分）阅读下面这首唐诗，然后回答问题。</w:t>
      </w:r>
    </w:p>
    <w:p>
      <w:pPr>
        <w:jc w:val="center"/>
        <w:ind w:left="273"/>
      </w:pPr>
      <w:r>
        <w:rPr>
          <w:rFonts w:ascii="Times New Roman" w:hAnsi="Times New Roman" w:cs="Times New Roman"/>
          <w:sz w:val="21"/>
          <w:sz-cs w:val="21"/>
        </w:rPr>
        <w:t xml:space="preserve">登金陵凤凰台</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（李白）</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 凤凰台上凤凰游，凤去台空江自流。</w:t>
      </w:r>
    </w:p>
    <w:p>
      <w:pPr>
        <w:jc w:val="center"/>
        <w:ind w:left="273"/>
      </w:pPr>
      <w:r>
        <w:rPr>
          <w:rFonts w:ascii="Times New Roman" w:hAnsi="Times New Roman" w:cs="Times New Roman"/>
          <w:sz w:val="21"/>
          <w:sz-cs w:val="21"/>
        </w:rPr>
        <w:t xml:space="preserve">吴宫花草埋幽径，晋代衣冠成古丘。</w:t>
      </w:r>
    </w:p>
    <w:p>
      <w:pPr>
        <w:jc w:val="center"/>
        <w:ind w:left="273"/>
      </w:pPr>
      <w:r>
        <w:rPr>
          <w:rFonts w:ascii="Times New Roman" w:hAnsi="Times New Roman" w:cs="Times New Roman"/>
          <w:sz w:val="21"/>
          <w:sz-cs w:val="21"/>
        </w:rPr>
        <w:t xml:space="preserve">三山半落青天外，一水</w:t>
      </w:r>
      <w:r>
        <w:rPr>
          <w:rFonts w:ascii="Times" w:hAnsi="Times" w:cs="Times"/>
          <w:sz w:val="24"/>
          <w:sz-cs w:val="24"/>
          <w:vertAlign w:val="superscript"/>
        </w:rPr>
        <w:t xml:space="preserve">①</w:t>
      </w:r>
      <w:r>
        <w:rPr>
          <w:rFonts w:ascii="Times New Roman" w:hAnsi="Times New Roman" w:cs="Times New Roman"/>
          <w:sz w:val="21"/>
          <w:sz-cs w:val="21"/>
        </w:rPr>
        <w:t xml:space="preserve">中分白鹭洲。</w:t>
      </w:r>
    </w:p>
    <w:p>
      <w:pPr>
        <w:jc w:val="center"/>
        <w:ind w:left="273"/>
      </w:pPr>
      <w:r>
        <w:rPr>
          <w:rFonts w:ascii="Times New Roman" w:hAnsi="Times New Roman" w:cs="Times New Roman"/>
          <w:sz w:val="21"/>
          <w:sz-cs w:val="21"/>
        </w:rPr>
        <w:t xml:space="preserve">总为浮云能蔽日，长安不见使人愁。</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一水：亦作“二水”。</w:t>
      </w:r>
    </w:p>
    <w:p>
      <w:pPr>
        <w:jc w:val="both"/>
        <w:ind w:left="273"/>
      </w:pPr>
      <w:r>
        <w:rPr>
          <w:rFonts w:ascii="Times New Roman" w:hAnsi="Times New Roman" w:cs="Times New Roman"/>
          <w:sz w:val="21"/>
          <w:sz-cs w:val="21"/>
        </w:rPr>
        <w:t xml:space="preserve">（1）分别概括这首诗颔联和颈联的内容，并说说其中寄寓了诗人什么样的感慨。</w:t>
      </w:r>
    </w:p>
    <w:p>
      <w:pPr>
        <w:jc w:val="both"/>
        <w:ind w:left="273"/>
      </w:pPr>
      <w:r>
        <w:rPr>
          <w:rFonts w:ascii="Times New Roman" w:hAnsi="Times New Roman" w:cs="Times New Roman"/>
          <w:sz w:val="21"/>
          <w:sz-cs w:val="21"/>
        </w:rPr>
        <w:t xml:space="preserve">（2）“总为浮云能蔽日”一句用了何种修辞手法？尾联表达了诗人什么样的思想感情？</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8．（8分）补写出下列名句名篇中的空缺部分。</w:t>
      </w:r>
    </w:p>
    <w:p>
      <w:pPr>
        <w:jc w:val="both"/>
        <w:ind w:left="273"/>
      </w:pPr>
      <w:r>
        <w:rPr>
          <w:rFonts w:ascii="Times New Roman" w:hAnsi="Times New Roman" w:cs="Times New Roman"/>
          <w:sz w:val="21"/>
          <w:sz-cs w:val="21"/>
        </w:rPr>
        <w:t xml:space="preserve">（1）定乎内外之分，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，斯已矣。（《庄子•逍遥游》）</w:t>
      </w:r>
    </w:p>
    <w:p>
      <w:pPr>
        <w:jc w:val="both"/>
        <w:ind w:left="273"/>
      </w:pPr>
      <w:r>
        <w:rPr>
          <w:rFonts w:ascii="Times New Roman" w:hAnsi="Times New Roman" w:cs="Times New Roman"/>
          <w:sz w:val="21"/>
          <w:sz-cs w:val="21"/>
        </w:rPr>
        <w:t xml:space="preserve">（2）安得广厦千万间，</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，风雨不动安如山。（杜甫《茅屋为秋风所破歌》）</w:t>
      </w:r>
    </w:p>
    <w:p>
      <w:pPr>
        <w:jc w:val="both"/>
        <w:ind w:left="273"/>
      </w:pPr>
      <w:r>
        <w:rPr>
          <w:rFonts w:ascii="Times New Roman" w:hAnsi="Times New Roman" w:cs="Times New Roman"/>
          <w:sz w:val="21"/>
          <w:sz-cs w:val="21"/>
        </w:rPr>
        <w:t xml:space="preserve">（3）宫中府中，俱为一体，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，不宜异同。（诸葛亮《出师表》）</w:t>
      </w:r>
    </w:p>
    <w:p>
      <w:pPr>
        <w:jc w:val="both"/>
        <w:ind w:left="273"/>
      </w:pPr>
      <w:r>
        <w:rPr>
          <w:rFonts w:ascii="Times New Roman" w:hAnsi="Times New Roman" w:cs="Times New Roman"/>
          <w:sz w:val="21"/>
          <w:sz-cs w:val="21"/>
        </w:rPr>
        <w:t xml:space="preserve">（4）座中泣下谁最多？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。（白居易《琵琶行》）</w:t>
      </w:r>
    </w:p>
    <w:p>
      <w:pPr>
        <w:jc w:val="both"/>
        <w:ind w:left="273"/>
      </w:pPr>
      <w:r>
        <w:rPr>
          <w:rFonts w:ascii="Times New Roman" w:hAnsi="Times New Roman" w:cs="Times New Roman"/>
          <w:sz w:val="21"/>
          <w:sz-cs w:val="21"/>
        </w:rPr>
        <w:t xml:space="preserve">（5）客亦知夫水与月乎？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，而未尝往也；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，而卒莫消长也。（苏轼《赤壁赋》）</w:t>
      </w:r>
    </w:p>
    <w:p>
      <w:pPr>
        <w:jc w:val="both"/>
        <w:ind w:left="273"/>
      </w:pPr>
      <w:r>
        <w:rPr>
          <w:rFonts w:ascii="Times New Roman" w:hAnsi="Times New Roman" w:cs="Times New Roman"/>
          <w:sz w:val="21"/>
          <w:sz-cs w:val="21"/>
        </w:rPr>
        <w:t xml:space="preserve">（6）</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，生于毫末；九层之台，起于垒土；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，始于足下。（《老子•第六十四章》）</w:t>
      </w:r>
    </w:p>
    <w:p>
      <w:pPr>
        <w:jc w:val="both"/>
      </w:pPr>
      <w:r>
        <w:rPr>
          <w:rFonts w:ascii="Times New Roman" w:hAnsi="Times New Roman" w:cs="Times New Roman"/>
          <w:sz w:val="21"/>
          <w:sz-cs w:val="21"/>
          <w:b/>
        </w:rPr>
        <w:t xml:space="preserve">五、现代文阅读必考题：文学类文本（20分）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9．（20分）阅读下面的作品。完成下列问题。</w:t>
      </w:r>
    </w:p>
    <w:p>
      <w:pPr>
        <w:jc w:val="center"/>
        <w:ind w:left="273"/>
      </w:pPr>
      <w:r>
        <w:rPr>
          <w:rFonts w:ascii="Times New Roman" w:hAnsi="Times New Roman" w:cs="Times New Roman"/>
          <w:sz w:val="21"/>
          <w:sz-cs w:val="21"/>
        </w:rPr>
        <w:t xml:space="preserve">侯银匠</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（汪曾祺）</w:t>
      </w:r>
    </w:p>
    <w:p>
      <w:pPr>
        <w:jc w:val="both"/>
        <w:ind w:left="273"/>
      </w:pPr>
      <w:r>
        <w:rPr>
          <w:rFonts w:ascii="Times New Roman" w:hAnsi="Times New Roman" w:cs="Times New Roman"/>
          <w:sz w:val="21"/>
          <w:sz-cs w:val="21"/>
        </w:rPr>
        <w:t xml:space="preserve">    侯银匠店特别处是附带出租花轿。银匠店出租花轿，不知是什么道理。</w:t>
      </w:r>
    </w:p>
    <w:p>
      <w:pPr>
        <w:jc w:val="both"/>
        <w:ind w:left="273"/>
      </w:pPr>
      <w:r>
        <w:rPr>
          <w:rFonts w:ascii="Times New Roman" w:hAnsi="Times New Roman" w:cs="Times New Roman"/>
          <w:sz w:val="21"/>
          <w:sz-cs w:val="21"/>
        </w:rPr>
        <w:t xml:space="preserve">    侯银匠中年丧妻，身边只有一个女儿侯菊。在同年的女孩子还只知道抓子儿、踢毽子的时候，她已经把家务全撑了起来。开门扫地、掸土抹桌、烧茶煮饭、浆洗缝补，事事都做得很精到。</w:t>
      </w:r>
    </w:p>
    <w:p>
      <w:pPr>
        <w:jc w:val="both"/>
        <w:ind w:left="273"/>
      </w:pPr>
      <w:r>
        <w:rPr>
          <w:rFonts w:ascii="Times New Roman" w:hAnsi="Times New Roman" w:cs="Times New Roman"/>
          <w:sz w:val="21"/>
          <w:sz-cs w:val="21"/>
        </w:rPr>
        <w:t xml:space="preserve">    一家有女百家求，头几年就不断有媒人来给侯菊提亲。侯银匠千挑万选，看定了开粮行陆家的老三。侯银匠问菊子的意见。菊子说：“爹作主!”侯银匠拿出一张小照片，让菊子看，菊子噗嗤一声笑了。“笑什么？”﹣﹣“这个人我认得!”从菊子的神态上，银匠知道女儿是中意的。</w:t>
      </w:r>
    </w:p>
    <w:p>
      <w:pPr>
        <w:jc w:val="both"/>
        <w:ind w:left="273"/>
      </w:pPr>
      <w:r>
        <w:rPr>
          <w:rFonts w:ascii="Times New Roman" w:hAnsi="Times New Roman" w:cs="Times New Roman"/>
          <w:sz w:val="21"/>
          <w:sz-cs w:val="21"/>
        </w:rPr>
        <w:t xml:space="preserve">    定亲后，陆家不断派媒人来催婚。三天一催，五天一催。侯菊有点不耐烦：“总得给人家一点时间准备准备。”</w:t>
      </w:r>
    </w:p>
    <w:p>
      <w:pPr>
        <w:jc w:val="both"/>
        <w:ind w:left="273"/>
      </w:pPr>
      <w:r>
        <w:rPr>
          <w:rFonts w:ascii="Times New Roman" w:hAnsi="Times New Roman" w:cs="Times New Roman"/>
          <w:sz w:val="21"/>
          <w:sz-cs w:val="21"/>
        </w:rPr>
        <w:t xml:space="preserve">    侯银匠顺着女儿的意思，搜罗了点金子打了一对耳坠、一条金链子、一个戒指。侯菊说：“不是我稀罕金东西。大嫂子、二嫂子家里陪嫁的金首饰戴不完。我嫁过去，有个人来客往的，戴两件金的，也显得不过于寒碜。”侯银匠知道这也是给当爹的做脸，于是加工细做，</w:t>
      </w:r>
      <w:r>
        <w:rPr>
          <w:rFonts w:ascii="Times New Roman" w:hAnsi="Times New Roman" w:cs="Times New Roman"/>
          <w:sz w:val="21"/>
          <w:sz-cs w:val="21"/>
          <w:u w:val="single"/>
        </w:rPr>
        <w:t xml:space="preserve">心里有点甜，又有点苦</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爹问菊子还要什么，菊子指指花轿，说：“我要这顶花轿。”</w:t>
      </w:r>
    </w:p>
    <w:p>
      <w:pPr>
        <w:jc w:val="both"/>
        <w:ind w:left="273"/>
      </w:pPr>
      <w:r>
        <w:rPr>
          <w:rFonts w:ascii="Times New Roman" w:hAnsi="Times New Roman" w:cs="Times New Roman"/>
          <w:sz w:val="21"/>
          <w:sz-cs w:val="21"/>
        </w:rPr>
        <w:t xml:space="preserve">    “这是顶旧花轿，你要它干什么？”</w:t>
      </w:r>
    </w:p>
    <w:p>
      <w:pPr>
        <w:jc w:val="both"/>
        <w:ind w:left="273"/>
      </w:pPr>
      <w:r>
        <w:rPr>
          <w:rFonts w:ascii="Times New Roman" w:hAnsi="Times New Roman" w:cs="Times New Roman"/>
          <w:sz w:val="21"/>
          <w:sz-cs w:val="21"/>
        </w:rPr>
        <w:t xml:space="preserve">    “我看了看，骨架都还是好的，我会把它变成一顶新的!”</w:t>
      </w:r>
    </w:p>
    <w:p>
      <w:pPr>
        <w:jc w:val="both"/>
        <w:ind w:left="273"/>
      </w:pPr>
      <w:r>
        <w:rPr>
          <w:rFonts w:ascii="Times New Roman" w:hAnsi="Times New Roman" w:cs="Times New Roman"/>
          <w:sz w:val="21"/>
          <w:sz-cs w:val="21"/>
        </w:rPr>
        <w:t xml:space="preserve">    侯菊动手改装花轿，买了大红缎子、各色丝绒，飞针走线，一天忙到晚。她又请爹打了两串小银铃，作为飘带的坠脚。轿子一动，银铃碎响。轿子完工，很多人都来看。</w:t>
      </w:r>
    </w:p>
    <w:p>
      <w:pPr>
        <w:jc w:val="both"/>
        <w:ind w:left="273"/>
      </w:pPr>
      <w:r>
        <w:rPr>
          <w:rFonts w:ascii="Times New Roman" w:hAnsi="Times New Roman" w:cs="Times New Roman"/>
          <w:sz w:val="21"/>
          <w:sz-cs w:val="21"/>
        </w:rPr>
        <w:t xml:space="preserve">    转过年来，春暖花开，侯菊就坐了这顶手制的花轿出门。临上轿时，菊子说了声：“爹!您多保重。”鞭炮一响，老银匠的眼泪就下来了。</w:t>
      </w:r>
    </w:p>
    <w:p>
      <w:pPr>
        <w:jc w:val="both"/>
        <w:ind w:left="273"/>
      </w:pPr>
      <w:r>
        <w:rPr>
          <w:rFonts w:ascii="Times New Roman" w:hAnsi="Times New Roman" w:cs="Times New Roman"/>
          <w:sz w:val="21"/>
          <w:sz-cs w:val="21"/>
        </w:rPr>
        <w:t xml:space="preserve">    花轿没有再抬回来，侯菊把轿子留下了。</w:t>
      </w:r>
    </w:p>
    <w:p>
      <w:pPr>
        <w:jc w:val="both"/>
        <w:ind w:left="273"/>
      </w:pPr>
      <w:r>
        <w:rPr>
          <w:rFonts w:ascii="Times New Roman" w:hAnsi="Times New Roman" w:cs="Times New Roman"/>
          <w:sz w:val="21"/>
          <w:sz-cs w:val="21"/>
        </w:rPr>
        <w:t xml:space="preserve">    大嫂、二嫂家里都有钱。侯菊有什么呢？她有这顶花轿。全城的花轿，都不如侯菊的花轿鲜亮，接亲的人家都愿意租侯菊的。这样她每月都有进项。她把钱放在抽屉里，对丈夫说：“以后你要买书订杂志，要用钱，就从这抽屉里拿。”</w:t>
      </w:r>
    </w:p>
    <w:p>
      <w:pPr>
        <w:jc w:val="both"/>
        <w:ind w:left="273"/>
      </w:pPr>
      <w:r>
        <w:rPr>
          <w:rFonts w:ascii="Times New Roman" w:hAnsi="Times New Roman" w:cs="Times New Roman"/>
          <w:sz w:val="21"/>
          <w:sz-cs w:val="21"/>
        </w:rPr>
        <w:t xml:space="preserve">    陆家一天三顿饭都归侯菊管。陆家人多，众口难调。老大爱吃硬饭，老二爱吃烂饭，公公婆婆爱吃焖饭。侯菊竟能在一口锅里煮出三样饭。</w:t>
      </w:r>
    </w:p>
    <w:p>
      <w:pPr>
        <w:jc w:val="both"/>
        <w:ind w:left="273"/>
      </w:pPr>
      <w:r>
        <w:rPr>
          <w:rFonts w:ascii="Times New Roman" w:hAnsi="Times New Roman" w:cs="Times New Roman"/>
          <w:sz w:val="21"/>
          <w:sz-cs w:val="21"/>
        </w:rPr>
        <w:t xml:space="preserve">    公公婆婆都喜欢三儿媳妇。婆婆把米柜的钥匙交给了她，公公连粮行账簿都交给了她。她实际上成了陆家的当家媳妇。她才十七岁。</w:t>
      </w:r>
    </w:p>
    <w:p>
      <w:pPr>
        <w:jc w:val="both"/>
        <w:ind w:left="273"/>
      </w:pPr>
      <w:r>
        <w:rPr>
          <w:rFonts w:ascii="Times New Roman" w:hAnsi="Times New Roman" w:cs="Times New Roman"/>
          <w:sz w:val="21"/>
          <w:sz-cs w:val="21"/>
        </w:rPr>
        <w:t xml:space="preserve">    侯银匠有时以为女儿还在身边。他的灯盏里油快干了，就大声喊：“菊子!给我拿点油来!”</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及至无人应声，才一个人笑了：“老了!糊涂了!</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女儿有时提了两瓶酒回来看他，椅子还没有坐热就匆匆忙忙走了，陆家一刻也离不开她。</w:t>
      </w:r>
    </w:p>
    <w:p>
      <w:pPr>
        <w:jc w:val="both"/>
        <w:ind w:left="273"/>
      </w:pPr>
      <w:r>
        <w:rPr>
          <w:rFonts w:ascii="Times New Roman" w:hAnsi="Times New Roman" w:cs="Times New Roman"/>
          <w:sz w:val="21"/>
          <w:sz-cs w:val="21"/>
        </w:rPr>
        <w:t xml:space="preserve">    侯银匠不会打牌，也不会下棋，他能喝一点酒，也不多，而且喝的是慢酒。两块茶干，二两酒，就够他消磨一晚上。侯银匠忽然想起两句唐诗，那是他錾在银簪子上的。想起这两句诗，有点文不对题：姑苏城外寒山寺，夜半钟声到客船。</w:t>
      </w:r>
    </w:p>
    <w:p>
      <w:pPr>
        <w:jc w:val="both"/>
        <w:ind w:left="273"/>
      </w:pPr>
      <w:r>
        <w:rPr>
          <w:rFonts w:ascii="Times New Roman" w:hAnsi="Times New Roman" w:cs="Times New Roman"/>
          <w:sz w:val="21"/>
          <w:sz-cs w:val="21"/>
        </w:rPr>
        <w:t xml:space="preserve">（1）小说第二段（“侯银匠中年丧妻……很精到”），对全文情节展开有什么作用？请具体说明。</w:t>
      </w:r>
    </w:p>
    <w:p>
      <w:pPr>
        <w:jc w:val="both"/>
        <w:ind w:left="273"/>
      </w:pPr>
      <w:r>
        <w:rPr>
          <w:rFonts w:ascii="Times New Roman" w:hAnsi="Times New Roman" w:cs="Times New Roman"/>
          <w:sz w:val="21"/>
          <w:sz-cs w:val="21"/>
        </w:rPr>
        <w:t xml:space="preserve">（2）文中画线的两处，分别表现了侯银匠什么样的情感？</w:t>
      </w:r>
    </w:p>
    <w:p>
      <w:pPr>
        <w:jc w:val="both"/>
        <w:ind w:left="273"/>
      </w:pPr>
      <w:r>
        <w:rPr>
          <w:rFonts w:ascii="Times New Roman" w:hAnsi="Times New Roman" w:cs="Times New Roman"/>
          <w:sz w:val="21"/>
          <w:sz-cs w:val="21"/>
        </w:rPr>
        <w:t xml:space="preserve">（3）小说中的花轿与刻画侯菊的形象有密切关系，请简要分析。</w:t>
      </w:r>
    </w:p>
    <w:p>
      <w:pPr>
        <w:jc w:val="both"/>
        <w:ind w:left="273"/>
      </w:pPr>
      <w:r>
        <w:rPr>
          <w:rFonts w:ascii="Times New Roman" w:hAnsi="Times New Roman" w:cs="Times New Roman"/>
          <w:sz w:val="21"/>
          <w:sz-cs w:val="21"/>
        </w:rPr>
        <w:t xml:space="preserve">（4）小说题为“侯银匠”，但写侯菊的文字多，请结合全文探究作者这样安排的理由。</w:t>
      </w:r>
    </w:p>
    <w:p>
      <w:pPr>
        <w:jc w:val="both"/>
      </w:pPr>
      <w:r>
        <w:rPr>
          <w:rFonts w:ascii="Times New Roman" w:hAnsi="Times New Roman" w:cs="Times New Roman"/>
          <w:sz w:val="21"/>
          <w:sz-cs w:val="21"/>
          <w:b/>
        </w:rPr>
        <w:t xml:space="preserve">六、现代文阅读选做题．请从甲、乙两类文本中选定一类作答，不得再选做另一类内的小题．（18分）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10．（18分）</w:t>
      </w:r>
    </w:p>
    <w:p>
      <w:pPr>
        <w:jc w:val="center"/>
        <w:ind w:left="273"/>
      </w:pPr>
      <w:r>
        <w:rPr>
          <w:rFonts w:ascii="Times New Roman" w:hAnsi="Times New Roman" w:cs="Times New Roman"/>
          <w:sz w:val="21"/>
          <w:sz-cs w:val="21"/>
        </w:rPr>
        <w:t xml:space="preserve">纯朴的嗜血者</w:t>
      </w:r>
    </w:p>
    <w:p>
      <w:pPr>
        <w:jc w:val="both"/>
        <w:ind w:left="273"/>
      </w:pPr>
      <w:r>
        <w:rPr>
          <w:rFonts w:ascii="Times New Roman" w:hAnsi="Times New Roman" w:cs="Times New Roman"/>
          <w:sz w:val="21"/>
          <w:sz-cs w:val="21"/>
        </w:rPr>
        <w:t xml:space="preserve">    我对李逵有一种很复杂的感情。这个莽大汉匍匐在底层，却活得洒脱奔放、无牵无挂，而且那么坦荡率真，敢爱敢恨敢做敢当，简直是个永远长不大的全无心机的大男孩。在许多方面，他身上凝结了底层人的可贵品质。可是，情感的亲近是一回事，理性的选择又是一回事。甘于平庸生活的人，谁愿与李逵为邻？他就像一枚“不定时炸弹”，随时可能突然爆炸，将你好不容易积攒起来的幸福一股脑儿埋葬。</w:t>
      </w:r>
    </w:p>
    <w:p>
      <w:pPr>
        <w:jc w:val="both"/>
        <w:ind w:left="273"/>
      </w:pPr>
      <w:r>
        <w:rPr>
          <w:rFonts w:ascii="Times New Roman" w:hAnsi="Times New Roman" w:cs="Times New Roman"/>
          <w:sz w:val="21"/>
          <w:sz-cs w:val="21"/>
        </w:rPr>
        <w:t xml:space="preserve">    李逵为什么会让人害怕？也许是他过于无拘无束了，破坏的能量太大了。</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鲁迅说过：“李逵劫法场时，抡起板斧来排头砍去，而所砍的是看客</w:t>
      </w:r>
      <w:r>
        <w:rPr>
          <w:rFonts w:ascii="Times New Roman" w:hAnsi="Times New Roman" w:cs="Times New Roman"/>
          <w:sz w:val="21"/>
          <w:sz-cs w:val="21"/>
        </w:rPr>
        <w:t xml:space="preserve">。”《水浒》作者却用欣赏的笔调，浓墨重彩托出了一个“嗜血者”形象：他的板斧向来是“排头砍去”，而且动不动就“杀得手顺”。在这种状态下，是没有是非曲直好说的。《水浒》虽然处处是刀光剑影，但快意恩仇，几乎没有悲悯色彩，连那个年仅四岁“生得端严美貌”的小衙内的死也径直写作“小衙内倒在地上……只见头劈做两半个”。制造这一幕的正是“黑旋风”!也许为了逼使朱仝上山入伙，无论哪个梁山好汉对一个小孩的生命都是不屑一顾的，但这种超过正常人心理承受度、毫无必要的杀戮，似乎只有李逵去做才合适。</w:t>
      </w:r>
    </w:p>
    <w:p>
      <w:pPr>
        <w:jc w:val="both"/>
        <w:ind w:left="273"/>
      </w:pPr>
      <w:r>
        <w:rPr>
          <w:rFonts w:ascii="Times New Roman" w:hAnsi="Times New Roman" w:cs="Times New Roman"/>
          <w:sz w:val="21"/>
          <w:sz-cs w:val="21"/>
        </w:rPr>
        <w:t xml:space="preserve">    李逵崇尚暴力，流血越多，越是兴奋，但他并不像一般的流氓无产者那样浑身充满无赖气息，反而那么纯朴，纯朴和嗜血在他身上奇怪地统一起来了。他嫉恶如仇，最看不惯以强凌弱，哪怕是最崇敬的大哥宋江欺凌弱小，他也会义无反顾地挥斧砍去。嗜血者当然让人恐惧，而一个纯朴的嗜血者除了带来恐惧，还让人困惑。为什么这两种迥异的特质可以统一在李逵身上？其实并不奇怪，因为李逵完全不把生命当回事。他把杀人和流血看得像一场游戏，甚至可以拿自己的脑袋作赌注，“脑袋掉了碗大个疤”，仿佛大家脖子上顶着的不过是割了一茬还可以再长的韭菜。在一个全然不知怜惜生命的人的眼里，旁人难以理解的血腥行为也就变得自然和正常了。</w:t>
      </w:r>
    </w:p>
    <w:p>
      <w:pPr>
        <w:jc w:val="both"/>
        <w:ind w:left="273"/>
      </w:pPr>
      <w:r>
        <w:rPr>
          <w:rFonts w:ascii="Times New Roman" w:hAnsi="Times New Roman" w:cs="Times New Roman"/>
          <w:sz w:val="21"/>
          <w:sz-cs w:val="21"/>
        </w:rPr>
        <w:t xml:space="preserve">    </w:t>
      </w:r>
      <w:r>
        <w:rPr>
          <w:rFonts w:ascii="Times New Roman" w:hAnsi="Times New Roman" w:cs="Times New Roman"/>
          <w:sz w:val="21"/>
          <w:sz-cs w:val="21"/>
          <w:u w:val="single"/>
        </w:rPr>
        <w:t xml:space="preserve">连自己的生命都不怜惜的人是最可怕的，所以李逵还是活在书中的好</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（1）下列对文中“纯朴”的理解，正确的一项是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A．指活得洒脱奔放、坦荡率真、无牵无挂，敢爱敢恨敢做敢当，全无心机。</w:t>
      </w:r>
    </w:p>
    <w:p>
      <w:pPr>
        <w:jc w:val="both"/>
        <w:ind w:left="273"/>
      </w:pPr>
      <w:r>
        <w:rPr>
          <w:rFonts w:ascii="Times New Roman" w:hAnsi="Times New Roman" w:cs="Times New Roman"/>
          <w:sz w:val="21"/>
          <w:sz-cs w:val="21"/>
        </w:rPr>
        <w:t xml:space="preserve">B．指不像一般的流氓无产者那样充满无赖气息，只是无拘无束，崇尚暴力。</w:t>
      </w:r>
    </w:p>
    <w:p>
      <w:pPr>
        <w:jc w:val="both"/>
        <w:ind w:left="273"/>
      </w:pPr>
      <w:r>
        <w:rPr>
          <w:rFonts w:ascii="Times New Roman" w:hAnsi="Times New Roman" w:cs="Times New Roman"/>
          <w:sz w:val="21"/>
          <w:sz-cs w:val="21"/>
        </w:rPr>
        <w:t xml:space="preserve">C．指快意恩仇，杀得手顺时对一个“端严美貌”的小衙内也没有悲悯之意。</w:t>
      </w:r>
    </w:p>
    <w:p>
      <w:pPr>
        <w:jc w:val="both"/>
        <w:ind w:left="273"/>
      </w:pPr>
      <w:r>
        <w:rPr>
          <w:rFonts w:ascii="Times New Roman" w:hAnsi="Times New Roman" w:cs="Times New Roman"/>
          <w:sz w:val="21"/>
          <w:sz-cs w:val="21"/>
        </w:rPr>
        <w:t xml:space="preserve">D．指动辄拿自己的脑袋作赌注，仿佛脖子上顶着的是割了一茬还可以再长的韭菜。</w:t>
      </w:r>
    </w:p>
    <w:p>
      <w:pPr>
        <w:jc w:val="both"/>
        <w:ind w:left="273"/>
      </w:pPr>
      <w:r>
        <w:rPr>
          <w:rFonts w:ascii="Times New Roman" w:hAnsi="Times New Roman" w:cs="Times New Roman"/>
          <w:sz w:val="21"/>
          <w:sz-cs w:val="21"/>
        </w:rPr>
        <w:t xml:space="preserve">（2）下列对本文的理解和分析，正确的一项是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A．文章围绕“纯朴的嗜血者”这一论题，结合李逵的所作所为，密切联系生活实际，展开了深人细致的论述。</w:t>
      </w:r>
    </w:p>
    <w:p>
      <w:pPr>
        <w:jc w:val="both"/>
        <w:ind w:left="273"/>
      </w:pPr>
      <w:r>
        <w:rPr>
          <w:rFonts w:ascii="Times New Roman" w:hAnsi="Times New Roman" w:cs="Times New Roman"/>
          <w:sz w:val="21"/>
          <w:sz-cs w:val="21"/>
        </w:rPr>
        <w:t xml:space="preserve">B．通过探讨嗜血者既让人恐惧又让人困惑的特质，文章由对李逵这一形象的分析递进到对粱山好汉嗜血行为的反思。</w:t>
      </w:r>
    </w:p>
    <w:p>
      <w:pPr>
        <w:jc w:val="both"/>
        <w:ind w:left="273"/>
      </w:pPr>
      <w:r>
        <w:rPr>
          <w:rFonts w:ascii="Times New Roman" w:hAnsi="Times New Roman" w:cs="Times New Roman"/>
          <w:sz w:val="21"/>
          <w:sz-cs w:val="21"/>
        </w:rPr>
        <w:t xml:space="preserve">C．李逵既嫉恶如仇，又往往不讲是非曲直；既看不惯以强凌弱，又常常不分对象大肆杀戮。这是作者所要着力分析的矛盾。</w:t>
      </w:r>
    </w:p>
    <w:p>
      <w:pPr>
        <w:jc w:val="both"/>
        <w:ind w:left="273"/>
      </w:pPr>
      <w:r>
        <w:rPr>
          <w:rFonts w:ascii="Times New Roman" w:hAnsi="Times New Roman" w:cs="Times New Roman"/>
          <w:sz w:val="21"/>
          <w:sz-cs w:val="21"/>
        </w:rPr>
        <w:t xml:space="preserve">D．在一个不怜惜生命的人眼里，许多正常人难以理解的血腥行为就会变得自然和正常。这是作者最终提出的观点。</w:t>
      </w:r>
    </w:p>
    <w:p>
      <w:pPr>
        <w:jc w:val="both"/>
        <w:ind w:left="273"/>
      </w:pPr>
      <w:r>
        <w:rPr>
          <w:rFonts w:ascii="Times New Roman" w:hAnsi="Times New Roman" w:cs="Times New Roman"/>
          <w:sz w:val="21"/>
          <w:sz-cs w:val="21"/>
        </w:rPr>
        <w:t xml:space="preserve">（3）本文认为《水浒》作者对李逵持什么态度？本文作者对李逵持什么态度？引用鲁迅的话有什么作用？</w:t>
      </w:r>
    </w:p>
    <w:p>
      <w:pPr>
        <w:jc w:val="both"/>
        <w:ind w:left="273"/>
      </w:pPr>
      <w:r>
        <w:rPr>
          <w:rFonts w:ascii="Times New Roman" w:hAnsi="Times New Roman" w:cs="Times New Roman"/>
          <w:sz w:val="21"/>
          <w:sz-cs w:val="21"/>
        </w:rPr>
        <w:t xml:space="preserve">（4）“连自己的生命都不怜惜的人是最可怕的，所以李逵还是活在书中的好。”这句话如何理解？</w:t>
      </w:r>
    </w:p>
    <w:p>
      <w:pPr>
        <w:jc w:val="both"/>
        <w:ind w:left="273" w:first-line="-273"/>
      </w:pPr>
      <w:r>
        <w:rPr>
          <w:rFonts w:ascii="Times New Roman" w:hAnsi="Times New Roman" w:cs="Times New Roman"/>
          <w:sz w:val="21"/>
          <w:sz-cs w:val="21"/>
        </w:rPr>
        <w:t xml:space="preserve">11．</w:t>
      </w:r>
    </w:p>
    <w:p>
      <w:pPr>
        <w:jc w:val="center"/>
        <w:ind w:left="273"/>
      </w:pPr>
      <w:r>
        <w:rPr>
          <w:rFonts w:ascii="Times New Roman" w:hAnsi="Times New Roman" w:cs="Times New Roman"/>
          <w:sz w:val="21"/>
          <w:sz-cs w:val="21"/>
        </w:rPr>
        <w:t xml:space="preserve">晚清学人</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杨守敬</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杨守敬（1839一1915），湖北宜都人。少年时代聪明好学，刻苦用功。青年时代有两件事对他影响很大：19岁时，听谭大勋讲授汪中的《述学》，开始接触乾嘉考据之学；20岁那年，偶然得见清人六严缩摹的《舆地图》，便借来临摹，这成为他研究历史地理学的开端。</w:t>
      </w:r>
    </w:p>
    <w:p>
      <w:pPr>
        <w:jc w:val="both"/>
        <w:ind w:left="273"/>
      </w:pPr>
      <w:r>
        <w:rPr>
          <w:rFonts w:ascii="Times New Roman" w:hAnsi="Times New Roman" w:cs="Times New Roman"/>
          <w:sz w:val="21"/>
          <w:sz-cs w:val="21"/>
        </w:rPr>
        <w:t xml:space="preserve">    杨守敬曾经热衷科举，25岁起先后六次赴京参加会试。虽然名落孙山，但因此结识了许多名流学人，大大拓展了学术视野。42岁时，他作为清政府外交官的随员前往日本，这成为他学术生涯的转折点。在日本四年，他搜访阙佚，爬罗剔抉，收集到我国大量的古籍珍本，并将它们影印摹刻为《留真谱》．日本人森立之所撰的《清客笔话》，翔实记载了他在日本访书之事，杨守敬自己也写了《日本访书志》．清政府出使日本大臣黎庶昌也搜集了许多稀见珍本和国内久已绝迹的古籍残本，与杨守敬志趣相投。因此，当黎庶昌有了编纂《古逸丛书》的设想时，立即决定请他主持校勘。《古逸丛书》在日本刊印后，产生了很大的影响。他还擅长书法，对书法理论也很有研究，在日本影响巨大，被尊为“日本书道现代化之父”。</w:t>
      </w:r>
    </w:p>
    <w:p>
      <w:pPr>
        <w:jc w:val="both"/>
        <w:ind w:left="273"/>
      </w:pPr>
      <w:r>
        <w:rPr>
          <w:rFonts w:ascii="Times New Roman" w:hAnsi="Times New Roman" w:cs="Times New Roman"/>
          <w:sz w:val="21"/>
          <w:sz-cs w:val="21"/>
        </w:rPr>
        <w:t xml:space="preserve">    从日本回国的第二年，年已48岁的杨守敬第七次参加会试，仍以失败告终，从此绝意科举，专注学问。杨守敬博览群书，潜心研究，在舆地、版本、目录、金石、小学、经学、辑佚等学术领域都取得了很大的成绩，留下的著作就有83种。在杨守敬的学术研究中，舆地学的成就最为突出。他编撰了舆地学著作20多种，这些论著几乎涵盖了中国传统地理学的各个方面，充分展示了他的杰出才华。</w:t>
      </w:r>
    </w:p>
    <w:p>
      <w:pPr>
        <w:jc w:val="both"/>
        <w:ind w:left="273"/>
      </w:pPr>
      <w:r>
        <w:rPr>
          <w:rFonts w:ascii="Times New Roman" w:hAnsi="Times New Roman" w:cs="Times New Roman"/>
          <w:sz w:val="21"/>
          <w:sz-cs w:val="21"/>
        </w:rPr>
        <w:t xml:space="preserve">    杨守敬的学术代表作是完成于1904年的《水经注疏》．明清以来，《水经注》研究成果很多，杨守敬的这部著作具有全面总结的性质。他对《水经注》中所记裁的1200多条水道进行了详尽的考证；对征引的故实都一一注明出处；对清代学者全祖望、戴震等人的校释也多有订正。杨守敬既有坚实的考据学基础，又运用了当时地理学的新知识，所以在《水经注》研究中有所突破，有所创新。杨守敬还编制了古今对照的《水经注图》，图文互证，相得益彰。</w:t>
      </w:r>
    </w:p>
    <w:p>
      <w:pPr>
        <w:jc w:val="both"/>
        <w:ind w:left="273"/>
      </w:pPr>
      <w:r>
        <w:rPr>
          <w:rFonts w:ascii="Times New Roman" w:hAnsi="Times New Roman" w:cs="Times New Roman"/>
          <w:sz w:val="21"/>
          <w:sz-cs w:val="21"/>
        </w:rPr>
        <w:t xml:space="preserve">（1）下列关于杨守敬日本之行的解说，不正确的一项是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A．杨守敬的书法艺术和书法理论研究影响很大，他被尊为“日本书道现代化之父”。</w:t>
      </w:r>
    </w:p>
    <w:p>
      <w:pPr>
        <w:jc w:val="both"/>
        <w:ind w:left="273"/>
      </w:pPr>
      <w:r>
        <w:rPr>
          <w:rFonts w:ascii="Times New Roman" w:hAnsi="Times New Roman" w:cs="Times New Roman"/>
          <w:sz w:val="21"/>
          <w:sz-cs w:val="21"/>
        </w:rPr>
        <w:t xml:space="preserve">B．杨守敬在日本访书之事被日本人森立之记载在《清客笔话》中。</w:t>
      </w:r>
    </w:p>
    <w:p>
      <w:pPr>
        <w:jc w:val="both"/>
        <w:ind w:left="273"/>
      </w:pPr>
      <w:r>
        <w:rPr>
          <w:rFonts w:ascii="Times New Roman" w:hAnsi="Times New Roman" w:cs="Times New Roman"/>
          <w:sz w:val="21"/>
          <w:sz-cs w:val="21"/>
        </w:rPr>
        <w:t xml:space="preserve">C．杨守敬校勘《古逸丛书》，体现了他在版本、目录等方面的学术造诣。</w:t>
      </w:r>
    </w:p>
    <w:p>
      <w:pPr>
        <w:jc w:val="both"/>
        <w:ind w:left="273"/>
      </w:pPr>
      <w:r>
        <w:rPr>
          <w:rFonts w:ascii="Times New Roman" w:hAnsi="Times New Roman" w:cs="Times New Roman"/>
          <w:sz w:val="21"/>
          <w:sz-cs w:val="21"/>
        </w:rPr>
        <w:t xml:space="preserve">D．杨守敬搜访阙佚，收集到我国的古籍珍本《留真谱》，并将它影印摹刻。</w:t>
      </w:r>
    </w:p>
    <w:p>
      <w:pPr>
        <w:jc w:val="both"/>
        <w:ind w:left="273"/>
      </w:pPr>
      <w:r>
        <w:rPr>
          <w:rFonts w:ascii="Times New Roman" w:hAnsi="Times New Roman" w:cs="Times New Roman"/>
          <w:sz w:val="21"/>
          <w:sz-cs w:val="21"/>
        </w:rPr>
        <w:t xml:space="preserve">（2）下列有关杨守敬舆地学研究的表述，不正确的一项是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A．杨守敬的《水经注疏》是在全面总结明清两代《水经注》研究成果的基础上完成的。</w:t>
      </w:r>
    </w:p>
    <w:p>
      <w:pPr>
        <w:jc w:val="both"/>
        <w:ind w:left="273"/>
      </w:pPr>
      <w:r>
        <w:rPr>
          <w:rFonts w:ascii="Times New Roman" w:hAnsi="Times New Roman" w:cs="Times New Roman"/>
          <w:sz w:val="21"/>
          <w:sz-cs w:val="21"/>
        </w:rPr>
        <w:t xml:space="preserve">B．运用当时地理学的新知识，是杨守敬《水经注》研究取得成功的基础。</w:t>
      </w:r>
    </w:p>
    <w:p>
      <w:pPr>
        <w:jc w:val="both"/>
        <w:ind w:left="273"/>
      </w:pPr>
      <w:r>
        <w:rPr>
          <w:rFonts w:ascii="Times New Roman" w:hAnsi="Times New Roman" w:cs="Times New Roman"/>
          <w:sz w:val="21"/>
          <w:sz-cs w:val="21"/>
        </w:rPr>
        <w:t xml:space="preserve">C．在杨守敬留下的83种著作中，有一部分是中国传统地理学方面的研究成果。</w:t>
      </w:r>
    </w:p>
    <w:p>
      <w:pPr>
        <w:jc w:val="both"/>
        <w:ind w:left="273"/>
      </w:pPr>
      <w:r>
        <w:rPr>
          <w:rFonts w:ascii="Times New Roman" w:hAnsi="Times New Roman" w:cs="Times New Roman"/>
          <w:sz w:val="21"/>
          <w:sz-cs w:val="21"/>
        </w:rPr>
        <w:t xml:space="preserve">D．杨守敬对《水经注》记载的1200多条水道进行了详尽考证，还编制了《水经注图》。</w:t>
      </w:r>
    </w:p>
    <w:p>
      <w:pPr>
        <w:jc w:val="both"/>
        <w:ind w:left="273"/>
      </w:pPr>
      <w:r>
        <w:rPr>
          <w:rFonts w:ascii="Times New Roman" w:hAnsi="Times New Roman" w:cs="Times New Roman"/>
          <w:sz w:val="21"/>
          <w:sz-cs w:val="21"/>
        </w:rPr>
        <w:t xml:space="preserve">（3）从文中看，哪几件事对杨守敬的学术生涯产生了重要影响？</w:t>
      </w:r>
    </w:p>
    <w:p>
      <w:pPr>
        <w:jc w:val="both"/>
        <w:ind w:left="273"/>
      </w:pPr>
      <w:r>
        <w:rPr>
          <w:rFonts w:ascii="Times New Roman" w:hAnsi="Times New Roman" w:cs="Times New Roman"/>
          <w:sz w:val="21"/>
          <w:sz-cs w:val="21"/>
        </w:rPr>
        <w:t xml:space="preserve">（4）根据文章内容，请概括杨守敬取得多方面学术成就的原因。</w:t>
      </w:r>
    </w:p>
    <w:p>
      <w:pPr>
        <w:jc w:val="both"/>
      </w:pPr>
      <w:r>
        <w:rPr>
          <w:rFonts w:ascii="Times New Roman" w:hAnsi="Times New Roman" w:cs="Times New Roman"/>
          <w:sz w:val="21"/>
          <w:sz-cs w:val="21"/>
          <w:b/>
        </w:rPr>
        <w:t xml:space="preserve">七、作文（70分）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12．（70分）有些人只是在童年有过好奇心，有些人一生都能保持好奇心。质疑、发现、智慧、高尚、惊  喜、快乐、烦恼、平庸……这中间的每个词都有可能像影子一样跟在好奇心的后面。</w:t>
      </w:r>
    </w:p>
    <w:p>
      <w:pPr>
        <w:jc w:val="both"/>
        <w:ind w:left="273"/>
      </w:pPr>
      <w:r>
        <w:rPr>
          <w:rFonts w:ascii="Times New Roman" w:hAnsi="Times New Roman" w:cs="Times New Roman"/>
          <w:sz w:val="21"/>
          <w:sz-cs w:val="21"/>
        </w:rPr>
        <w:t xml:space="preserve">    请以“好奇心”为题写一篇不少于800宇的文章。</w:t>
      </w:r>
    </w:p>
    <w:p>
      <w:pPr>
        <w:jc w:val="both"/>
        <w:ind w:left="273"/>
      </w:pPr>
      <w:r>
        <w:rPr>
          <w:rFonts w:ascii="Times New Roman" w:hAnsi="Times New Roman" w:cs="Times New Roman"/>
          <w:sz w:val="21"/>
          <w:sz-cs w:val="21"/>
        </w:rPr>
        <w:t xml:space="preserve">    要求：</w:t>
      </w:r>
      <w:r>
        <w:rPr>
          <w:rFonts w:ascii="Times" w:hAnsi="Times" w:cs="Times"/>
          <w:sz w:val="21"/>
          <w:sz-cs w:val="21"/>
        </w:rPr>
        <w:t xml:space="preserve">①</w:t>
      </w:r>
      <w:r>
        <w:rPr>
          <w:rFonts w:ascii="Times New Roman" w:hAnsi="Times New Roman" w:cs="Times New Roman"/>
          <w:sz w:val="21"/>
          <w:sz-cs w:val="21"/>
        </w:rPr>
        <w:t xml:space="preserve">角度自选；</w:t>
      </w:r>
      <w:r>
        <w:rPr>
          <w:rFonts w:ascii="Times" w:hAnsi="Times" w:cs="Times"/>
          <w:sz w:val="21"/>
          <w:sz-cs w:val="21"/>
        </w:rPr>
        <w:t xml:space="preserve">②</w:t>
      </w:r>
      <w:r>
        <w:rPr>
          <w:rFonts w:ascii="Times New Roman" w:hAnsi="Times New Roman" w:cs="Times New Roman"/>
          <w:sz w:val="21"/>
          <w:sz-cs w:val="21"/>
        </w:rPr>
        <w:t xml:space="preserve">立意自定；</w:t>
      </w:r>
      <w:r>
        <w:rPr>
          <w:rFonts w:ascii="Times" w:hAnsi="Times" w:cs="Times"/>
          <w:sz w:val="21"/>
          <w:sz-cs w:val="21"/>
        </w:rPr>
        <w:t xml:space="preserve">③</w:t>
      </w:r>
      <w:r>
        <w:rPr>
          <w:rFonts w:ascii="Times New Roman" w:hAnsi="Times New Roman" w:cs="Times New Roman"/>
          <w:sz w:val="21"/>
          <w:sz-cs w:val="21"/>
        </w:rPr>
        <w:t xml:space="preserve">除诗歌外，文体自选。</w:t>
      </w:r>
    </w:p>
    <w:p>
      <w:pPr>
        <w:jc w:val="both"/>
      </w:pPr>
      <w:r>
        <w:rPr>
          <w:rFonts w:ascii="Times New Roman" w:hAnsi="Times New Roman" w:cs="Times New Roman"/>
          <w:sz w:val="21"/>
          <w:sz-cs w:val="21"/>
          <w:b/>
        </w:rPr>
        <w:t xml:space="preserve">八、附加题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13．用斜线（/）给下面的文言文断句（限6处）</w:t>
      </w:r>
    </w:p>
    <w:p>
      <w:pPr>
        <w:jc w:val="both"/>
        <w:ind w:left="273"/>
      </w:pPr>
      <w:r>
        <w:rPr>
          <w:rFonts w:ascii="Times New Roman" w:hAnsi="Times New Roman" w:cs="Times New Roman"/>
          <w:sz w:val="21"/>
          <w:sz-cs w:val="21"/>
        </w:rPr>
        <w:t xml:space="preserve">班固论司马迁为《史记》：是 非 颇 谬 于 圣 人 论 大 道 则 先 黄 老 而 后 六经 序 游 侠 则退 处 士 而 进 奸 雄 述 货 殖 则 崇 势 利 而 羞 贫 贱 此 其 弊也 予 按 此 正 是 迁 之 微 意。</w:t>
      </w:r>
    </w:p>
    <w:p>
      <w:pPr>
        <w:jc w:val="both"/>
        <w:ind w:left="273"/>
      </w:pPr>
      <w:r>
        <w:rPr>
          <w:rFonts w:ascii="Times New Roman" w:hAnsi="Times New Roman" w:cs="Times New Roman"/>
          <w:sz w:val="21"/>
          <w:sz-cs w:val="21"/>
        </w:rPr>
        <w:t xml:space="preserve">（1）“黄老”和“六经”分别指先秦时期的哪两个学派？</w:t>
      </w:r>
    </w:p>
    <w:p>
      <w:pPr>
        <w:jc w:val="both"/>
        <w:ind w:left="273"/>
      </w:pPr>
      <w:r>
        <w:rPr>
          <w:rFonts w:ascii="Times New Roman" w:hAnsi="Times New Roman" w:cs="Times New Roman"/>
          <w:sz w:val="21"/>
          <w:sz-cs w:val="21"/>
        </w:rPr>
        <w:t xml:space="preserve">（2）写出这段文字提到的《史记》中的两个篇名。</w:t>
      </w:r>
    </w:p>
    <w:p>
      <w:pPr>
        <w:jc w:val="both"/>
        <w:ind w:left="273" w:first-line="-273"/>
      </w:pPr>
      <w:r>
        <w:rPr>
          <w:rFonts w:ascii="Times New Roman" w:hAnsi="Times New Roman" w:cs="Times New Roman"/>
          <w:sz w:val="21"/>
          <w:sz-cs w:val="21"/>
        </w:rPr>
        <w:t xml:space="preserve">14．下列有关名著的说明，不正确的两项是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A．郭沫若创作的《凤凰涅架》和《女神之再生》，分别借用了我国女娲炼石补天和天方国古代的神鸟“菲尼克司”从死灰中更生的神话材料。</w:t>
      </w:r>
    </w:p>
    <w:p>
      <w:pPr>
        <w:jc w:val="both"/>
        <w:ind w:left="273"/>
      </w:pPr>
      <w:r>
        <w:rPr>
          <w:rFonts w:ascii="Times New Roman" w:hAnsi="Times New Roman" w:cs="Times New Roman"/>
          <w:sz w:val="21"/>
          <w:sz-cs w:val="21"/>
        </w:rPr>
        <w:t xml:space="preserve">B．巴金的《家》写了一个封建大家庭的历史，写它必然地走上崩溃的路，走到了它自己亲手掘成的墓穴，其中写了一个幼稚而大胆的旧礼教的叛徒﹣﹣觉慧。</w:t>
      </w:r>
    </w:p>
    <w:p>
      <w:pPr>
        <w:jc w:val="both"/>
        <w:ind w:left="273"/>
      </w:pPr>
      <w:r>
        <w:rPr>
          <w:rFonts w:ascii="Times New Roman" w:hAnsi="Times New Roman" w:cs="Times New Roman"/>
          <w:sz w:val="21"/>
          <w:sz-cs w:val="21"/>
        </w:rPr>
        <w:t xml:space="preserve">C．《三国演义》写赤壁之战中，曹操败走华容道，脱险后到达南郡，突然大哭，说如果荀彧在，决不会遭此大败，这是曹操在痛骂诸谋士无能。</w:t>
      </w:r>
    </w:p>
    <w:p>
      <w:pPr>
        <w:jc w:val="both"/>
        <w:ind w:left="273"/>
      </w:pPr>
      <w:r>
        <w:rPr>
          <w:rFonts w:ascii="Times New Roman" w:hAnsi="Times New Roman" w:cs="Times New Roman"/>
          <w:sz w:val="21"/>
          <w:sz-cs w:val="21"/>
        </w:rPr>
        <w:t xml:space="preserve">D．哈姆莱特是文艺复兴时期人文主义者的典型形象，他赞美人类“是一件多么了不起的杰作！”“在行为上多么像一个天使!在智慧上多么像一个天神!宇宙的精华!万物的灵长！”</w:t>
      </w:r>
    </w:p>
    <w:p>
      <w:pPr>
        <w:jc w:val="both"/>
        <w:ind w:left="273"/>
      </w:pPr>
      <w:r>
        <w:rPr>
          <w:rFonts w:ascii="Times New Roman" w:hAnsi="Times New Roman" w:cs="Times New Roman"/>
          <w:sz w:val="21"/>
          <w:sz-cs w:val="21"/>
        </w:rPr>
        <w:t xml:space="preserve">E．巴尔扎克笔下的老葛朗台，除了金钱，对任何人都没有感情，他破例为病危的妻子花钱求医，也是因为妻子一死，她名下的财产就要分给女儿。</w:t>
      </w:r>
    </w:p>
    <w:p>
      <w:pPr>
        <w:jc w:val="both"/>
        <w:ind w:left="273" w:first-line="-273"/>
      </w:pPr>
      <w:r>
        <w:rPr>
          <w:rFonts w:ascii="Times New Roman" w:hAnsi="Times New Roman" w:cs="Times New Roman"/>
          <w:sz w:val="21"/>
          <w:sz-cs w:val="21"/>
        </w:rPr>
        <w:t xml:space="preserve">15．（1）夏瑜、九斤老太、闰土、单四嫂子、陈士成这些人物分别出于鲁迅小说集《呐喊》中的哪篇作品？</w:t>
      </w:r>
    </w:p>
    <w:p>
      <w:pPr>
        <w:jc w:val="both"/>
        <w:ind w:left="273"/>
      </w:pPr>
      <w:r>
        <w:rPr>
          <w:rFonts w:ascii="Times New Roman" w:hAnsi="Times New Roman" w:cs="Times New Roman"/>
          <w:sz w:val="21"/>
          <w:sz-cs w:val="21"/>
        </w:rPr>
        <w:t xml:space="preserve">（2）《红楼梦》中写道：“都道是金玉良缘，俺只念木石前盟。”请说说“金玉良缘”、“木石前盟”的含义。</w:t>
      </w:r>
    </w:p>
    <w:p>
      <w:pPr>
        <w:jc w:val="both"/>
        <w:ind w:left="273" w:first-line="-273"/>
      </w:pPr>
      <w:r>
        <w:rPr>
          <w:rFonts w:ascii="Times New Roman" w:hAnsi="Times New Roman" w:cs="Times New Roman"/>
          <w:sz w:val="21"/>
          <w:sz-cs w:val="21"/>
        </w:rPr>
        <w:t xml:space="preserve">16．阅读下面的材料，完成问题。</w:t>
      </w:r>
    </w:p>
    <w:p>
      <w:pPr>
        <w:jc w:val="both"/>
        <w:ind w:left="273"/>
      </w:pPr>
      <w:r>
        <w:rPr>
          <w:rFonts w:ascii="Times New Roman" w:hAnsi="Times New Roman" w:cs="Times New Roman"/>
          <w:sz w:val="21"/>
          <w:sz-cs w:val="21"/>
        </w:rPr>
        <w:t xml:space="preserve">    留存至今的古镇，是传统文化不可多得的活化石。古镇大多有独特的建筑风貌、街巷格局和有关的民间传说。古镇保留了旧时代的生活痕迹，徜徉在古镇老街，可以发思古之幽情。古镇延续着的城乡商品交流，构成了中国社会经济生活的重要一环。古镇往往是中国文化主要的传承所在，也是文人荟萃之地。古代著名书院和藏书楼大都位于宁静又不失文化氛围的集镇，许多著名学者文人也都生长在古镇的小巷中，名人故里成了世人瞻仰的胜地。中国民俗文化保留最多、展示最集中之地，也是介于城乡之间的集镇。古镇上逢年过节的祭祀，庙会和迎神赛灯的游行，婚丧喜事的筵宴，都反映了民俗传统的绵延赓续。随着人口增多和各项事业的发展，一些古镇在改造中填河扩路，建设现代化住宅小区；有的为了大造商业街，扩建名人故居，而把居民搬迁一空；有的过度开发旅游，甚至建起了大型游乐场。这就造成一些古镇特有的情韵不复存在。</w:t>
      </w:r>
    </w:p>
    <w:p>
      <w:pPr>
        <w:jc w:val="both"/>
        <w:ind w:left="273"/>
      </w:pPr>
      <w:r>
        <w:rPr>
          <w:rFonts w:ascii="Times New Roman" w:hAnsi="Times New Roman" w:cs="Times New Roman"/>
          <w:sz w:val="21"/>
          <w:sz-cs w:val="21"/>
        </w:rPr>
        <w:t xml:space="preserve">（1）从材料看，古镇一般有什么样的特点？</w:t>
      </w:r>
    </w:p>
    <w:p>
      <w:pPr>
        <w:jc w:val="both"/>
        <w:ind w:left="273"/>
      </w:pPr>
      <w:r>
        <w:rPr>
          <w:rFonts w:ascii="Times New Roman" w:hAnsi="Times New Roman" w:cs="Times New Roman"/>
          <w:sz w:val="21"/>
          <w:sz-cs w:val="21"/>
        </w:rPr>
        <w:t xml:space="preserve">（2）结合材料，说说应当如何保护古镇。</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