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2009年北京市高考语文试卷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一、本大题共5小题，每小题3分，共15分．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1．（3分）下列词语中，字形和加横线的字的读音全都正确的一项是（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A．诠释  出其制胜  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瞩</w:t>
      </w:r>
      <w:r>
        <w:rPr>
          <w:rFonts w:ascii="Times New Roman" w:hAnsi="Times New Roman" w:cs="Times New Roman"/>
          <w:sz w:val="24"/>
          <w:sz-cs w:val="24"/>
        </w:rPr>
        <w:t xml:space="preserve">（zhǔ）目     人才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荟</w:t>
      </w:r>
      <w:r>
        <w:rPr>
          <w:rFonts w:ascii="Times New Roman" w:hAnsi="Times New Roman" w:cs="Times New Roman"/>
          <w:sz w:val="24"/>
          <w:sz-cs w:val="24"/>
        </w:rPr>
        <w:t xml:space="preserve">（kuài）萃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B．杀戳  宁静致远   莅（wèi）临    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鸢</w:t>
      </w:r>
      <w:r>
        <w:rPr>
          <w:rFonts w:ascii="Times New Roman" w:hAnsi="Times New Roman" w:cs="Times New Roman"/>
          <w:sz w:val="24"/>
          <w:sz-cs w:val="24"/>
        </w:rPr>
        <w:t xml:space="preserve">（yuān）飞鱼跃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C．平添  励精图治  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缜</w:t>
      </w:r>
      <w:r>
        <w:rPr>
          <w:rFonts w:ascii="Times New Roman" w:hAnsi="Times New Roman" w:cs="Times New Roman"/>
          <w:sz w:val="24"/>
          <w:sz-cs w:val="24"/>
        </w:rPr>
        <w:t xml:space="preserve">（zhěn）密   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鹬</w:t>
      </w:r>
      <w:r>
        <w:rPr>
          <w:rFonts w:ascii="Times New Roman" w:hAnsi="Times New Roman" w:cs="Times New Roman"/>
          <w:sz w:val="24"/>
          <w:sz-cs w:val="24"/>
        </w:rPr>
        <w:t xml:space="preserve">（yù）蚌相争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D．松弛  老奸巨滑   揣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度</w:t>
      </w:r>
      <w:r>
        <w:rPr>
          <w:rFonts w:ascii="Times New Roman" w:hAnsi="Times New Roman" w:cs="Times New Roman"/>
          <w:sz w:val="24"/>
          <w:sz-cs w:val="24"/>
        </w:rPr>
        <w:t xml:space="preserve">（duó）      身陷囹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圄</w:t>
      </w:r>
      <w:r>
        <w:rPr>
          <w:rFonts w:ascii="Times New Roman" w:hAnsi="Times New Roman" w:cs="Times New Roman"/>
          <w:sz w:val="24"/>
          <w:sz-cs w:val="24"/>
        </w:rPr>
        <w:t xml:space="preserve">（wú）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2．（3分）依次填入下列各句横线处的词语，最恰当的一组是（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逐步推广使用清洁的可再生能源，减少使用污染环境的能源，是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</w:t>
      </w:r>
      <w:r>
        <w:rPr>
          <w:rFonts w:ascii="Times New Roman" w:hAnsi="Times New Roman" w:cs="Times New Roman"/>
          <w:sz w:val="24"/>
          <w:sz-cs w:val="24"/>
        </w:rPr>
        <w:t xml:space="preserve">环境恶化的正确选择。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随着人们自律程度的不断提高，过去有些需要用铁栏杆来维持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</w:t>
      </w:r>
      <w:r>
        <w:rPr>
          <w:rFonts w:ascii="Times New Roman" w:hAnsi="Times New Roman" w:cs="Times New Roman"/>
          <w:sz w:val="24"/>
          <w:sz-cs w:val="24"/>
        </w:rPr>
        <w:t xml:space="preserve">的地方，现在只要拉绳或画线就行了。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具有世界影响的中国画大师张大千，人物、花鸟、鱼虫、走兽无一不精，尤其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</w:t>
      </w:r>
      <w:r>
        <w:rPr>
          <w:rFonts w:ascii="Times New Roman" w:hAnsi="Times New Roman" w:cs="Times New Roman"/>
          <w:sz w:val="24"/>
          <w:sz-cs w:val="24"/>
        </w:rPr>
        <w:t xml:space="preserve">画山水。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A．遏制  次序  善于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B．遏制  秩序  擅长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C．遏止  秩序  擅长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D．遏止  次序  善于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3．（3分）下列句子中，加横线的成语使用不恰当的一项是（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A．马金凤幼年从艺时嗓音毫无优势，后来却以清亮驰名，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耄耋之年</w:t>
      </w:r>
      <w:r>
        <w:rPr>
          <w:rFonts w:ascii="Times New Roman" w:hAnsi="Times New Roman" w:cs="Times New Roman"/>
          <w:sz w:val="24"/>
          <w:sz-cs w:val="24"/>
        </w:rPr>
        <w:t xml:space="preserve">行腔依然高亢悦耳，她81年的舞台生涯中有多少值得探寻的奥秘啊！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B．“魔幻现实主义大师”加西亚•马尔克斯获诺贝尔文学奖的名著《百年孤独》，一度在国内各大书店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杳无踪迹</w:t>
      </w:r>
      <w:r>
        <w:rPr>
          <w:rFonts w:ascii="Times New Roman" w:hAnsi="Times New Roman" w:cs="Times New Roman"/>
          <w:sz w:val="24"/>
          <w:sz-cs w:val="24"/>
        </w:rPr>
        <w:t xml:space="preserve">，据说是因为版权问题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C．国外一些公司不明说裁员，而是给出几种让员工很难接受的“选择”，使员工只得主动请辞，有人说这是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明修栈道，暗度陈仓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D．远处连绵的山峰上一道残破的城墙依稀可见，山下面有条深谷，怪石峥嵘，溪流湍急，无路可通，正所谓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一夫当关，万夫莫开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4．（3分）下列句子中，没有语病的一句是（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A．南京郊外的阳山，有三块经人工雕凿、长达40米的巨大石头，专家认为这是朱棣为给朱元璋修建神功圣德碑的碑材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B．该集团的资金大都是外界筹措，利息之高令人难以想象，然而高额利息使该集团在资金运转上所承受的压力越来越大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C．疫苗的研制是工程浩大的项目，耗时数年的潜心研究不可或缺，而且绝不是一个人的战斗，而是一场指向整个人类的战斗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D．朝夕相处，谁也不能保证不发生矛盾，但一发矛盾，就各执己见，争吵不休，互不通融，这其实是一种最愚蠢的见解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5．（3分）某校文学刊物转载的一段评论中有四个注解，其中不正确的一个是（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茅盾在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《子夜》</w:t>
      </w:r>
      <w:r>
        <w:rPr>
          <w:rFonts w:ascii="Times New Roman" w:hAnsi="Times New Roman" w:cs="Times New Roman"/>
          <w:sz w:val="24"/>
          <w:sz-cs w:val="24"/>
        </w:rPr>
        <w:t xml:space="preserve">等小说创作中所努力实现的创作模式，是西方由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巴尔扎克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列夫•托尔斯泰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左拉</w:t>
      </w:r>
      <w:r>
        <w:rPr>
          <w:rFonts w:ascii="Times New Roman" w:hAnsi="Times New Roman" w:cs="Times New Roman"/>
          <w:sz w:val="24"/>
          <w:sz-cs w:val="24"/>
        </w:rPr>
        <w:t xml:space="preserve">等现实主义、自然主义小说家所成功地实践了的创作模式。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A．《子夜》：长篇小说，通过主人公吴荪甫的悲剧命运提示了当时的重大社会问题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B．巴尔扎克：19世纪法国作家，他的《人间喜剧》被称为巴黎上流社会的编年史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C．列夫•托尔斯泰：19世纪俄国作家，他的《战争与和平》以气势恢弘著称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D．左拉：19世纪法国作家，他的代表作是体现人道主义思想的《巴黎圣母院》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二、每小题15分，共15分．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6．（15分）阅读下面文言文，完成各题。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叔孙通者，薛人也。及项梁之薛，叔孙通从之。败于定陶，从怀王。怀王为义帝，徒长沙，叔孙通留事项王。汉二年，汉王从五诸侯入彭城，叔孙通降汉王。汉王败而西，因竟从汉。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汉五年，已并天下，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诸侯共尊汉王为皇帝于定陶</w:t>
      </w:r>
      <w:r>
        <w:rPr>
          <w:rFonts w:ascii="Times New Roman" w:hAnsi="Times New Roman" w:cs="Times New Roman"/>
          <w:sz w:val="24"/>
          <w:sz-cs w:val="24"/>
        </w:rPr>
        <w:t xml:space="preserve">。高帝悉去秦苛仪法，为简易。群臣饮酒争功，醉或妄呼，拔剑击柱，高帝患之。叔孙通知上益厌之也，说上曰：“夫儒者难与进取，可与守成。臣愿征鲁诸生，与臣弟子共起朝仪。”高帝曰：“得无难乎？”叔孙通曰：“臣愿颇采古礼与秦仪杂就之。”上曰：“可试为之，令易知，度吾所能行为之。”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于是叔孙通使征鲁诸生。鲁有两生不肯行，曰：“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公所事者且十主，皆面谀得亲贵</w:t>
      </w:r>
      <w:r>
        <w:rPr>
          <w:rFonts w:ascii="Times New Roman" w:hAnsi="Times New Roman" w:cs="Times New Roman"/>
          <w:sz w:val="24"/>
          <w:sz-cs w:val="24"/>
        </w:rPr>
        <w:t xml:space="preserve">。吾不忍为公所为，吾不行。公往矣，无污我。”叔孙通笑曰：“若真鄙儒也，不知时变。”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遂与所征三十人西，及上左右为学者与其弟子百馀人习之月馀，叔孙曰：“上可试观。”上既观，使行孔，曰：“吾能为此。”乃令群臣习肆</w:t>
      </w:r>
      <w:r>
        <w:rPr>
          <w:rFonts w:ascii="Times" w:hAnsi="Times" w:cs="Times"/>
          <w:sz w:val="24"/>
          <w:sz-cs w:val="24"/>
          <w:vertAlign w:val="superscript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汉七年，长乐宫成，诸侯群臣皆朝。仪：先平明，谒者</w:t>
      </w:r>
      <w:r>
        <w:rPr>
          <w:rFonts w:ascii="Times" w:hAnsi="Times" w:cs="Times"/>
          <w:sz w:val="24"/>
          <w:sz-cs w:val="24"/>
          <w:vertAlign w:val="superscript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治礼，引以次入殿门，廷中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车骑步卒卫宫，设兵张旗帜</w:t>
      </w:r>
      <w:r>
        <w:rPr>
          <w:rFonts w:ascii="Times New Roman" w:hAnsi="Times New Roman" w:cs="Times New Roman"/>
          <w:sz w:val="24"/>
          <w:sz-cs w:val="24"/>
        </w:rPr>
        <w:t xml:space="preserve">。传言“趋”。殿下郎中夹陛，陛数百人。功臣列侯诸将军军吏以次陈西方，东乡；文官丞相以下陈东方，西乡。于是皇帝辇出房，百官执职传警，引诸侯王以下至吏六百石以次奉贺。自诸侯王以下莫不振恐肃静。至礼毕，复置法酒。诸侍坐殿上皆伏抑首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以尊卑次起上寿</w:t>
      </w:r>
      <w:r>
        <w:rPr>
          <w:rFonts w:ascii="Times New Roman" w:hAnsi="Times New Roman" w:cs="Times New Roman"/>
          <w:sz w:val="24"/>
          <w:sz-cs w:val="24"/>
        </w:rPr>
        <w:t xml:space="preserve">。觞九行，谒者言“罢酒”。御史执法，举不如仪者辄引去。竞朝置酒，无敢喧哗失礼者。于是高帝曰：“吾乃今日知为皇帝之贵也。”乃拜叔孙通为太常，赐金五百斤。叔孙通出，皆以五千斤金赐诸生。诸生乃皆喜曰：“叔孙生诚圣人也，知当世之要务。”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【注】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肆：学习，练习。  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谒者：官名，掌接待宾客及赞礼。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（1）下列语句中，加点的词的解释不正确的一项是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A．叔孙通知上益厌之也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益：渐渐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B．度吾所能行为之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度：估量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C．若真鄙儒也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鄙：品德低下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D．竟朝置酒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竟：真至……终于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（2）下列各组语句中，加点的词意义、用法都相同的一组是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A.             B.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C.         D.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（3）下列对文中语句的解释，不符合文意的一项是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A．诸侯共尊汉王为皇帝于定陶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诸侯一起拥戴汉王在定陶即位为皇帝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B．公所事者且十主，皆面谀以得亲贵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您所侍奉过的人主将近十位了，您都是凭当面阿谀得到信任和富贵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C．陈车骑步卒卫宫，设兵张旗帜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摆开战车骑兵步兵以拱卫皇宫，设置士兵的队列，并竖起旗帜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D．以尊卑次起上寿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按照地位高低次序起身上前，为皇帝祝寿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（4）下列语句编为四组，全部表现叔孙通有眼光、识时务的一组是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汉王败而西，因竟从汉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高帝悉去秦苛仪法，为简易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夫儒者难与进取，可与守成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若真鄙儒也，不知时变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⑤</w:t>
      </w:r>
      <w:r>
        <w:rPr>
          <w:rFonts w:ascii="Times New Roman" w:hAnsi="Times New Roman" w:cs="Times New Roman"/>
          <w:sz w:val="24"/>
          <w:sz-cs w:val="24"/>
        </w:rPr>
        <w:t xml:space="preserve">御史执法，举不如仪者辄引去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⑥</w:t>
      </w:r>
      <w:r>
        <w:rPr>
          <w:rFonts w:ascii="Times New Roman" w:hAnsi="Times New Roman" w:cs="Times New Roman"/>
          <w:sz w:val="24"/>
          <w:sz-cs w:val="24"/>
        </w:rPr>
        <w:t xml:space="preserve">叔孙生诚圣人也，知当世之要务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 </w:t>
      </w:r>
      <w:r>
        <w:rPr>
          <w:rFonts w:ascii="Times" w:hAnsi="Times" w:cs="Times"/>
          <w:sz w:val="24"/>
          <w:sz-cs w:val="24"/>
        </w:rPr>
        <w:t xml:space="preserve">①②⑥</w:t>
      </w:r>
      <w:r>
        <w:rPr>
          <w:rFonts w:ascii="Times New Roman" w:hAnsi="Times New Roman" w:cs="Times New Roman"/>
          <w:sz w:val="24"/>
          <w:sz-cs w:val="24"/>
        </w:rPr>
        <w:t xml:space="preserve">B． </w:t>
      </w:r>
      <w:r>
        <w:rPr>
          <w:rFonts w:ascii="Times" w:hAnsi="Times" w:cs="Times"/>
          <w:sz w:val="24"/>
          <w:sz-cs w:val="24"/>
        </w:rPr>
        <w:t xml:space="preserve">①③④</w:t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" w:hAnsi="Times" w:cs="Times"/>
          <w:sz w:val="24"/>
          <w:sz-cs w:val="24"/>
        </w:rPr>
        <w:t xml:space="preserve">②⑤⑥</w:t>
      </w:r>
      <w:r>
        <w:rPr>
          <w:rFonts w:ascii="Times New Roman" w:hAnsi="Times New Roman" w:cs="Times New Roman"/>
          <w:sz w:val="24"/>
          <w:sz-cs w:val="24"/>
        </w:rPr>
        <w:t xml:space="preserve">D． </w:t>
      </w:r>
      <w:r>
        <w:rPr>
          <w:rFonts w:ascii="Times" w:hAnsi="Times" w:cs="Times"/>
          <w:sz w:val="24"/>
          <w:sz-cs w:val="24"/>
        </w:rPr>
        <w:t xml:space="preserve">③④⑤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（5）下列对原文的理解和分析，不正确的一项是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A．刘邦初即帝位，不喜欢繁文缛节，崇尚简易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B．跟随刘邦征战的将军们不懂礼仪，表现粗鲁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C．叔孙通帮助朝廷建立了一套庄重威严的礼仪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D．鲁地儒生皆固守气节，坚决不与叔孙通合作。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三、共22分．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7．（5分）用斜线（/）给下面文言文断句。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天 之 道 其 犹 张 弓 与 高 者 抑 之 下 者 举 之 有 馀 者 损 之 不 足 者 补之 天 之 道 损 有 馀 而 补 不 足 人 之 道 则 不 然 损 不 足 以 奉 有 馀 孰 能 有 馀 以 奉 天 下 唯 有 道 者 是 以 圣 人 为 而 不 恃 功 成 而 不 处。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8．（10分）读下面这首词，完成</w:t>
      </w:r>
      <w:r>
        <w:rPr>
          <w:rFonts w:ascii="Times" w:hAnsi="Times" w:cs="Times"/>
          <w:sz w:val="24"/>
          <w:sz-cs w:val="24"/>
        </w:rPr>
        <w:t xml:space="preserve">①～③</w:t>
      </w:r>
      <w:r>
        <w:rPr>
          <w:rFonts w:ascii="Times New Roman" w:hAnsi="Times New Roman" w:cs="Times New Roman"/>
          <w:sz w:val="24"/>
          <w:sz-cs w:val="24"/>
        </w:rPr>
        <w:t xml:space="preserve">题。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西江月黄陵庙（又题阻风三峰下）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张孝祥</w:t>
      </w:r>
      <w:r>
        <w:rPr>
          <w:rFonts w:ascii="Times" w:hAnsi="Times" w:cs="Times"/>
          <w:sz w:val="24"/>
          <w:sz-cs w:val="24"/>
          <w:vertAlign w:val="superscript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满载一船秋色，平铺十里湖光。波神</w:t>
      </w:r>
      <w:r>
        <w:rPr>
          <w:rFonts w:ascii="Times" w:hAnsi="Times" w:cs="Times"/>
          <w:sz w:val="24"/>
          <w:sz-cs w:val="24"/>
          <w:vertAlign w:val="superscript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留我看斜阳，唤起鳞鳞细浪。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明日风回更好，今宵露宿何妨？水晶宫里奏《霓裳》，准拟</w:t>
      </w:r>
      <w:r>
        <w:rPr>
          <w:rFonts w:ascii="Times" w:hAnsi="Times" w:cs="Times"/>
          <w:sz w:val="24"/>
          <w:sz-cs w:val="24"/>
          <w:vertAlign w:val="superscript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岳阳楼上。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注：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张教祥：南宋初词人。这首词，因船行洞庭湖畔黄陵庙下为风浪所阻而作。作者与友人信中提到：“某离长沙且十日，尚在黄陵庙下，波臣风伯亦善戏矣。”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波神：水神。          </w:t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准拟：准定。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（1）下列对词中语句的理解，不正确的一项是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A．一、二句点明行船的季节，描写洞庭湖上风浪未起时的景色。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B．三、四句有主观想象色彩，“鳞鳞细浪”实际指滚滚波涛。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C．五、六句写明日风向一转便可顺风行船，今晚露宿又有什么关系呢？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D．七、八句写作者期盼到岳阳楼上听水下传来的《霓裳》曲。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（2）这首词的风格与宋代哪两位词人比较接近？这种风格的词人属于哪一流派？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（3）在这首词中，作者是以怎样的胸怀对待风波险阻的？举出两处具体描写，略作分析。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9．（7分）在横线处写出诗文原句。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登东皋以舒啸，临清流而赋诗。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   　   　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   　   　</w:t>
      </w:r>
      <w:r>
        <w:rPr>
          <w:rFonts w:ascii="Times New Roman" w:hAnsi="Times New Roman" w:cs="Times New Roman"/>
          <w:sz w:val="24"/>
          <w:sz-cs w:val="24"/>
        </w:rPr>
        <w:t xml:space="preserve">？（陶渊明《归去来兮辞》）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星垂平野阔，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   　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　   　</w:t>
      </w:r>
      <w:r>
        <w:rPr>
          <w:rFonts w:ascii="Times New Roman" w:hAnsi="Times New Roman" w:cs="Times New Roman"/>
          <w:sz w:val="24"/>
          <w:sz-cs w:val="24"/>
        </w:rPr>
        <w:t xml:space="preserve">，官应老病休。（杜甫《旅夜书怀》）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灭六国者六国也，非秦也；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   　　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　   　</w:t>
      </w:r>
      <w:r>
        <w:rPr>
          <w:rFonts w:ascii="Times New Roman" w:hAnsi="Times New Roman" w:cs="Times New Roman"/>
          <w:sz w:val="24"/>
          <w:sz-cs w:val="24"/>
        </w:rPr>
        <w:t xml:space="preserve">。（杜牧《阿房宫赋》）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两情若是久长时，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   　   　</w:t>
      </w:r>
      <w:r>
        <w:rPr>
          <w:rFonts w:ascii="Times New Roman" w:hAnsi="Times New Roman" w:cs="Times New Roman"/>
          <w:sz w:val="24"/>
          <w:sz-cs w:val="24"/>
        </w:rPr>
        <w:t xml:space="preserve">！（秦观《鹊桥仙》）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四、本大题共1小题，共10分．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10．（10分）阅读下面文章，完成各题。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昆曲本是吴方言区域里的产物，现今还有人在那里传习。苏州地方，曲社有好几个。退休的官僚，现任的善堂董事，学校教员，中年田主少年田主，还有诸如此类的一些业余的唱曲家，都是那几个曲社里的成员。至于职业的演唱家，只有一个班子，就是上海“大千世界”的仙霓社。逢到星期日，没有什么事来逼迫，我也偶尔跑去看他们的演唱，消磨一个下午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演唱昆曲是厅堂里的事。地上铺一方红地毯，就算是剧中的境界；唱的时候，笛子是主要的乐器，声音当然不会怎么响，但是在一个厅堂里，也就各处听得见了。搬上旧式的戏台去，即使在一个并不宽广的戏院子里，就不及平剧</w:t>
      </w:r>
      <w:r>
        <w:rPr>
          <w:rFonts w:ascii="Times" w:hAnsi="Times" w:cs="Times"/>
          <w:sz w:val="24"/>
          <w:sz-cs w:val="24"/>
          <w:vertAlign w:val="superscript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那样容易叫全体观众听清。如果搬上新式的舞台去，那简直没法听，大概坐在第五六排的人就只看见演员拂袖按髯了。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昆曲那些戏本子虽然也有幽期密约，盗劫篡夺，但是总要归结到教忠教孝，劝贞劝节，神佛有灵，人力微薄。就文词而言，据内行家说，多用词藻故实</w:t>
      </w:r>
      <w:r>
        <w:rPr>
          <w:rFonts w:ascii="Times" w:hAnsi="Times" w:cs="Times"/>
          <w:sz w:val="24"/>
          <w:sz-cs w:val="24"/>
          <w:vertAlign w:val="superscript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是不算稀奇的，要像元曲那样亦文亦话才是本色。但是，即使像了元曲，又何尝能够句句像口语一样听进耳朵就明白？再说，昆曲的调子有非常迂缓的，一个字延长到十几拍，那就无论如何讲究辨音，讲究发声跟收声，听的人总是难以听清楚那是什么字了。所以，听昆曲先得记熟曲文；自然，能够通晓曲文里的故实跟词藻那就尤其有味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昆曲的串演，歌舞并重。舞的部分就是身体的各种动物跟姿势，唱到哪个字，眼睛应该看哪里，手应该怎样，脚应该怎样，都由老师傅传授下来，世代遵守着。动作跟姿势大概重在对称，向左方做了这么一个舞态，接下来就向右方也做这么一个舞态，意思是使台下的看客得到同等的观赏。譬如《牡丹亭》里的《游园》一出，杜丽娘小姐跟春香丫头就是一对舞伴，从闺中晓妆起，直到游罢回家止，没有一刻不是带唱带舞的，而且没有一刻不是两人互相对称的。这一点似乎比较平剧与汉调来得高明。前年看见过一本《国剧身段谱》，详记平剧里各种姿势，实在繁复非凡；可是我们去看平剧，就觉得演员很少有动作，如《李陵碑》里的杨老令公，直站在台上尽唱，两手插在袍甲里，偶尔伸出来挥动一下罢了。昆曲虽然注重动作跟姿势，也要演员能够体会才好，如果不知道所以然，只是死守着祖传来表演，那就跟木偶戏差不多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right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（取材于叶圣陶1934年所作《昆曲》，有删改）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注：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平剧：即京剧，当时亦称国剧。   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故实：以往的有历史意义的事实：典故。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（1）下列说法符合文意的一项是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A．昆曲的内容有的诲淫诲盗，有的也教忠教孝，劝贞劝节。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B．昆曲里好的戏文词藻故实颇丰，而且文言白话兼而有之。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C．昆曲的舞注重手脚之间的协调，是为了准确地表现唱词。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D．昆曲人物舞台站位互相对称，因其舞台布景讲究对称性。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（2）下列说法不符合文意的一项是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A．昆曲的爱好者一般具有较高的文化修养和一定的经济条件。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B．昆曲演出的效果与观众事先对曲目内容的熟悉程度有很大的关系。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C．昆曲演出原是厅堂里的事，因此不太适应新式舞台的要求。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D．昆曲演出要求演员注重动作姿势，致使有些演出如木偶戏一般。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（3）简要概括本文谈到的昆曲的长处与局限。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五、本大题共1小题，共18分．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11．（18分）阅读下面的作品，完成各题。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司马祠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一说到韩城，自然会想到司马迁。地以人传，由于崇敬司马迁，我对韩城心仪已久。在次游览的历程中，韩城的地势之高，城郭之阔，田园之丽，都给我留下深刻的印象。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韩城南边是一个有别于周围山原的盆地，绿树葱茏，良田万顷，疑是到了江南仙境。从这里流入黄河的芝水，使芝川有着天赐的好风水。与司马迁结缘的汉武帝，曾想长生不死，那些方士官宦之流投其所好，竟在这一带挖到了灵芝。汉武帝喜得瑞草，却也没能活到今天，只是由此将原名陶渠水的这条河更名为芝水了。过小石桥，穿木牌坊，踏上石砌的古道，便开始了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仰望中的登攀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脚下的古道是用宽大厚实的石条铺成的，粗励坚硬，历经数千年而牢固如初。古道始建春秋时期，韩、赵、魏三家分晋后，继续开凿这条悬岩上的交通要道。楚汉之争，韩信经这儿运过兵；汉武帝祭祀后土，经这儿往返行宫；隋朝末年，李世民经这儿攻入长安；明末李自成经这儿渡龙门，直捣燕京。这条巨石铺砌的古道，万年不朽，是另一部书写在石头上的史记。太史公之前之后，这里上演过的金戈铁马的历史活剧，都被载入了有形无形的史册中。而这座历尽沧桑的司马祠，也正是在有形之中负载着史圣无形的精神内涵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“高山仰止”，是《诗经》里的名词，嵌在这头顶的牌坊上，正好合了拜谒者的心情。这时，你的脚步已踏入了神道，登九十九级台阶，就可以抵达祠顶了。砖石砌成了的九十九级台阶，据说用意取于《易经》，九为数之极，九九则至高无上了。皇上的祖祠称九庙，官司衔不太高的太史令却也有九十九级的神道，确乎有造祠者藐视皇权之意，更具寓意的是说司马迁经受了多么坎坷曲折的磨难，才登上史圣之巅峰。他“以天地为量，不计小耻”，以“史家之绝唱，无韵之离骚”光照后世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攀至最高层的祠院，地势开阔了。殿内有若干碑碣，奇妙的是那一块梦碑，说唐朝褚遂良于同州梦见一女子，自称是司马迁待妾，叫随清娱，迁遭难后忧伤而死，褚氏遂作碑文。是实录还是虚幻，莫衷一是。造于北宋的司马迁泥塑像，不是宫刑后无胡须的“妇人像”。是据芝川乡间寻访到的太史公壮年线描画像塑造的，相传画像出自司马夫人之手，泥塑像面稍北望，是在想念苏武和李陵吧？传说司马迁去世后，是其夫人柳倩娘和子女，将太史公的骨骸运回故地，掩埋在这高冈上的。有种说法，身体发肤受之父母，得之天地，不能有丝毫损伤，司马迁受了宫刑，有辱祖先，故未能埋入祖茔。这是谁的悲哀？我宁可认为，此处家山，临大河，气势雄伟，一览众山小，是史圣最佳的长眠之处。寝宫后是司马迁圆形砖墓冢，为元世祖敕命建造的蒙古包状墓，墓壁上嵌有雕八卦卦象，“以通神明之德，以类万物之情”，非大智大慧者莫属，墓顶一柏形若颤抖的五指，做指苍窝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这是天问！我听见史圣在歌唱。这歌声穿越古今，扬善弃恶，与大河共舞。天空有雄鹰飞过，它读圆的墓冢，读方的祠院，读直的神道，再读弧形的小桥大路，这竟然是大地上一个巨大的问号。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right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（取材子和谷的同题散文，有删改）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（1）下列对文章的理解，正确的两项是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A．汉武帝之所以与司马迁结缘，是因为在太史公的故乡挖到了投其所好的灵芝草。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B．作者在文章中叙写韩城的人文历史和地理风貌，凸显的是史圣家乡的人杰地灵。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C．在作者看来，受了宫刑的司马迁死后不能埋入祖茔，这构成了史圣最大的悲哀。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D．类似于褚遂良的梦，本文的行文也呈现出一种虚虚实实、扑逆迷离的写作风格。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E．文章的历史想象与现实感怀为一体，为这篇游记增添了几分厚重感与文化内涵。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（2）第二段里的“仰望中的登攀”在文中的作用是什么？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（3）文章侧重描述了司马祠哪些“有形”的部分？这些部分各自负载着什么与司马迁有关的“无形”内涵？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（4）阅读文章最后一段，回答下面问题。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四个“读”字的运用，有什么丰富而深刻的含义？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结尾一句“这竟然是大地上一个巨大的问号”，触发了你怎样的思考？请结合原文作答。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六、本大题共2小题，共10分．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12．（4分）按照要求，把下面的三句话改写成一句话，并保留原有信息（可酌情增减词语）。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《红楼梦》是我国古代最伟大的长篇小说。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曹雪芹是长篇小说《红楼梦》的作者。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封建制度的黑暗腐朽和没落被《红楼梦》揭露了。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以《红楼梦》为主语。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以曹雪芹为主语。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13．（6分）今年10月1日，北京将举行盛大的阅兵式和群众集会游行，隆重庆祝中华人民共和国建国60周年。有市民建议，受阅部队中应有“抢险抗灾部队方阵”和“维和部队方阵”，群众游行队伍中应有“志愿者队伍”和“城市外来务工者队伍”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请从上述“方阵”或“队伍”中选择一个，拟写一段现场解说词。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要求：突出该方阵或队伍的特征，赞誉其风貌；语言简洁具体；不少于100字。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七、本大题共1小题，共60分．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14．（60分）作文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有一首歌唱道：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我有一双隐形的翅膀，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带我飞，给我希望。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我有一双隐形的翅膀，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带我飞，飞向远方。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请以“我有一双隐形的翅膀”作为题目，写一篇不少于800字的文章。除特歌外，体裁不限。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