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New Roman" w:hAnsi="Times New Roman" w:cs="Times New Roman"/>
          <w:sz w:val="21"/>
          <w:sz-cs w:val="21"/>
        </w:rPr>
        <w:t xml:space="preserve">本试卷分第Ⅰ卷（阅读题）和第Ⅱ卷（表达题）两部分，第Ⅰ卷第1页至第6页， 第Ⅱ卷第7页至第8页。全卷满分150分，考试时间150分钟。</w:t>
      </w:r>
    </w:p>
    <w:p>
      <w:pPr/>
      <w:r>
        <w:rPr>
          <w:rFonts w:ascii="Times New Roman" w:hAnsi="Times New Roman" w:cs="Times New Roman"/>
          <w:sz w:val="21"/>
          <w:sz-cs w:val="21"/>
        </w:rPr>
        <w:t xml:space="preserve">考生注意事项：</w:t>
      </w:r>
    </w:p>
    <w:p>
      <w:pPr/>
      <w:r>
        <w:rPr>
          <w:rFonts w:ascii="Times New Roman" w:hAnsi="Times New Roman" w:cs="Times New Roman"/>
          <w:sz w:val="21"/>
          <w:sz-cs w:val="21"/>
        </w:rPr>
        <w:t xml:space="preserve">1．答卷前，务必在试题卷、答题卡规定的地方填写自己的姓名、座位号，并认真核对答题卡上所粘贴的条形码中姓名、座位号与本人姓名、座位号是否一致。务必在答题卡背面规定的地方填写姓名和座位号后两位。</w:t>
      </w:r>
    </w:p>
    <w:p>
      <w:pPr/>
      <w:r>
        <w:rPr>
          <w:rFonts w:ascii="Times New Roman" w:hAnsi="Times New Roman" w:cs="Times New Roman"/>
          <w:sz w:val="21"/>
          <w:sz-cs w:val="21"/>
        </w:rPr>
        <w:t xml:space="preserve">2．答选择题（第Ⅰ卷1～6题，和第Ⅱ卷15～17题时，每小题选出答案后，用2B铅笔把答题卡上对应题目的答案标号涂黑。如需改动，用橡皮擦干净后，再涂其他答案标号。</w:t>
      </w:r>
    </w:p>
    <w:p>
      <w:pPr/>
      <w:r>
        <w:rPr>
          <w:rFonts w:ascii="Times New Roman" w:hAnsi="Times New Roman" w:cs="Times New Roman"/>
          <w:sz w:val="21"/>
          <w:sz-cs w:val="21"/>
        </w:rPr>
        <w:t xml:space="preserve">3．答是非题（第Ⅰ卷7～14题，第Ⅱ卷18～21题时，必修使用0.5毫米的黑色墨水签字笔在答题卡上书写，要求字体工整、笔迹清晰。作图题可先用铅笔在答题卡规定的位置绘出，确认后再用0.5毫米的黑色墨水签字笔描清楚。必须在题号所指示的答题区域作答，超出答题区域书写的答案无效，在试题卷、草稿纸上答题无效。</w:t>
      </w:r>
    </w:p>
    <w:p>
      <w:pPr/>
      <w:r>
        <w:rPr>
          <w:rFonts w:ascii="Times New Roman" w:hAnsi="Times New Roman" w:cs="Times New Roman"/>
          <w:sz w:val="21"/>
          <w:sz-cs w:val="21"/>
        </w:rPr>
        <w:t xml:space="preserve">4．考试结束，务必将试题卷和答题卡一并上交。</w:t>
      </w:r>
    </w:p>
    <w:p>
      <w:pPr/>
      <w:r>
        <w:rPr>
          <w:rFonts w:ascii="Times New Roman" w:hAnsi="Times New Roman" w:cs="Times New Roman"/>
          <w:sz w:val="30"/>
          <w:sz-cs w:val="30"/>
          <w:b/>
        </w:rPr>
        <w:t xml:space="preserve">第Ⅰ卷 （阅读题  共66分）</w:t>
      </w:r>
      <w:r>
        <w:rPr>
          <w:rFonts w:ascii="Times New Roman" w:hAnsi="Times New Roman" w:cs="Times New Roman"/>
          <w:sz w:val="4"/>
          <w:sz-cs w:val="4"/>
          <w:b/>
          <w:color w:val="FFFFFF"/>
        </w:rPr>
        <w:t xml:space="preserve">[来源:学,科,网]</w:t>
      </w:r>
      <w:r>
        <w:rPr>
          <w:rFonts w:ascii="Times New Roman" w:hAnsi="Times New Roman" w:cs="Times New Roman"/>
          <w:sz w:val="30"/>
          <w:sz-cs w:val="30"/>
          <w:b/>
        </w:rPr>
        <w:t xml:space="preserve"/>
      </w:r>
    </w:p>
    <w:p>
      <w:pPr/>
      <w:r>
        <w:rPr>
          <w:rFonts w:ascii="Times New Roman" w:hAnsi="Times New Roman" w:cs="Times New Roman"/>
          <w:sz w:val="21"/>
          <w:sz-cs w:val="21"/>
          <w:b/>
        </w:rPr>
        <w:t xml:space="preserve">一、（9分）</w:t>
      </w:r>
    </w:p>
    <w:p>
      <w:pPr/>
      <w:r>
        <w:rPr>
          <w:rFonts w:ascii="Times New Roman" w:hAnsi="Times New Roman" w:cs="Times New Roman"/>
          <w:sz w:val="21"/>
          <w:sz-cs w:val="21"/>
          <w:b/>
        </w:rPr>
        <w:t xml:space="preserve">阅读下面的文字，完成1～3题。</w:t>
      </w:r>
    </w:p>
    <w:p>
      <w:pPr/>
      <w:r>
        <w:rPr>
          <w:rFonts w:ascii="Times New Roman" w:hAnsi="Times New Roman" w:cs="Times New Roman"/>
          <w:sz w:val="21"/>
          <w:sz-cs w:val="21"/>
        </w:rPr>
        <w:t xml:space="preserve">与此相适应，伦理道德学说在各种文化形态中便处于中心地位。中国哲学是伦理型的，哲学体系的核心是伦理道德学说，宇宙的本体是伦理道德的形而上的实体，哲学的理性是道德化的实践理性。因此人们才说，西方哲学家具有哲人的风度，中国哲学家则具有贤人的风度。中国的文学艺术也是以善为价值取向的。“文以载道”，美善合一，是中国文化审美性格的特征。即使在科学技术中，伦理道德也是首要的价值取向。中国传统科技的价值观是以“正德”即有利于德性的提升为第一目标，然后才考虑“利用、厚生”的问题。因此，中国文化价值系统的特点是强调真、善、美统一，而以善为核心。</w:t>
      </w:r>
    </w:p>
    <w:p>
      <w:pPr/>
      <w:r>
        <w:rPr>
          <w:rFonts w:ascii="Times New Roman" w:hAnsi="Times New Roman" w:cs="Times New Roman"/>
          <w:sz w:val="21"/>
          <w:sz-cs w:val="21"/>
        </w:rPr>
        <w:t xml:space="preserve">中国文化的普遍信念是“人为万物之灵”。而人之所以能为“万物之灵”，就是因为有道德，因而中国文化特别重视人与人之间的“道”，以及遵循这种“道”而形成的“德”。老子曾从本体论的高度说明“万物莫不尊道而贵德”的道理。“尊道贵德”的基本精神，就是强调人兽之分，以德性作为人兽区分的根本，突显人格尊严。孔子说：“富与贵，是人之所欲也；不以其道得之，不处也。贫与贱，是人之所恶也；不以其道得之，不去也。”因而中国人都以成德建业、厚德载物为理想。早在孔子前，鲁国大夫叔孙豹就提出过“立德、立功、立言”的“三不朽”思想，在此基础上，一种以道德为首要取向的具有坚定节操的文化人格就逐渐形成了。“君子谋道不谋食”，“君子忧道不忧贫”，为追求仁道，虽箪饭陋巷，不改其乐，这是一种道德至上的价值取向和文化精神。</w:t>
      </w:r>
    </w:p>
    <w:p>
      <w:pPr/>
      <w:r>
        <w:rPr>
          <w:rFonts w:ascii="Times New Roman" w:hAnsi="Times New Roman" w:cs="Times New Roman"/>
          <w:sz w:val="21"/>
          <w:sz-cs w:val="21"/>
        </w:rPr>
        <w:t xml:space="preserve">（选自张岱年、方克立主编《中国文化概论》，有删改）</w:t>
      </w:r>
    </w:p>
    <w:p>
      <w:pPr/>
      <w:r>
        <w:rPr>
          <w:rFonts w:ascii="Times New Roman" w:hAnsi="Times New Roman" w:cs="Times New Roman"/>
          <w:sz w:val="21"/>
          <w:sz-cs w:val="21"/>
        </w:rPr>
        <w:t xml:space="preserve">3．下列对原文内容的分析和概括，正确的一项是（3分）</w:t>
      </w:r>
    </w:p>
    <w:p>
      <w:pPr/>
      <w:r>
        <w:rPr>
          <w:rFonts w:ascii="Times New Roman" w:hAnsi="Times New Roman" w:cs="Times New Roman"/>
          <w:sz w:val="21"/>
          <w:sz-cs w:val="21"/>
        </w:rPr>
        <w:t xml:space="preserve">A．以伦理道德为核心的中国文化价值系统，是在小农自然经济生产方式和家国一体社会政治结构的基础上产生的。</w:t>
      </w:r>
    </w:p>
    <w:p>
      <w:pPr/>
      <w:r>
        <w:rPr>
          <w:rFonts w:ascii="Times New Roman" w:hAnsi="Times New Roman" w:cs="Times New Roman"/>
          <w:sz w:val="21"/>
          <w:sz-cs w:val="21"/>
        </w:rPr>
        <w:t xml:space="preserve">B．西方哲学具有哲人的风度，是因为西方哲学体系是形而上学的，其哲学理性是道德化的实践理性。</w:t>
      </w:r>
    </w:p>
    <w:p>
      <w:pPr/>
      <w:r>
        <w:rPr>
          <w:rFonts w:ascii="Times New Roman" w:hAnsi="Times New Roman" w:cs="Times New Roman"/>
          <w:sz w:val="21"/>
          <w:sz-cs w:val="21"/>
        </w:rPr>
        <w:t xml:space="preserve">C．中国的文学艺术与中国的传统科技一样，也是以善为价值取向的，然后才考虑“利用、厚生”的问题。</w:t>
      </w:r>
    </w:p>
    <w:p>
      <w:pPr/>
      <w:r>
        <w:rPr>
          <w:rFonts w:ascii="Times New Roman" w:hAnsi="Times New Roman" w:cs="Times New Roman"/>
          <w:sz w:val="21"/>
          <w:sz-cs w:val="21"/>
        </w:rPr>
        <w:t xml:space="preserve">D．按照中国文化的普遍信念是“人为万物之灵”的认识，人必须有道德，因而中国人一贯坚持道德至上的文化精神。</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二、（33分）</w:t>
      </w:r>
    </w:p>
    <w:p>
      <w:pPr/>
      <w:r>
        <w:rPr>
          <w:rFonts w:ascii="Times New Roman" w:hAnsi="Times New Roman" w:cs="Times New Roman"/>
          <w:sz w:val="21"/>
          <w:sz-cs w:val="21"/>
        </w:rPr>
        <w:t xml:space="preserve">阅读下面的文言文，完成4～7题。</w:t>
      </w:r>
    </w:p>
    <w:p>
      <w:pPr/>
      <w:r>
        <w:rPr>
          <w:rFonts w:ascii="Times New Roman" w:hAnsi="Times New Roman" w:cs="Times New Roman"/>
          <w:sz w:val="21"/>
          <w:sz-cs w:val="21"/>
        </w:rPr>
        <w:t xml:space="preserve">松江府通判许君传</w:t>
      </w:r>
    </w:p>
    <w:p>
      <w:pPr/>
      <w:r>
        <w:rPr>
          <w:rFonts w:ascii="Times New Roman" w:hAnsi="Times New Roman" w:cs="Times New Roman"/>
          <w:sz w:val="21"/>
          <w:sz-cs w:val="21"/>
        </w:rPr>
        <w:t xml:space="preserve">[清]  刘大櫆</w:t>
      </w:r>
    </w:p>
    <w:p>
      <w:pPr/>
      <w:r>
        <w:rPr>
          <w:rFonts w:ascii="Times New Roman" w:hAnsi="Times New Roman" w:cs="Times New Roman"/>
          <w:sz w:val="21"/>
          <w:sz-cs w:val="21"/>
        </w:rPr>
        <w:t xml:space="preserve">许君讳曾裕，字高，一字南湖，桐城人也。君少卓荦有大志，年甫六龄，值母病笃，即知长跪祖庙之前，祷求至十余日不倦。稍长，从塾师受学，聪颖出其辈类，于书无所不读。然其尊府以直谅为族人所怨怒，兴起狱讼，十余年而不可伸，遂发愤以卒。君抱痛于中，复控于有司，又十余年，而理始得直。然君之精力壮志已消亡其过半矣。不获己，乃入赀补官，得通判松江水利船政。松江地滨海，旧设巡海之船，其名曰乌船。向者，通判监修，上下多侵渔。其船遇风辄坏。君独亲自验试，而其弊始除。先是，远人负贩至松江，松江奸民取其货，而负其价直不还。君至，惩其尤狡黠者数人，而负贩皆戴德感泣。松江河道细狭，易至填淤。填淤则舟楫不通，而民田亦无以灌溉。故冬日水涸，用挑浚之工，其费皆出自民间，积至巨万。有司粗为兴筑，而浮消其费大半。君独以私一己之</w:t>
      </w:r>
      <w:r>
        <w:rPr>
          <w:rFonts w:ascii="Times" w:hAnsi="Times" w:cs="Times"/>
          <w:sz w:val="21"/>
          <w:sz-cs w:val="21"/>
        </w:rPr>
        <w:t xml:space="preserve">稇载</w:t>
      </w:r>
      <w:r>
        <w:rPr>
          <w:rFonts w:ascii="Times New Roman" w:hAnsi="Times New Roman" w:cs="Times New Roman"/>
          <w:sz w:val="21"/>
          <w:sz-cs w:val="21"/>
          <w:vertAlign w:val="superscript"/>
        </w:rPr>
        <w:t xml:space="preserve">①</w:t>
      </w:r>
      <w:r>
        <w:rPr>
          <w:rFonts w:ascii="Times New Roman" w:hAnsi="Times New Roman" w:cs="Times New Roman"/>
          <w:sz w:val="21"/>
          <w:sz-cs w:val="21"/>
        </w:rPr>
        <w:t xml:space="preserve">有限，而取万民之膏血甚多，于心不忍。乃亲量度深广，使其工不得尺寸有差。</w:t>
      </w:r>
      <w:r>
        <w:rPr>
          <w:rFonts w:ascii="Times New Roman" w:hAnsi="Times New Roman" w:cs="Times New Roman"/>
          <w:sz w:val="21"/>
          <w:sz-cs w:val="21"/>
          <w:u w:val="single"/>
        </w:rPr>
        <w:t xml:space="preserve">民咸呼舞，以为数十年来所未有，因即河</w:t>
      </w:r>
      <w:r>
        <w:rPr>
          <w:rFonts w:ascii="Times" w:hAnsi="Times" w:cs="Times"/>
          <w:sz w:val="21"/>
          <w:sz-cs w:val="21"/>
          <w:u w:val="single"/>
        </w:rPr>
        <w:t xml:space="preserve">漘立石以纪其事</w:t>
      </w:r>
      <w:r>
        <w:rPr>
          <w:rFonts w:ascii="Times New Roman" w:hAnsi="Times New Roman" w:cs="Times New Roman"/>
          <w:sz w:val="21"/>
          <w:sz-cs w:val="21"/>
        </w:rPr>
        <w:t xml:space="preserve">。滨海失业之民多通海洋以逐利，禁之不止。君奉委巡察，而海船之私货浮于口粮之外者至百余艘。君念穷民非有大奸宄 ，徒以无知嗜利而自致干纪之诛。必加详报，则己虽有获贼之誉，而死者不可复生。因潜请于布政辰公，恳其宽贳。辰公察君爱民出中心之诚，深为激赏。将议迁除，而君以是年得疾，于六月十八日卒于公江之官舍，年五十有八。始君少时，怀奇负异，欲所建立于天下。士大夫与君相知者，咸度君当为朝廷显用。而遭家多故，不得遂其所欲为。及其筮仕，秩居闲散，徒奔趋抑郁于群众之中。既为方伯所知，庶几有以展其足也，而遂死。岂其信有命邪？</w:t>
      </w:r>
      <w:r>
        <w:rPr>
          <w:rFonts w:ascii="Times New Roman" w:hAnsi="Times New Roman" w:cs="Times New Roman"/>
          <w:sz w:val="21"/>
          <w:sz-cs w:val="21"/>
          <w:u w:val="single"/>
        </w:rPr>
        <w:t xml:space="preserve">虽然，以君之施设与夫世之贵显而力足有为者较焉，岂期有歉于彼邪</w:t>
      </w:r>
      <w:r>
        <w:rPr>
          <w:rFonts w:ascii="Times New Roman" w:hAnsi="Times New Roman" w:cs="Times New Roman"/>
          <w:sz w:val="21"/>
          <w:sz-cs w:val="21"/>
        </w:rPr>
        <w:t xml:space="preserve">？呜呼，可悲也已！</w:t>
      </w:r>
    </w:p>
    <w:p>
      <w:pPr/>
      <w:r>
        <w:rPr>
          <w:rFonts w:ascii="Times New Roman" w:hAnsi="Times New Roman" w:cs="Times New Roman"/>
          <w:sz w:val="21"/>
          <w:sz-cs w:val="21"/>
        </w:rPr>
        <w:t xml:space="preserve">（选自《续修四库全书·海峰文集》有删节）</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6．下列对原文有关内容的分析和概括，不正确的一项是（3分）</w:t>
      </w:r>
      <w:r>
        <w:rPr>
          <w:rFonts w:ascii="Times New Roman" w:hAnsi="Times New Roman" w:cs="Times New Roman"/>
          <w:sz w:val="4"/>
          <w:sz-cs w:val="4"/>
          <w:color w:val="FFFFFF"/>
        </w:rPr>
        <w:t xml:space="preserve">[来源:学&amp;科&amp;网Z&amp;X&amp;X&amp;K]</w:t>
      </w:r>
      <w:r>
        <w:rPr>
          <w:rFonts w:ascii="Times New Roman" w:hAnsi="Times New Roman" w:cs="Times New Roman"/>
          <w:sz w:val="21"/>
          <w:sz-cs w:val="21"/>
        </w:rPr>
        <w:t xml:space="preserve"/>
      </w:r>
    </w:p>
    <w:p>
      <w:pPr/>
      <w:r>
        <w:rPr>
          <w:rFonts w:ascii="Times New Roman" w:hAnsi="Times New Roman" w:cs="Times New Roman"/>
          <w:sz w:val="21"/>
          <w:sz-cs w:val="21"/>
        </w:rPr>
        <w:t xml:space="preserve">A．许曾裕从小聪颖异常，酷爱读书，志向远大；但年轻时由于家庭变故消耗了过多的精力，耽误了仕途。</w:t>
      </w:r>
    </w:p>
    <w:p>
      <w:pPr/>
      <w:r>
        <w:rPr>
          <w:rFonts w:ascii="Times New Roman" w:hAnsi="Times New Roman" w:cs="Times New Roman"/>
          <w:sz w:val="21"/>
          <w:sz-cs w:val="21"/>
        </w:rPr>
        <w:t xml:space="preserve">B．许曾裕出任通判之职以后，清正为民，消除了公船私用造成的弊端；执法严明，让外来商人感激涕零。</w:t>
      </w:r>
    </w:p>
    <w:p>
      <w:pPr/>
      <w:r>
        <w:rPr>
          <w:rFonts w:ascii="Times New Roman" w:hAnsi="Times New Roman" w:cs="Times New Roman"/>
          <w:sz w:val="21"/>
          <w:sz-cs w:val="21"/>
        </w:rPr>
        <w:t xml:space="preserve">C．许曾裕在一些人因无知贪利而违禁出海时，为使他们得到宽大处理而奔走，表现出爱民如子的仁厚品德。</w:t>
      </w:r>
    </w:p>
    <w:p>
      <w:pPr/>
      <w:r>
        <w:rPr>
          <w:rFonts w:ascii="Times New Roman" w:hAnsi="Times New Roman" w:cs="Times New Roman"/>
          <w:sz w:val="21"/>
          <w:sz-cs w:val="21"/>
        </w:rPr>
        <w:t xml:space="preserve">D．许曾裕渴望建功立业，但是命运不济，有机会升迁时却病故，未能尽展才华，作者对他充满了同情与惋惜。</w:t>
      </w:r>
    </w:p>
    <w:p>
      <w:pPr/>
      <w:r>
        <w:rPr>
          <w:rFonts w:ascii="Times New Roman" w:hAnsi="Times New Roman" w:cs="Times New Roman"/>
          <w:sz w:val="21"/>
          <w:sz-cs w:val="21"/>
        </w:rPr>
        <w:t xml:space="preserve">7．把原文中画线的句子翻译成现代汉语。（10分）</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r>
        <w:rPr>
          <w:rFonts w:ascii="Times New Roman" w:hAnsi="Times New Roman" w:cs="Times New Roman"/>
          <w:sz w:val="21"/>
          <w:sz-cs w:val="21"/>
        </w:rPr>
        <w:t xml:space="preserve">（1）民咸呼舞，以为数十年来所未有，因即河漘立石以纪其事。</w:t>
      </w:r>
    </w:p>
    <w:p>
      <w:pPr/>
      <w:r>
        <w:rPr>
          <w:rFonts w:ascii="Times New Roman" w:hAnsi="Times New Roman" w:cs="Times New Roman"/>
          <w:sz w:val="21"/>
          <w:sz-cs w:val="21"/>
        </w:rPr>
        <w:t xml:space="preserve">译文：_____________________________________________________________________</w:t>
      </w:r>
    </w:p>
    <w:p>
      <w:pPr/>
      <w:r>
        <w:rPr>
          <w:rFonts w:ascii="Times New Roman" w:hAnsi="Times New Roman" w:cs="Times New Roman"/>
          <w:sz w:val="21"/>
          <w:sz-cs w:val="21"/>
        </w:rPr>
        <w:t xml:space="preserve">（2）虽然，以君之施设与夫世之贵显而为足有为者较焉，岂其有歉于彼邪？</w:t>
      </w:r>
    </w:p>
    <w:p>
      <w:pPr/>
      <w:r>
        <w:rPr>
          <w:rFonts w:ascii="Times New Roman" w:hAnsi="Times New Roman" w:cs="Times New Roman"/>
          <w:sz w:val="21"/>
          <w:sz-cs w:val="21"/>
        </w:rPr>
        <w:t xml:space="preserve">译文：_____________________________________________________________________</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阅读下面这首诗，完成8～9题。</w:t>
      </w:r>
    </w:p>
    <w:p>
      <w:pPr/>
      <w:r>
        <w:rPr>
          <w:rFonts w:ascii="Times New Roman" w:hAnsi="Times New Roman" w:cs="Times New Roman"/>
          <w:sz w:val="21"/>
          <w:sz-cs w:val="21"/>
        </w:rPr>
        <w:t xml:space="preserve">最爱东山晴后雪</w:t>
      </w:r>
      <w:r>
        <w:rPr>
          <w:rFonts w:ascii="Times New Roman" w:hAnsi="Times New Roman" w:cs="Times New Roman"/>
          <w:sz w:val="21"/>
          <w:sz-cs w:val="21"/>
          <w:vertAlign w:val="superscript"/>
        </w:rPr>
        <w:t xml:space="preserve">①</w:t>
      </w:r>
      <w:r>
        <w:rPr>
          <w:rFonts w:ascii="Times New Roman" w:hAnsi="Times New Roman" w:cs="Times New Roman"/>
          <w:sz w:val="21"/>
          <w:sz-cs w:val="21"/>
        </w:rPr>
        <w:t xml:space="preserve"/>
      </w:r>
    </w:p>
    <w:p>
      <w:pPr/>
      <w:r>
        <w:rPr>
          <w:rFonts w:ascii="Times New Roman" w:hAnsi="Times New Roman" w:cs="Times New Roman"/>
          <w:sz w:val="21"/>
          <w:sz-cs w:val="21"/>
        </w:rPr>
        <w:t xml:space="preserve">［宋］杨万里</w:t>
      </w:r>
    </w:p>
    <w:p>
      <w:pPr/>
      <w:r>
        <w:rPr>
          <w:rFonts w:ascii="Times New Roman" w:hAnsi="Times New Roman" w:cs="Times New Roman"/>
          <w:sz w:val="21"/>
          <w:sz-cs w:val="21"/>
        </w:rPr>
        <w:t xml:space="preserve">只知逐胜忽忘寒，小立春风夕照间。</w:t>
      </w:r>
    </w:p>
    <w:p>
      <w:pPr/>
      <w:r>
        <w:rPr>
          <w:rFonts w:ascii="Times New Roman" w:hAnsi="Times New Roman" w:cs="Times New Roman"/>
          <w:sz w:val="21"/>
          <w:sz-cs w:val="21"/>
        </w:rPr>
        <w:t xml:space="preserve">只爱东山晴后雪，软红光里涌银山。</w:t>
      </w:r>
    </w:p>
    <w:p>
      <w:pPr/>
      <w:r>
        <w:rPr>
          <w:rFonts w:ascii="Times New Roman" w:hAnsi="Times New Roman" w:cs="Times New Roman"/>
          <w:sz w:val="21"/>
          <w:sz-cs w:val="21"/>
        </w:rPr>
        <w:t xml:space="preserve">［注］①本诗为《雪后晚睛，四山皆青，惟东山全白，赋&lt;最爱东山晴后雪&gt;二绝句》中的一首。</w:t>
      </w:r>
    </w:p>
    <w:p>
      <w:pPr/>
      <w:r>
        <w:rPr>
          <w:rFonts w:ascii="Times New Roman" w:hAnsi="Times New Roman" w:cs="Times New Roman"/>
          <w:sz w:val="21"/>
          <w:sz-cs w:val="21"/>
        </w:rPr>
        <w:t xml:space="preserve">8．请简要分析这首诗中诗人的形象。（4分）</w:t>
      </w:r>
    </w:p>
    <w:p>
      <w:pPr/>
      <w:r>
        <w:rPr>
          <w:rFonts w:ascii="Times New Roman" w:hAnsi="Times New Roman" w:cs="Times New Roman"/>
          <w:sz w:val="21"/>
          <w:sz-cs w:val="21"/>
        </w:rPr>
        <w:t xml:space="preserve">答：_____________________________________________________________________</w:t>
      </w:r>
    </w:p>
    <w:p>
      <w:pPr/>
      <w:r>
        <w:rPr>
          <w:rFonts w:ascii="Times New Roman" w:hAnsi="Times New Roman" w:cs="Times New Roman"/>
          <w:sz w:val="21"/>
          <w:sz-cs w:val="21"/>
        </w:rPr>
        <w:t xml:space="preserve">9．请赏析“软红光里涌银山”中“软”、“涌”二字的妙处。（4分）</w:t>
      </w:r>
    </w:p>
    <w:p>
      <w:pPr/>
      <w:r>
        <w:rPr>
          <w:rFonts w:ascii="Times New Roman" w:hAnsi="Times New Roman" w:cs="Times New Roman"/>
          <w:sz w:val="21"/>
          <w:sz-cs w:val="21"/>
        </w:rPr>
        <w:t xml:space="preserve">答：_____________________________________________________________________</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b/>
        </w:rPr>
        <w:t xml:space="preserve">三、（24分）</w:t>
      </w:r>
    </w:p>
    <w:p>
      <w:pPr/>
      <w:r>
        <w:rPr>
          <w:rFonts w:ascii="Times New Roman" w:hAnsi="Times New Roman" w:cs="Times New Roman"/>
          <w:sz w:val="21"/>
          <w:sz-cs w:val="21"/>
          <w:b/>
        </w:rPr>
        <w:t xml:space="preserve">阅读下面的文字，完成11</w:t>
      </w:r>
      <w:r>
        <w:rPr>
          <w:rFonts w:ascii="Times" w:hAnsi="Times" w:cs="Times"/>
          <w:sz w:val="21"/>
          <w:sz-cs w:val="21"/>
          <w:b/>
        </w:rPr>
        <w:t xml:space="preserve">～</w:t>
      </w:r>
      <w:r>
        <w:rPr>
          <w:rFonts w:ascii="Times New Roman" w:hAnsi="Times New Roman" w:cs="Times New Roman"/>
          <w:sz w:val="21"/>
          <w:sz-cs w:val="21"/>
          <w:b/>
        </w:rPr>
        <w:t xml:space="preserve">14题。</w:t>
      </w:r>
    </w:p>
    <w:p>
      <w:pPr/>
      <w:r>
        <w:rPr>
          <w:rFonts w:ascii="Times New Roman" w:hAnsi="Times New Roman" w:cs="Times New Roman"/>
          <w:sz w:val="21"/>
          <w:sz-cs w:val="21"/>
          <w:b/>
        </w:rPr>
        <w:t xml:space="preserve">往事（二）之八</w:t>
      </w:r>
      <w:r>
        <w:rPr>
          <w:rFonts w:ascii="Times" w:hAnsi="Times" w:cs="Times"/>
          <w:sz w:val="21"/>
          <w:sz-cs w:val="21"/>
          <w:b/>
          <w:vertAlign w:val="superscript"/>
        </w:rPr>
        <w:t xml:space="preserve">①</w:t>
      </w:r>
      <w:r>
        <w:rPr>
          <w:rFonts w:ascii="Times New Roman" w:hAnsi="Times New Roman" w:cs="Times New Roman"/>
          <w:sz w:val="21"/>
          <w:sz-cs w:val="21"/>
          <w:b/>
        </w:rPr>
        <w:t xml:space="preserve"/>
      </w:r>
    </w:p>
    <w:p>
      <w:pPr/>
      <w:r>
        <w:rPr>
          <w:rFonts w:ascii="Times New Roman" w:hAnsi="Times New Roman" w:cs="Times New Roman"/>
          <w:sz w:val="21"/>
          <w:sz-cs w:val="21"/>
        </w:rPr>
        <w:t xml:space="preserve">冰  心</w:t>
      </w:r>
    </w:p>
    <w:p>
      <w:pPr/>
      <w:r>
        <w:rPr>
          <w:rFonts w:ascii="Times New Roman" w:hAnsi="Times New Roman" w:cs="Times New Roman"/>
          <w:sz w:val="21"/>
          <w:sz-cs w:val="21"/>
        </w:rPr>
        <w:t xml:space="preserve">是除夜的酒后，在父亲的书室里。父亲看书，我也坐近书几，已是久久的沉默──</w:t>
      </w:r>
    </w:p>
    <w:p>
      <w:pPr/>
      <w:r>
        <w:rPr>
          <w:rFonts w:ascii="Times New Roman" w:hAnsi="Times New Roman" w:cs="Times New Roman"/>
          <w:sz w:val="21"/>
          <w:sz-cs w:val="21"/>
        </w:rPr>
        <w:t xml:space="preserve">我站起，双手支颐，半倚在几上，我唤：“爹爹！”父亲抬起头来。“我想看守灯塔去。”</w:t>
      </w:r>
    </w:p>
    <w:p>
      <w:pPr/>
      <w:r>
        <w:rPr>
          <w:rFonts w:ascii="Times New Roman" w:hAnsi="Times New Roman" w:cs="Times New Roman"/>
          <w:sz w:val="21"/>
          <w:sz-cs w:val="21"/>
        </w:rPr>
        <w:t xml:space="preserve">父亲笑了一笑，说：“也好，整年整月的守着海──只是太冷寂一些。”说完仍看他的书。</w:t>
      </w:r>
    </w:p>
    <w:p>
      <w:pPr/>
      <w:r>
        <w:rPr>
          <w:rFonts w:ascii="Times New Roman" w:hAnsi="Times New Roman" w:cs="Times New Roman"/>
          <w:sz w:val="21"/>
          <w:sz-cs w:val="21"/>
        </w:rPr>
        <w:t xml:space="preserve">我又说：“我不怕冷寂，真的，爹爹！”</w:t>
      </w:r>
    </w:p>
    <w:p>
      <w:pPr/>
      <w:r>
        <w:rPr>
          <w:rFonts w:ascii="Times New Roman" w:hAnsi="Times New Roman" w:cs="Times New Roman"/>
          <w:sz w:val="21"/>
          <w:sz-cs w:val="21"/>
        </w:rPr>
        <w:t xml:space="preserve">父亲放下书说：“真的便怎样？”</w:t>
      </w:r>
    </w:p>
    <w:p>
      <w:pPr/>
      <w:r>
        <w:rPr>
          <w:rFonts w:ascii="Times New Roman" w:hAnsi="Times New Roman" w:cs="Times New Roman"/>
          <w:sz w:val="21"/>
          <w:sz-cs w:val="21"/>
        </w:rPr>
        <w:t xml:space="preserve">这时我反无从说起了！我耸一耸肩，我说：“看灯塔是一种最伟大，最高尚，而又</w:t>
      </w:r>
      <w:r>
        <w:rPr>
          <w:rFonts w:ascii="Times New Roman" w:hAnsi="Times New Roman" w:cs="Times New Roman"/>
          <w:sz w:val="21"/>
          <w:sz-cs w:val="21"/>
          <w:u w:val="single"/>
        </w:rPr>
        <w:t xml:space="preserve">最有诗意的生活</w:t>
      </w:r>
      <w:r>
        <w:rPr>
          <w:rFonts w:ascii="Times New Roman" w:hAnsi="Times New Roman" w:cs="Times New Roman"/>
          <w:sz w:val="21"/>
          <w:sz-cs w:val="21"/>
        </w:rPr>
        <w:t xml:space="preserve">……”</w:t>
      </w:r>
    </w:p>
    <w:p>
      <w:pPr/>
      <w:r>
        <w:rPr>
          <w:rFonts w:ascii="Times New Roman" w:hAnsi="Times New Roman" w:cs="Times New Roman"/>
          <w:sz w:val="21"/>
          <w:sz-cs w:val="21"/>
        </w:rPr>
        <w:t xml:space="preserve">父亲点头说：“这个自然！”他往后靠着椅背，是预备长谈的姿势。这时我们都感着兴味了。</w:t>
      </w:r>
    </w:p>
    <w:p>
      <w:pPr/>
      <w:r>
        <w:rPr>
          <w:rFonts w:ascii="Times New Roman" w:hAnsi="Times New Roman" w:cs="Times New Roman"/>
          <w:sz w:val="21"/>
          <w:sz-cs w:val="21"/>
        </w:rPr>
        <w:t xml:space="preserve">我仍旧站着，我说：“只要是一样远的为人民服务，不是独善其身；我们固然不必避世，而因着性之相近，我们也不必避‘避世’！”</w:t>
      </w:r>
    </w:p>
    <w:p>
      <w:pPr/>
      <w:r>
        <w:rPr>
          <w:rFonts w:ascii="Times New Roman" w:hAnsi="Times New Roman" w:cs="Times New Roman"/>
          <w:sz w:val="21"/>
          <w:sz-cs w:val="21"/>
        </w:rPr>
        <w:t xml:space="preserve">父亲笑着点头。</w:t>
      </w:r>
    </w:p>
    <w:p>
      <w:pPr/>
      <w:r>
        <w:rPr>
          <w:rFonts w:ascii="Times New Roman" w:hAnsi="Times New Roman" w:cs="Times New Roman"/>
          <w:sz w:val="21"/>
          <w:sz-cs w:val="21"/>
        </w:rPr>
        <w:t xml:space="preserve">我接着：“避世而出家，是我所不屑做的，奈何以青年有为之身，受十方供养？”</w:t>
      </w:r>
    </w:p>
    <w:p>
      <w:pPr/>
      <w:r>
        <w:rPr>
          <w:rFonts w:ascii="Times New Roman" w:hAnsi="Times New Roman" w:cs="Times New Roman"/>
          <w:sz w:val="21"/>
          <w:sz-cs w:val="21"/>
        </w:rPr>
        <w:t xml:space="preserve">父亲只笑着。</w:t>
      </w:r>
    </w:p>
    <w:p>
      <w:pPr/>
      <w:r>
        <w:rPr>
          <w:rFonts w:ascii="Times New Roman" w:hAnsi="Times New Roman" w:cs="Times New Roman"/>
          <w:sz w:val="21"/>
          <w:sz-cs w:val="21"/>
        </w:rPr>
        <w:t xml:space="preserve">我勇敢地说：“灯台中的别名，便是‘光明的使者’。他抛离田里，牺牲了家人骨肉的团聚，一切种种世上耳目纷华的娱乐，来整年整月的对着渺茫无际的海天。除却海上的飞鸥片帆，天上的云涌风起，不能有新的接触。除了骀荡的海风，和岛上崖旁转青的小草，他不知春至。我抛却‘乐群’，只知‘敬业’……”</w:t>
      </w:r>
    </w:p>
    <w:p>
      <w:pPr/>
      <w:r>
        <w:rPr>
          <w:rFonts w:ascii="Times New Roman" w:hAnsi="Times New Roman" w:cs="Times New Roman"/>
          <w:sz w:val="21"/>
          <w:sz-cs w:val="21"/>
        </w:rPr>
        <w:t xml:space="preserve">父亲说：“和人群大陆隔绝，是怎样的一种牺牲，这情绪，我们航海人真是透彻中边</w:t>
      </w:r>
      <w:r>
        <w:rPr>
          <w:rFonts w:ascii="Times" w:hAnsi="Times" w:cs="Times"/>
          <w:sz w:val="21"/>
          <w:sz-cs w:val="21"/>
          <w:vertAlign w:val="superscript"/>
        </w:rPr>
        <w:t xml:space="preserve">②</w:t>
      </w:r>
      <w:r>
        <w:rPr>
          <w:rFonts w:ascii="Times New Roman" w:hAnsi="Times New Roman" w:cs="Times New Roman"/>
          <w:sz w:val="21"/>
          <w:sz-cs w:val="21"/>
        </w:rPr>
        <w:t xml:space="preserve">的了！”言次，他微叹。</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r>
        <w:rPr>
          <w:rFonts w:ascii="Times New Roman" w:hAnsi="Times New Roman" w:cs="Times New Roman"/>
          <w:sz w:val="21"/>
          <w:sz-cs w:val="21"/>
        </w:rPr>
        <w:t xml:space="preserve">我连忙说，“否，这在我并不是牺牲！我晚上举着火炬，登上天梯，我觉得有无上的倨傲与光荣。几多好男子，轻侮别离，弄潮破浪，狎习了海上的腥风，驱使着如意的桅帆，自以为不可一世，而在狂飙浓雾，海水山立之顷，他们却蹙眉低首，捧盘屏息，凝注着这一点高悬闪烁的光明！这一点是警觉，是慰安，是导引，然而这一点是由我燃着！”</w:t>
      </w:r>
    </w:p>
    <w:p>
      <w:pPr/>
      <w:r>
        <w:rPr>
          <w:rFonts w:ascii="Times New Roman" w:hAnsi="Times New Roman" w:cs="Times New Roman"/>
          <w:sz w:val="21"/>
          <w:sz-cs w:val="21"/>
        </w:rPr>
        <w:t xml:space="preserve">父亲沉静的眼光中，似乎忽忽的起了回忆。</w:t>
      </w:r>
    </w:p>
    <w:p>
      <w:pPr/>
      <w:r>
        <w:rPr>
          <w:rFonts w:ascii="Times New Roman" w:hAnsi="Times New Roman" w:cs="Times New Roman"/>
          <w:sz w:val="21"/>
          <w:sz-cs w:val="21"/>
        </w:rPr>
        <w:t xml:space="preserve">“晴明之日，海不扬波，我抱膝沙上，悠然看潮落星生。风雨之日，我倚窗观涛，听浪花怒撼崖石。我闭门读书，以海洋为师，以星月为友，这一切都是不变与永久。</w:t>
      </w:r>
    </w:p>
    <w:p>
      <w:pPr/>
      <w:r>
        <w:rPr>
          <w:rFonts w:ascii="Times New Roman" w:hAnsi="Times New Roman" w:cs="Times New Roman"/>
          <w:sz w:val="21"/>
          <w:sz-cs w:val="21"/>
        </w:rPr>
        <w:t xml:space="preserve">“三五日一来的小艇上，我不断的得着世外的消息，和家人朋友的书函；似暂离又似永别的景况，使我们永驻在‘的的如水’的情谊之中。我可读一切的新书籍，我可写作，在文化上，我并不曾与世界隔绝。”</w:t>
      </w:r>
    </w:p>
    <w:p>
      <w:pPr/>
      <w:r>
        <w:rPr>
          <w:rFonts w:ascii="Times New Roman" w:hAnsi="Times New Roman" w:cs="Times New Roman"/>
          <w:sz w:val="21"/>
          <w:sz-cs w:val="21"/>
        </w:rPr>
        <w:t xml:space="preserve">父亲笑说，“灯塔生活，固然极其超脱，而你的幻象，也未免过于美丽。倘若病起来，海水拍天之间，你可怎么办？”</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r>
        <w:rPr>
          <w:rFonts w:ascii="Times New Roman" w:hAnsi="Times New Roman" w:cs="Times New Roman"/>
          <w:sz w:val="21"/>
          <w:sz-cs w:val="21"/>
        </w:rPr>
        <w:t xml:space="preserve">我也笑道：“这个容易──一时虑不到这些！”</w:t>
      </w:r>
    </w:p>
    <w:p>
      <w:pPr/>
      <w:r>
        <w:rPr>
          <w:rFonts w:ascii="Times New Roman" w:hAnsi="Times New Roman" w:cs="Times New Roman"/>
          <w:sz w:val="21"/>
          <w:sz-cs w:val="21"/>
        </w:rPr>
        <w:t xml:space="preserve">父亲道：“病只关你一身，误了燃灯，却是关于众生的光明……”</w:t>
      </w:r>
    </w:p>
    <w:p>
      <w:pPr/>
      <w:r>
        <w:rPr>
          <w:rFonts w:ascii="Times New Roman" w:hAnsi="Times New Roman" w:cs="Times New Roman"/>
          <w:sz w:val="21"/>
          <w:sz-cs w:val="21"/>
        </w:rPr>
        <w:t xml:space="preserve">我连忙说：“所以我说这生活是伟大的！”</w:t>
      </w:r>
    </w:p>
    <w:p>
      <w:pPr/>
      <w:r>
        <w:rPr>
          <w:rFonts w:ascii="Times New Roman" w:hAnsi="Times New Roman" w:cs="Times New Roman"/>
          <w:sz w:val="21"/>
          <w:sz-cs w:val="21"/>
        </w:rPr>
        <w:t xml:space="preserve">父亲看我一笑，笑我词支，说：“我知道你会登梯燃灯，但倘若有大风浓雾，触石沉舟的事，你须鸣枪，你须放艇……”</w:t>
      </w:r>
    </w:p>
    <w:p>
      <w:pPr/>
      <w:r>
        <w:rPr>
          <w:rFonts w:ascii="Times New Roman" w:hAnsi="Times New Roman" w:cs="Times New Roman"/>
          <w:sz w:val="21"/>
          <w:sz-cs w:val="21"/>
        </w:rPr>
        <w:t xml:space="preserve">我郑重地说，“这一切，尤其是我所深爱的。为着自己，为着众生，我都愿学！”</w:t>
      </w:r>
    </w:p>
    <w:p>
      <w:pPr/>
      <w:r>
        <w:rPr>
          <w:rFonts w:ascii="Times New Roman" w:hAnsi="Times New Roman" w:cs="Times New Roman"/>
          <w:sz w:val="21"/>
          <w:sz-cs w:val="21"/>
        </w:rPr>
        <w:t xml:space="preserve">父亲无言，久久，笑道：“你若是男儿，是我的好儿子！”</w:t>
      </w:r>
    </w:p>
    <w:p>
      <w:pPr/>
      <w:r>
        <w:rPr>
          <w:rFonts w:ascii="Times New Roman" w:hAnsi="Times New Roman" w:cs="Times New Roman"/>
          <w:sz w:val="21"/>
          <w:sz-cs w:val="21"/>
        </w:rPr>
        <w:t xml:space="preserve">我走近一步，说：“假如我要得这种位置，东南沿海一带，爹爹总可为力？”</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这是两年前的事了，我自此后，禁绝思虑；又十年不见灯塔，我心不乱。</w:t>
      </w:r>
    </w:p>
    <w:p>
      <w:pPr/>
      <w:r>
        <w:rPr>
          <w:rFonts w:ascii="Times New Roman" w:hAnsi="Times New Roman" w:cs="Times New Roman"/>
          <w:sz w:val="21"/>
          <w:sz-cs w:val="21"/>
        </w:rPr>
        <w:t xml:space="preserve">这半个月来，海上瞥见了六七次，过眼时只悄然微叹。失望的心情，不愿他再兴起。而今夜浓雾中的独立，我竟极奋迅的起了悲哀！</w:t>
      </w:r>
    </w:p>
    <w:p>
      <w:pPr/>
      <w:r>
        <w:rPr>
          <w:rFonts w:ascii="Times New Roman" w:hAnsi="Times New Roman" w:cs="Times New Roman"/>
          <w:sz w:val="21"/>
          <w:sz-cs w:val="21"/>
        </w:rPr>
        <w:t xml:space="preserve">丝雨蒙蒙里，我走上最高层，倚着船阑，忽然见天幕下，四塞的雾点之中，夹岸两嶂淡墨画成似的岛山上，各有一点星光闪烁──</w:t>
      </w:r>
    </w:p>
    <w:p>
      <w:pPr/>
      <w:r>
        <w:rPr>
          <w:rFonts w:ascii="Times New Roman" w:hAnsi="Times New Roman" w:cs="Times New Roman"/>
          <w:sz w:val="21"/>
          <w:sz-cs w:val="21"/>
        </w:rPr>
        <w:t xml:space="preserve">船身微微的左右欹斜，这两点星光，也徐徐的在两旁隐约起伏。光线穿过雾层，莹然，灿然，直射到我的心上来，如招呼，如接引，我无言，久──久，悲哀的心弦，开始策策</w:t>
      </w:r>
      <w:r>
        <w:rPr>
          <w:rFonts w:ascii="Times" w:hAnsi="Times" w:cs="Times"/>
          <w:sz w:val="21"/>
          <w:sz-cs w:val="21"/>
          <w:vertAlign w:val="superscript"/>
        </w:rPr>
        <w:t xml:space="preserve">③</w:t>
      </w:r>
      <w:r>
        <w:rPr>
          <w:rFonts w:ascii="Times New Roman" w:hAnsi="Times New Roman" w:cs="Times New Roman"/>
          <w:sz w:val="21"/>
          <w:sz-cs w:val="21"/>
        </w:rPr>
        <w:t xml:space="preserve">而动！</w:t>
      </w:r>
    </w:p>
    <w:p>
      <w:pPr/>
      <w:r>
        <w:rPr>
          <w:rFonts w:ascii="Times New Roman" w:hAnsi="Times New Roman" w:cs="Times New Roman"/>
          <w:sz w:val="21"/>
          <w:sz-cs w:val="21"/>
        </w:rPr>
        <w:t xml:space="preserve">有多少无情有恨之泪，趁今夜都向这两点星光挥洒！凭吟啸的海风，带这两年前已死的密愿，直到塔前的光下──</w:t>
      </w:r>
    </w:p>
    <w:p>
      <w:pPr/>
      <w:r>
        <w:rPr>
          <w:rFonts w:ascii="Times New Roman" w:hAnsi="Times New Roman" w:cs="Times New Roman"/>
          <w:sz w:val="21"/>
          <w:sz-cs w:val="21"/>
          <w:u w:val="single"/>
        </w:rPr>
        <w:t xml:space="preserve">从兹了结！拈得起，放得下，愿不再为灯塔动心，也永不作灯塔的梦</w:t>
      </w:r>
      <w:r>
        <w:rPr>
          <w:rFonts w:ascii="Times New Roman" w:hAnsi="Times New Roman" w:cs="Times New Roman"/>
          <w:sz w:val="21"/>
          <w:sz-cs w:val="21"/>
        </w:rPr>
        <w:t xml:space="preserve">。无希望的永古不失望，不希冀那不可希冀的，永古无悲哀！</w:t>
      </w:r>
    </w:p>
    <w:p>
      <w:pPr/>
      <w:r>
        <w:rPr>
          <w:rFonts w:ascii="Times New Roman" w:hAnsi="Times New Roman" w:cs="Times New Roman"/>
          <w:sz w:val="21"/>
          <w:sz-cs w:val="21"/>
        </w:rPr>
        <w:t xml:space="preserve">愿上帝祝福这两个塔中的燃灯者！──愿上帝祝福有海水处，无数塔中的燃灯者！愿海水向他长绿，愿海山向他长青！愿他们知道自己是这一隅岛国上无冠的帝王，只对他们，我愿致无上的颂扬与羡慕！</w:t>
      </w:r>
    </w:p>
    <w:p>
      <w:pPr/>
      <w:r>
        <w:rPr>
          <w:rFonts w:ascii="Times New Roman" w:hAnsi="Times New Roman" w:cs="Times New Roman"/>
          <w:sz w:val="21"/>
          <w:sz-cs w:val="21"/>
        </w:rPr>
        <w:t xml:space="preserve">一九二三年八月二十八日，太平洋舟中。</w:t>
      </w:r>
    </w:p>
    <w:p>
      <w:pPr/>
      <w:r>
        <w:rPr>
          <w:rFonts w:ascii="Times New Roman" w:hAnsi="Times New Roman" w:cs="Times New Roman"/>
          <w:sz w:val="21"/>
          <w:sz-cs w:val="21"/>
        </w:rPr>
        <w:t xml:space="preserve">（选自《冰心散文》，有改动）</w:t>
      </w:r>
    </w:p>
    <w:p>
      <w:pPr/>
      <w:r>
        <w:rPr>
          <w:rFonts w:ascii="Times New Roman" w:hAnsi="Times New Roman" w:cs="Times New Roman"/>
          <w:sz w:val="30"/>
          <w:sz-cs w:val="30"/>
          <w:b/>
        </w:rPr>
        <w:t xml:space="preserve">第Ⅱ卷（表达题 共84分）</w:t>
      </w:r>
    </w:p>
    <w:p>
      <w:pPr/>
      <w:r>
        <w:rPr>
          <w:rFonts w:ascii="Times New Roman" w:hAnsi="Times New Roman" w:cs="Times New Roman"/>
          <w:sz w:val="21"/>
          <w:sz-cs w:val="21"/>
        </w:rPr>
        <w:t xml:space="preserve">四、（24分）</w:t>
      </w:r>
    </w:p>
    <w:p>
      <w:pPr/>
      <w:r>
        <w:rPr>
          <w:rFonts w:ascii="Times New Roman" w:hAnsi="Times New Roman" w:cs="Times New Roman"/>
          <w:sz w:val="21"/>
          <w:sz-cs w:val="21"/>
        </w:rPr>
        <w:t xml:space="preserve">17．下列名句， 没有语病的一句是（3分）</w:t>
      </w:r>
    </w:p>
    <w:p>
      <w:pPr/>
      <w:r>
        <w:rPr>
          <w:rFonts w:ascii="Times New Roman" w:hAnsi="Times New Roman" w:cs="Times New Roman"/>
          <w:sz w:val="21"/>
          <w:sz-cs w:val="21"/>
        </w:rPr>
        <w:t xml:space="preserve">A．规划提出把合肥建设成为区域型特大中心城市为目标，打造以合肥为核心，包括马鞍山、芜湖、铜陵等城市的大合肥都市圈。</w:t>
      </w:r>
    </w:p>
    <w:p>
      <w:pPr/>
      <w:r>
        <w:rPr>
          <w:rFonts w:ascii="Times New Roman" w:hAnsi="Times New Roman" w:cs="Times New Roman"/>
          <w:sz w:val="21"/>
          <w:sz-cs w:val="21"/>
        </w:rPr>
        <w:t xml:space="preserve">B．中南大学特批大三学生刘路硕博连读，为其专门制订培养方案，将其作为后备人才，进入侯振挺教授的研究所从事研究工作。</w:t>
      </w:r>
    </w:p>
    <w:p>
      <w:pPr/>
      <w:r>
        <w:rPr>
          <w:rFonts w:ascii="Times New Roman" w:hAnsi="Times New Roman" w:cs="Times New Roman"/>
          <w:sz w:val="21"/>
          <w:sz-cs w:val="21"/>
        </w:rPr>
        <w:t xml:space="preserve">C．百年来，中华书局一直以传承文明为己任，本着守正出新的原则，整理出版了大批古籍，也推出了许多高水平的学术新著。</w:t>
      </w:r>
    </w:p>
    <w:p>
      <w:pPr/>
      <w:r>
        <w:rPr>
          <w:rFonts w:ascii="Times New Roman" w:hAnsi="Times New Roman" w:cs="Times New Roman"/>
          <w:sz w:val="21"/>
          <w:sz-cs w:val="21"/>
        </w:rPr>
        <w:t xml:space="preserve">D．对涉及百姓健康和公共利益的研发活动能否进行科学伦理的评价把关，是防止技术滥用、纠正科技应用偏差的重要保证。</w:t>
      </w:r>
    </w:p>
    <w:p>
      <w:pPr/>
      <w:r>
        <w:rPr>
          <w:rFonts w:ascii="Times New Roman" w:hAnsi="Times New Roman" w:cs="Times New Roman"/>
          <w:sz w:val="21"/>
          <w:sz-cs w:val="21"/>
        </w:rPr>
        <w:t xml:space="preserve">19．请根据上下文，在下面文字的画线处补写出相应内容。要求：语意连贯，表达明确，每处不超过12字。（5分）</w:t>
      </w:r>
    </w:p>
    <w:p>
      <w:pPr/>
      <w:r>
        <w:rPr>
          <w:rFonts w:ascii="Times New Roman" w:hAnsi="Times New Roman" w:cs="Times New Roman"/>
          <w:sz w:val="21"/>
          <w:sz-cs w:val="21"/>
        </w:rPr>
        <w:t xml:space="preserve">中国古代园林艺术的基本思想是可游、可居、可望。其中，①</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。一切美术都是“望”，都是欣赏。不但“游”可以发生“望”的作用，②</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，也同样要“望”。一切亭台楼阁、都是为了“望”，都是为了得到和丰富对于空间的美的感受。在园林建筑艺术中，③</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，有了窗子，内外就能发生交流。窗外的竹子或青山，经过窗子的框框望去，就是一幅画。而且同一个窗子，从不同的角度望出去，④</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，于是引发人们不同的联想。这样，画的境界就无限地丰富了。如“窗含西岭千秋雪，门泊东吴万里船”，诗人从一个小房间“望”到千秋之雪、万里之船，以小见大，从而获得了⑤</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r>
        <w:rPr>
          <w:rFonts w:ascii="Times New Roman" w:hAnsi="Times New Roman" w:cs="Times New Roman"/>
          <w:sz w:val="21"/>
          <w:sz-cs w:val="21"/>
        </w:rPr>
        <w:t xml:space="preserve"/>
      </w:r>
    </w:p>
    <w:p>
      <w:pPr/>
      <w:r>
        <w:rPr>
          <w:rFonts w:ascii="Times New Roman" w:hAnsi="Times New Roman" w:cs="Times New Roman"/>
          <w:sz w:val="21"/>
          <w:sz-cs w:val="21"/>
          <w:b/>
        </w:rPr>
        <w:t xml:space="preserve">五、（60分）</w:t>
      </w:r>
    </w:p>
    <w:p>
      <w:pPr/>
      <w:r>
        <w:rPr>
          <w:rFonts w:ascii="Times New Roman" w:hAnsi="Times New Roman" w:cs="Times New Roman"/>
          <w:sz w:val="21"/>
          <w:sz-cs w:val="21"/>
        </w:rPr>
        <w:t xml:space="preserve">21．阅读下面的材料，根据要求写一篇不少于800字的文章。（60分）</w:t>
      </w:r>
    </w:p>
    <w:p>
      <w:pPr/>
      <w:r>
        <w:rPr>
          <w:rFonts w:ascii="Times New Roman" w:hAnsi="Times New Roman" w:cs="Times New Roman"/>
          <w:sz w:val="21"/>
          <w:sz-cs w:val="21"/>
        </w:rPr>
        <w:t xml:space="preserve">某公司车间角落放置了一架工作使用的梯子。为了防止梯子倒下伤着人，工作人员特意在旁边写了条幅“注意安全”。这事谁也没放在心上，几年过去了，也没发生梯子倒下伤人事件。有一次，一位客户前来洽谈合作事宜，他留意到条幅并驻足良久，最后建议交条幅改成“不用时请将梯子横放”。</w:t>
      </w:r>
    </w:p>
    <w:p>
      <w:pPr/>
      <w:r>
        <w:rPr>
          <w:rFonts w:ascii="Times New Roman" w:hAnsi="Times New Roman" w:cs="Times New Roman"/>
          <w:sz w:val="21"/>
          <w:sz-cs w:val="21"/>
        </w:rPr>
        <w:t xml:space="preserve">要求选好角度，确定立意，明确文体（诗歌除外），自拟标题；不要脱离材料内容及含意的范围作文；不要套作，不得抄袭，不得透露个人相关信息；书写规范，正确使用标点符号。</w:t>
      </w:r>
    </w:p>
    <w:p>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