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绝密★启封前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2014年普通高等学校招生全国统一考试（福建卷）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spacing w:val="24"/>
        </w:rPr>
        <w:t xml:space="preserve">语   文</w:t>
      </w:r>
      <w:r>
        <w:rPr>
          <w:rFonts w:ascii="Times New Roman" w:hAnsi="Times New Roman" w:cs="Times New Roman"/>
          <w:sz w:val="4"/>
          <w:sz-cs w:val="4"/>
          <w:spacing w:val="2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32"/>
          <w:sz-cs w:val="32"/>
          <w:b/>
          <w:spacing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一、古代诗文阅读（27 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（一）默写常见的名句名篇（6分）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（二）文言文阅言（15分）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阅读下文面的文言文，完成2～5题。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张祖传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[明]张岳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张祖，字彦宗，以字行。十三岁，父祖继殁，独奉母以居。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洪武改元，闽中法令严核，绳吏之法尤峻。惮应役者邀祖斩右大指以自黜。祖疑之，入白母。母曰：“法可避也，指斩不可复续，盍去诸？”遂避匿。未几，斩指事觉，诏逮捕戍边。犯者言张某始与某辈约如此。逮久弗获。会天变肆赦，乃归。室中空虚，至系马槛牛，毁斗桶为薪。念非力学无以树门户，于是决意习儒业。是时，诏民田八顷以上家，择子若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孙一人为吏。县檄至，祖挥之弗受，执卷奋曰：“吾而吏耶？”令白按察司，复檄祖往，固弗受如县。使者熟视之，曰：“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君，我辈中人也，勿辱于县。</w:t>
      </w:r>
      <w:r>
        <w:rPr>
          <w:rFonts w:ascii="Times New Roman" w:hAnsi="Times New Roman" w:cs="Times New Roman"/>
          <w:sz w:val="21"/>
          <w:sz-cs w:val="21"/>
        </w:rPr>
        <w:t xml:space="preserve">”遂挟以去。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祖既通儒术，兼晓九章算法。时方行方田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令，即以其事属之。文案盈几，祖精勤不舍，昼夜栉理而错画之，皆有绪可按据。学科网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建文时，祖为吏部吏。未几，云南布政张公召入为尚书，于属吏多所更易，独言张某老成，守法不易也。时帝方与方孝孺辈讲求古治，经济之事多变太祖旧章，章奏日下吏部。祖密言于曰：“高皇帝起布衣，有天下，立法创制，规模远矣。为治当责实效。今法制已定，日有变更，未必胜于旧，徒使异议者以为口实，盍先其急者？”紞深然之，而夺于群议，不能用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会添设京卫知事一员，诏吏部选可者。</w:t>
      </w:r>
      <w:r>
        <w:rPr>
          <w:rFonts w:ascii="Times New Roman" w:hAnsi="Times New Roman" w:cs="Times New Roman"/>
          <w:sz w:val="21"/>
          <w:sz-cs w:val="21"/>
        </w:rPr>
        <w:t xml:space="preserve">紞曰：“无逾祖矣。”授留守知事。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及靖难师渡江，祖为安吉县丞。紞被谴自经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，舁尸归，属吏无敢往视，祖独往经理其殡。殡毕，哭奠而去。时人义之。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安吉在万山中，向多逋民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，隐田不以自实，财赋甚少。祖至，清勤自持，敬礼贤士大夫，与讲究磨砺。在职九年，稽核财赋，修筑陂塘圩岸，不可胜计。逋民隐田者令以占籍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输税，免其罪。声称著闻，以最荐升湖广按察司经历。行至吴桥卒，惟一子扶丧归。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（摘编自《小山类稿》）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[注]①若：或者。②方田：指方田均税法。紞被谴自经：朱棣登位，张紞被解除职务后自杀。④逋民：逃到本地的百姓。⑤占籍：自外地迁来的成为有户籍的当地居民。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2．对下列句子中加点词的解释，不正确的一项是（3分）学科网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A．绳吏之法尤峻</w:t>
        <w:tab/>
        <w:t xml:space="preserve"/>
        <w:tab/>
        <w:t xml:space="preserve">绳：捆绑。</w:t>
        <w:tab/>
        <w:t xml:space="preserve"/>
        <w:tab/>
        <w:t xml:space="preserve">B．即以其事属之摇</w:t>
        <w:tab/>
        <w:t xml:space="preserve"/>
        <w:tab/>
        <w:t xml:space="preserve">属：交付。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C．无逾祖矣</w:t>
        <w:tab/>
        <w:t xml:space="preserve"/>
        <w:tab/>
        <w:t xml:space="preserve"/>
        <w:tab/>
        <w:t xml:space="preserve">逾：超过。</w:t>
        <w:tab/>
        <w:t xml:space="preserve"/>
        <w:tab/>
        <w:t xml:space="preserve">D．不可胜计</w:t>
        <w:tab/>
        <w:t xml:space="preserve"/>
        <w:tab/>
        <w:t xml:space="preserve"/>
        <w:tab/>
        <w:t xml:space="preserve"/>
        <w:tab/>
        <w:t xml:space="preserve">胜：尽。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3．下列各组句子中，全部表明张祖尽于职尽责的一组是（3分）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①闽中法令严核</w:t>
        <w:tab/>
        <w:t xml:space="preserve"/>
        <w:tab/>
        <w:t xml:space="preserve"/>
        <w:tab/>
        <w:t xml:space="preserve"/>
        <w:tab/>
        <w:t xml:space="preserve">②复檄祖往，固弗受如县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③昼夜栉理而错画之</w:t>
        <w:tab/>
        <w:t xml:space="preserve"/>
        <w:tab/>
        <w:t xml:space="preserve"/>
        <w:tab/>
        <w:t xml:space="preserve">④为治当责实效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⑤稽核财赋，修筑陂塘圩岸</w:t>
        <w:tab/>
        <w:t xml:space="preserve"/>
        <w:tab/>
        <w:t xml:space="preserve">⑥逋民隐田者令以占籍输税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A．①②⑤      B．①④⑥</w:t>
        <w:tab/>
        <w:t xml:space="preserve">        C．②③④        D．③⑤⑥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（三）古代诗歌阅读（6分）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6．阅读下面的诗歌，完成后面的题目。（6分）学科网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双调·蟾宫曲  自乐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[元]孙周卿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草团标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正对山凹。山竹炊粳，山水煎茶。山芋山薯，山葱山韭，山果山花。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山溜响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冰敲月牙，扫山云惊散林鸦。山色元佳，山景堪夸，山外晴霞，山下人家。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（选自《太平乐府》）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[注]①草团标：茅屋。②山溜响：山间泉流叮咚作响。溜，小股水流。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（1）本曲每句都有都有“山字”，在内容表达上有什么作用？请简要分析。（3分）答：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（2）“扫山云惊散林鸦”与“月出惊山鸟”（王维《鸟鸣涧》）两句中“惊”的起因各是什么？有什么相同的表达效果？请简要分析。（3分）答：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二、文学名著、文化经典阅读（16分）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（一）文学名著阅读（10分）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7．下列各项中,对作品故事情节的叙述，不正确的两项是（5分）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冯云卿靠放高利贷挣起了一份家产，因投机公债库券,很快就亏折了，但他不承认是自己失误，而认为是运气不好。（《子夜》）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>觉慧去看生病的祖父，祖父对他说，冯家的亲事不能不提，要他去把二哥找回来谈这件事，但是觉新等人却把觉民藏了起来。（《家》）学科网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老葛朗台知道欧也妮把私房钱给了堂弟，大怒，把她关在房间里。克罗旭得知后，提醒他欧也妮拥有母亲去世后的遗产继承权，劝他善待欧也妮。（《欧也妮·葛朗台》）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>伽西莫多因为出奇的丑陋，没有参赛却意外地当选为愚人王。当有人称他是十全十美的愚人王时，伽西莫多激动地说：“谢谢！”（《巴黎圣母院》）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E．</w:t>
      </w:r>
      <w:r>
        <w:rPr>
          <w:rFonts w:ascii="Times New Roman" w:hAnsi="Times New Roman" w:cs="Times New Roman"/>
          <w:sz w:val="21"/>
          <w:sz-cs w:val="21"/>
        </w:rPr>
        <w:t xml:space="preserve">押解马斯洛娃这一批人的火车就要开了，涅赫柳多夫去为她送行。见到他，马斯洛娃很高兴。涅赫柳多夫告诉她，下一班火车他也去西伯利亚。（《复活》）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三、现代文阅读（24 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（一）论述类文本阅读（9分）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阅读下面的文字，完成10～12 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阅历与读书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赵迎辉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读书的过程中，我们都有这样的体会：同一本书，在不同的人生阶段阅读，往往会有不同的理解和感受。之所以如此，是因为阅历的缘故。有无阅历、阅历多少不仅影响着读书的倾向，某些时候甚至关系到读书的效果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阅历之所以会对读书产生深浅有别的影响，原因在于阅读并非是对作品的简单再现，而是一个积极主动的再创造过程，人生的经历与生活的经验都会参与进来。正如歌德所说的：“阅历丰富的人读书时，常常是一只眼看到纸面上的话，另一只眼则留心看纸的背面。”生活阅历越丰富，越有助于人们对作品的全面理解和深刻把握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一般来说，一个人的生活阅历是不是丰富，往往与其年龄密切相关。随着年龄的增长，我们经历的人和事越来越多，获得的经验和教训也越来越多，对一些事物的看法逐渐由浅入深，由表及里，这时我们的阅历就会日趋丰富。不过这并不是绝对的。有的人年龄虽然不大，但却走过许多地方，经过诸多历练，体验过各种身份和角色，经历过复杂岗位的锻炼和艰苦生活的磨砺，这种经历同样可以让他拥有丰富的阅历。人既然不能任意拉长生命的长度，那么要想增加自己的阅历，就要努力拓宽生命的宽度。培根认为“用书之智不在书中，而在书外，全凭观察得之”，只有亲身体验，躬行践履，才能准确把握社会现实，不断提高理解能力，做到学以致用、知行合一，从而更加深入地领悟书中蕴含的寓意和韵味。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然而阅历不等于经历。并不是说只要经历过的，就会自然而然地成为人们的阅历。经历只是一种经过，或走过，或听过，或看过，形成的是事物的表象，是感性的。而阅历则是一个人对社会、对事件的经历及理解程度，是在表象的基础上对经历进行思考、领悟、概括、提炼，是感性与理性的有机统一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读书增长阅历，阅历助益读书，但这并不意味着读书和阅历可以互相代替。人类发展的历史反复证明，读书和阅历都是获取知识的重要源泉，也是提高能力的必经之路，二者不可偏废。只有将读书和阅历紧密结合，既博览群书，又勇于实践，既潜心书本，又深入生活，并用阅读拓展阅历，以阅历深化阅读，才能做到读书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阅历相长、理论与实践结合，并在二者的相辅相成中更好地学习和工作。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（摘编自《学习时报》2013 年10 月28 日）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甲、文学类文本阅读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（二）文学类、实用类文本阅读（选考）（15分）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本题为选考题，请从甲乙两类文本中选一类作答，不得再做另一类文本的题目。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（甲）文学类文本阅读（15 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阅读下面的文字，完成13～15 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祖  屋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农  人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祖屋，是我内心深处最鲜活的那一处，秘不示人，只怕她遭了风雨的侵蚀，抑或因晾在空气下而变质。在我心中，她由高大到矮小，由缤纷到简单，由喧嚣到沉寂，到后来一直缩进我的梦里，晶莹成了枕边的一颗泪珠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在很长的时间里，祖屋是我的整个世界。或许是自第一次睁开眼睛，我便开始了探寻祖屋的秘密。接下来，便用小小的身躯，摸爬丈量着这个宅院……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祖屋的大门朝东南。所谓的大门，只是一个枝条编成的柴扉而已，柴扉上钉着小扣，上着一把几乎锈透了的老锁，其实只是做做样子。主屋是三间西屋，石头砌垒的底层墙上，土坯一直到顶，其上是用厚厚的黄草拍成的蓑衣似的草屋脊。正屋用细泥糊就的外墙面，被风雨侵蚀，一条条的细槽沟和窄缝遍布其上，斑驳着岁月的手艺。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祖屋中，正正当当四平八稳地摆着一张八仙桌。记事起，就觉得爷爷除去到院里纳凉、到地里干活之外，从来没有离开过这桌子右边——也被我们称为“上首”——他那把椅子。每年除夕夜，总是这样一幅场景：爷爷稳坐上首，爸爸、叔叔、哥哥、我和堂弟则围桌而坐，相互让菜、敬酒、劝酒，奶奶则带着她的儿媳们张罗忙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大桌子的旁边，是在农村被称为“憋来气”的土炉子，也是我印象里最暖的所在。冬天里，往炉边一凑，仿佛冻透了的手脚、冻得通红的鼻头和接近透明的耳朵瞬间被暖了过来，有时接过奶奶递来的煎饼，贴在炉壁上一烤，一股香气便悄悄弥漫开来。那被土炉子烙得焦黄的煎饼，至今烙在我的脑海里，抠都抠不掉……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呼吸着祖屋院子里几代人呼吸过的空气，踩着院子里叠了无数摞的几代人的脚印，我渐渐长大。祖屋却总是一副老成持重的模样。看起来同样一成不变的，是屋檐下的那个燕子窝。小学时，有一次放学回来，我同忙碌着的燕子有过一次对话，刚刚北归的它，身上还附着南方的暖意。我对燕子说，“佐罗先生，你好”，燕子瞅着我发愣，看来这家伙健忘，过了个冬天就把老朋友给忘了，“它不是你那只燕子了，这是它孩子，我认得”，奶奶在一旁边喂着鸡边对我说。噢，原来也是在变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那时候，无论上学还是上班，在外面游荡累了，总要回祖屋住上几天。每到清晨，爷爷奶奶便会在院子里说起话来。有时是催我们起床，有时则是云彩啦天气啦一些无关紧要的事情——原来他们只是需要一个话头来打破这农家院的寂静罢了。早上飘荡在祖屋院里或高或低的说话声，或许是我所有关于故乡的记忆中最难割舍的情愫。学科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后来，没有了人气养着的祖屋，再也打不起一点点精神来。就像当年我的祖父，坐在他那把咯吱作响的躺椅上，到最后老得连眼皮都不愿眨一下。没有悬念，一切都抵御不了岁月的磨洗。我的祖屋，虽然拼命挣扎着力图站直身子，拼命挣扎着不被风雨剥去最后一层外衣，拼命挣扎着给这个院落和世界留下最后一点记忆，但在一个风雨之夜，最终还是轰然倒下——这当然是父亲后来告诉我的。若干年下来，我觉得那轰然倒下的身影，一直实实在在地压在我心上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现在，站在已无往日印迹的祖屋的院子里，思绪纷扬。一阵从岁月深处的角落里吹来的风，抚着我的耳朵，轻轻告诉我：“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她也经常思念过去</w:t>
      </w:r>
      <w:r>
        <w:rPr>
          <w:rFonts w:ascii="Times New Roman" w:hAnsi="Times New Roman" w:cs="Times New Roman"/>
          <w:sz w:val="21"/>
          <w:sz-cs w:val="21"/>
        </w:rPr>
        <w:t xml:space="preserve">。”                        （摘编自《人民日报》2013 年7 月13 日）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13．下列对作品的概括与分析，不正确的两项是（5分）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A．祖屋深藏在“我”的内心深处，“我”担心“她”被侵蚀或变质;祖屋曾是“我”的整个世界，“她”陪伴着“我”长大。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B．“一个枝条编成的柴扉”“石头砌垒的底层墙”“厚厚的黄草拍成的蓑衣似的草屋脊”，写出了祖屋的简朴、雅致与厚重。学科网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C．文中写祖屋里的八仙桌及发生在它周围的生活片段，点明“爷爷”在祖屋中的中心地位，表现了“我”家的和乐融洽。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D．祖屋里的“土炉子”是“我”记忆中最温暖的地方，它既可取暖又可烙饼，用它烙的煎饼，深深地印在“我”的脑海里。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E．文章生动描绘了祖屋形象，突出“她”的可亲可爱，借此强调“她”是“我”的精神支柱，“她”的倒塌令“我”失魂落魄。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14．文中借“燕子窝”表达了“我”的什么情感？请简要说明。（4分）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15．请根据文本，探析“她也经常思念过去”这句话的含意。（6分）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（乙）实用类文本阅读（15 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阅读下面的文字，完成13～15 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九天神眼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多年的飞行，让“奖状”中队满载殊荣，也使他们不少人患上了“职业病”。副教导员孙文奎说，“每晚7点半要准时守在电视机前看天气预报，不管有没有任务，早晨起来第一件事就是看天。”“一有灾情，无论天气如何，我们都会自发处于待命状态。在那种情况下，灾情就是命令，我们有条件要上，没有条件创造条件也要上。” 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一次，张凯机组飞往重灾区北川遥感航拍，电瓶温度指示灯突然报警，温度直线上升。如果处理不好，就有可能造成空中断电的危险。千钧一发之时，机长张凯脑海中掠过了一个个特情处置预案，一个个处置口令也脱口而出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“下降高度！”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“跳开X 号保险丝！”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终于，飞机从7000 余米下降到6000 米，故障被机组成员镇服。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让机组成员终身难忘的是2011年7月的西藏航拍任务。当时，西藏正值雨季，动辄狂风骤雨，天气变化无常，气象条件非常恶劣；每个成员都出现了较强的高原反应，为了保证有足够的体力飞行，大家只好边吸氧、边打点滴、边研究飞行计划，最后圆满完成了既定任务。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飞险区、闯禁空、测山河、赴震区……一次次的枕戈待旦，一次次的受命飞行，这支“奖状”中队屡建奇功，满载殊勋。在这光环的背后，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蕴含着的是一份大爱</w:t>
      </w:r>
      <w:r>
        <w:rPr>
          <w:rFonts w:ascii="Times New Roman" w:hAnsi="Times New Roman" w:cs="Times New Roman"/>
          <w:sz w:val="21"/>
          <w:sz-cs w:val="21"/>
        </w:rPr>
        <w:t xml:space="preserve">。学科网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除日常的训练外，“奖状”飞行团队每年有半年以上的时间在外执行飞行任务，陪同家人的时间自然也就少了许多，有时接到紧急任务，还会和事先安排好的“家事”“撞车”。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或许在有些人的眼里，他们不是合格的父亲、丈夫和儿子，但在家人的心目中，却有着不同的答案。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一位飞行员家属说道：“选择了飞行员，就是选择了寂寞，为了‘大家’，一点牺牲不算啥。”一个轻松的回答，一个灿烂的微笑，折射出的是一份包容与关爱。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“总觉得平时亏欠他们的太多，在家的时候就多给老婆孩子弥补一点。”一机组成员轻描淡写的一句话，道出了这位飞行30多年、6000余小时飞行员的氤氲柔情。</w:t>
      </w:r>
    </w:p>
    <w:p>
      <w:pPr>
        <w:jc w:val="right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（摘编自苏银成等《探空测地的“九天神眼”》）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14．文中写北川航拍时排除险情一事，突出了机组群像的什么特征？请简要说明。（4分）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15．请根据文本，探析“蕴含着的是一份大爱”这句话的含意。（6分）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>四、语言文字运用（13分）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阅读下面的文字，完成16～18 题。（6分）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二十四节气令我们惊叹和叫绝的，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。这真让我们这些后世的汉语使用者不仅感到骄傲，也感到惭愧。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“惊蛰”，两个汉字并列一起，即神奇地构成了生动的画面和无穷的故事。你可以暇想：在远方那一声初始的雷鸣中，万千沉睡的幽暗生灵被唤醒了，它们睁开惺忪的双眼，不约而同，向圣贤一样的太阳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（chǎng）开了各自的门户。学科网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thick"/>
        </w:rPr>
        <w:t xml:space="preserve">仿佛为了响应这一富于“革命”意味</w:t>
      </w:r>
      <w:r>
        <w:rPr>
          <w:rFonts w:ascii="Times New Roman" w:hAnsi="Times New Roman" w:cs="Times New Roman"/>
          <w:sz w:val="21"/>
          <w:sz-cs w:val="21"/>
        </w:rPr>
        <w:t xml:space="preserve">，②</w:t>
      </w:r>
      <w:r>
        <w:rPr>
          <w:rFonts w:ascii="Times New Roman" w:hAnsi="Times New Roman" w:cs="Times New Roman"/>
          <w:sz w:val="21"/>
          <w:sz-cs w:val="21"/>
          <w:u w:val="thick"/>
        </w:rPr>
        <w:t xml:space="preserve">天，豁然晴朗了</w:t>
      </w:r>
      <w:r>
        <w:rPr>
          <w:rFonts w:ascii="Times New Roman" w:hAnsi="Times New Roman" w:cs="Times New Roman"/>
          <w:sz w:val="21"/>
          <w:sz-cs w:val="21"/>
        </w:rPr>
        <w:t xml:space="preserve">。③</w:t>
      </w:r>
      <w:r>
        <w:rPr>
          <w:rFonts w:ascii="Times New Roman" w:hAnsi="Times New Roman" w:cs="Times New Roman"/>
          <w:sz w:val="21"/>
          <w:sz-cs w:val="21"/>
          <w:u w:val="thick"/>
        </w:rPr>
        <w:t xml:space="preserve">整面天空像一个深隐林中的蓝色湖泊</w:t>
      </w:r>
      <w:r>
        <w:rPr>
          <w:rFonts w:ascii="Times New Roman" w:hAnsi="Times New Roman" w:cs="Times New Roman"/>
          <w:sz w:val="21"/>
          <w:sz-cs w:val="21"/>
        </w:rPr>
        <w:t xml:space="preserve">。小麦已经返青，望着满眼绒绒的新绿，你会感到，绿色自身也有生命。在沟堑和道路两旁，青草破土而出，连片的草色十分醒目。柳树伸出了鸟舌状的叶芽，杨树拱出的花蕾则让你想到幼鹿初萌的角。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16．依次填入第一段横线处的语句，衔接最恰当的一组是（2分）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①还有它的一个个具有田园风味和充满诗歌韵味的名称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②它们体现了汉语的简约性和表意美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③除了与物候、时令的奇异吻合和准确对应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A．①③②         B．②①③         C．③①②         D．③②①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17．阅读第二段，完成后面的题目。（2分）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（1）文中有一个错别字，请指出并加以改正。（1分）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（2）根据括号内的拼音填写正确的汉字。（1分）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18．第三段中①～③的文字（加“</w:t>
      </w:r>
      <w:r>
        <w:rPr>
          <w:rFonts w:ascii="Times New Roman" w:hAnsi="Times New Roman" w:cs="Times New Roman"/>
          <w:sz w:val="21"/>
          <w:sz-cs w:val="21"/>
          <w:u w:val="thick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”）有一处语病，请写出序号并加以修改。（2分）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（1）有语病的一处的序号：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（1分）（2）修改：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（1分）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19．阅读下面的材料，完成后面的题目。（7 分）学科网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渔民在夜间先用灯光诱集趋光性鱼类，然后围捕，称“光诱围网捕捞”。这种科学的捕鱼方法，渔获量高。有些渔民运用这种方法，拿网眼极小的密网围捕，连筷子粗细的、硬币大小的幼鱼，都统统捞了上来。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用密网进行光诱围捕，你对此有什么看法？请简要阐述。（要求：表达简明连贯，言之成理。150字左右。）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spacing w:val="-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