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560"/>
      </w:pPr>
      <w:r>
        <w:rPr>
          <w:rFonts w:ascii="Times New Roman" w:hAnsi="Times New Roman" w:cs="Times New Roman"/>
          <w:sz w:val="28"/>
          <w:sz-cs w:val="28"/>
        </w:rPr>
        <w:t xml:space="preserve"/>
      </w:r>
    </w:p>
    <w:p>
      <w:pPr>
        <w:jc w:val="both"/>
        <w:ind w:first-line="420"/>
      </w:pPr>
      <w:r>
        <w:rPr>
          <w:rFonts w:ascii="Times New Roman" w:hAnsi="Times New Roman" w:cs="Times New Roman"/>
          <w:sz w:val="21"/>
          <w:sz-cs w:val="21"/>
        </w:rPr>
        <w:t xml:space="preserve">一 （本大题共4小题，每小题3分，共12分） </w:t>
      </w:r>
    </w:p>
    <w:p>
      <w:pPr>
        <w:ind w:left="420" w:first-line="-420"/>
      </w:pPr>
      <w:r>
        <w:rPr>
          <w:rFonts w:ascii="Times New Roman" w:hAnsi="Times New Roman" w:cs="Times New Roman"/>
          <w:sz w:val="21"/>
          <w:sz-cs w:val="21"/>
        </w:rPr>
        <w:t xml:space="preserve">1．下列词语中，字形和加点字的读音全都正确的一项是(    ) </w:t>
      </w:r>
    </w:p>
    <w:p>
      <w:pPr>
        <w:jc w:val="both"/>
        <w:ind w:first-line="420"/>
      </w:pPr>
      <w:r>
        <w:rPr>
          <w:rFonts w:ascii="Times New Roman" w:hAnsi="Times New Roman" w:cs="Times New Roman"/>
          <w:sz w:val="21"/>
          <w:sz-cs w:val="21"/>
        </w:rPr>
        <w:t xml:space="preserve">A．屋檐下    绿草如茵   刀把子bà     相机行事xiàng </w:t>
      </w:r>
    </w:p>
    <w:p>
      <w:pPr>
        <w:jc w:val="both"/>
        <w:ind w:first-line="420"/>
      </w:pPr>
      <w:r>
        <w:rPr>
          <w:rFonts w:ascii="Times New Roman" w:hAnsi="Times New Roman" w:cs="Times New Roman"/>
          <w:sz w:val="21"/>
          <w:sz-cs w:val="21"/>
        </w:rPr>
        <w:t xml:space="preserve">B．势利眼    卑躬屈膝   撒大网sǎ      博闻强识zhì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C．一溜烟    通货膨胀    狙击手jū     蓦然回首mù </w:t>
      </w:r>
    </w:p>
    <w:p>
      <w:pPr>
        <w:jc w:val="both"/>
        <w:ind w:first-line="420"/>
      </w:pPr>
      <w:r>
        <w:rPr>
          <w:rFonts w:ascii="Times New Roman" w:hAnsi="Times New Roman" w:cs="Times New Roman"/>
          <w:sz w:val="21"/>
          <w:sz-cs w:val="21"/>
        </w:rPr>
        <w:t xml:space="preserve">D． 辨证法    中流砥柱    沏茶喝 qī    杀一儆百jǐng </w:t>
      </w:r>
    </w:p>
    <w:p>
      <w:pPr>
        <w:jc w:val="both"/>
      </w:pP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3．依次填入下边一段话中横线处的语句，与上下文衔接最恰当的一组是(    )   </w:t>
      </w:r>
    </w:p>
    <w:p>
      <w:pPr>
        <w:ind w:left="420" w:first-line="420"/>
      </w:pPr>
      <w:r>
        <w:rPr>
          <w:rFonts w:ascii="Times" w:hAnsi="Times" w:cs="Times"/>
          <w:sz w:val="21"/>
          <w:sz-cs w:val="21"/>
        </w:rPr>
        <w:t xml:space="preserve">乐观的人看见问题后面的机会，____________。机会从来不会主动敲响你的门，无论你等待多少年，____________。朝着既定目标前进，________。  </w:t>
      </w:r>
    </w:p>
    <w:p>
      <w:pPr>
        <w:jc w:val="both"/>
        <w:ind w:first-line="420"/>
      </w:pPr>
      <w:r>
        <w:rPr>
          <w:rFonts w:ascii="Times" w:hAnsi="Times" w:cs="Times"/>
          <w:sz w:val="21"/>
          <w:sz-cs w:val="21"/>
        </w:rPr>
        <w:t xml:space="preserve">①悲观的人则看见机会后面的问题 </w:t>
      </w:r>
      <w:r>
        <w:rPr>
          <w:rFonts w:ascii="Times" w:hAnsi="Times" w:cs="Times"/>
          <w:sz w:val="4"/>
          <w:sz-cs w:val="4"/>
          <w:color w:val="FFFFFF"/>
        </w:rPr>
        <w:t xml:space="preserve">[来源:Z,xx,k.Com]</w:t>
      </w:r>
      <w:r>
        <w:rPr>
          <w:rFonts w:ascii="Times" w:hAnsi="Times" w:cs="Times"/>
          <w:sz w:val="21"/>
          <w:sz-cs w:val="21"/>
        </w:rPr>
        <w:t xml:space="preserve"/>
      </w:r>
    </w:p>
    <w:p>
      <w:pPr>
        <w:jc w:val="both"/>
        <w:ind w:first-line="420"/>
      </w:pPr>
      <w:r>
        <w:rPr>
          <w:rFonts w:ascii="Times" w:hAnsi="Times" w:cs="Times"/>
          <w:sz w:val="21"/>
          <w:sz-cs w:val="21"/>
        </w:rPr>
        <w:t xml:space="preserve">②悲观的人只看见机会后面的问题  </w:t>
      </w:r>
    </w:p>
    <w:p>
      <w:pPr>
        <w:jc w:val="both"/>
        <w:ind w:first-line="420"/>
      </w:pPr>
      <w:r>
        <w:rPr>
          <w:rFonts w:ascii="Times" w:hAnsi="Times" w:cs="Times"/>
          <w:sz w:val="21"/>
          <w:sz-cs w:val="21"/>
        </w:rPr>
        <w:t xml:space="preserve">③它只如一阵风拂面而过，需要你有反应能力和追随速度 </w:t>
      </w:r>
    </w:p>
    <w:p>
      <w:pPr>
        <w:jc w:val="both"/>
        <w:ind w:first-line="420"/>
      </w:pPr>
      <w:r>
        <w:rPr>
          <w:rFonts w:ascii="Times" w:hAnsi="Times" w:cs="Times"/>
          <w:sz w:val="21"/>
          <w:sz-cs w:val="21"/>
        </w:rPr>
        <w:t xml:space="preserve">④需要你有反应能力和追随速度，它只如一阵风拂面而过 </w:t>
      </w:r>
    </w:p>
    <w:p>
      <w:pPr>
        <w:jc w:val="both"/>
        <w:ind w:first-line="420"/>
      </w:pPr>
      <w:r>
        <w:rPr>
          <w:rFonts w:ascii="Times" w:hAnsi="Times" w:cs="Times"/>
          <w:sz w:val="21"/>
          <w:sz-cs w:val="21"/>
        </w:rPr>
        <w:t xml:space="preserve">⑤你就会发现机会的存在，充分发挥你的潜能 </w:t>
      </w:r>
      <w:r>
        <w:rPr>
          <w:rFonts w:ascii="Times" w:hAnsi="Times" w:cs="Times"/>
          <w:sz w:val="4"/>
          <w:sz-cs w:val="4"/>
          <w:color w:val="FFFFFF"/>
        </w:rPr>
        <w:t xml:space="preserve">[来源:学科网ZXXK]</w:t>
      </w:r>
      <w:r>
        <w:rPr>
          <w:rFonts w:ascii="Times" w:hAnsi="Times" w:cs="Times"/>
          <w:sz w:val="21"/>
          <w:sz-cs w:val="21"/>
        </w:rPr>
        <w:t xml:space="preserve"/>
      </w:r>
    </w:p>
    <w:p>
      <w:pPr>
        <w:jc w:val="both"/>
        <w:ind w:first-line="420"/>
      </w:pPr>
      <w:r>
        <w:rPr>
          <w:rFonts w:ascii="Times" w:hAnsi="Times" w:cs="Times"/>
          <w:sz w:val="21"/>
          <w:sz-cs w:val="21"/>
        </w:rPr>
        <w:t xml:space="preserve">⑥尽量发挥你的潜能，你就会发现机会的存在  </w:t>
      </w:r>
    </w:p>
    <w:p>
      <w:pPr>
        <w:jc w:val="both"/>
        <w:ind w:first-line="420"/>
      </w:pPr>
      <w:r>
        <w:rPr>
          <w:rFonts w:ascii="Times New Roman" w:hAnsi="Times New Roman" w:cs="Times New Roman"/>
          <w:sz w:val="21"/>
          <w:sz-cs w:val="21"/>
        </w:rPr>
        <w:t xml:space="preserve">A．①④⑥       B．②④⑤      C．①③⑤      D．②③⑥ </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color w:val="FF0000"/>
        </w:rPr>
        <w:t xml:space="preserve">【答案】D</w:t>
      </w:r>
    </w:p>
    <w:p>
      <w:pPr>
        <w:ind w:left="420" w:first-line="-420"/>
      </w:pPr>
      <w:r>
        <w:rPr>
          <w:rFonts w:ascii="Times New Roman" w:hAnsi="Times New Roman" w:cs="Times New Roman"/>
          <w:sz w:val="21"/>
          <w:sz-cs w:val="21"/>
        </w:rPr>
        <w:t xml:space="preserve">4．下面选项中，标点符号使用不正确的一项是(    ) </w:t>
      </w:r>
    </w:p>
    <w:p>
      <w:pPr>
        <w:jc w:val="both"/>
        <w:ind w:left="735" w:first-line="-315"/>
      </w:pPr>
      <w:r>
        <w:rPr>
          <w:rFonts w:ascii="Times New Roman" w:hAnsi="Times New Roman" w:cs="Times New Roman"/>
          <w:sz w:val="21"/>
          <w:sz-cs w:val="21"/>
        </w:rPr>
        <w:t xml:space="preserve">A．中国重庆——德国杜伊斯堡，2011年开通的渝新欧铁路，横跨欧亚六国，为建立新丝绸之路经济带打下了基础。  </w:t>
      </w:r>
    </w:p>
    <w:p>
      <w:pPr>
        <w:jc w:val="both"/>
        <w:ind w:left="735" w:first-line="-315"/>
      </w:pPr>
      <w:r>
        <w:rPr>
          <w:rFonts w:ascii="Times New Roman" w:hAnsi="Times New Roman" w:cs="Times New Roman"/>
          <w:sz w:val="21"/>
          <w:sz-cs w:val="21"/>
        </w:rPr>
        <w:t xml:space="preserve">B．“玉兔”号月球车登月后需要一条“被子”御寒和一个“闹钟”唤醒，承担这两项任务的是它的供电系统——太阳翼。  </w:t>
      </w:r>
    </w:p>
    <w:p>
      <w:pPr>
        <w:jc w:val="both"/>
        <w:ind w:left="735" w:first-line="-315"/>
      </w:pPr>
      <w:r>
        <w:rPr>
          <w:rFonts w:ascii="Times New Roman" w:hAnsi="Times New Roman" w:cs="Times New Roman"/>
          <w:sz w:val="21"/>
          <w:sz-cs w:val="21"/>
        </w:rPr>
        <w:t xml:space="preserve">C．小王正在专心致志地看央视的《舌尖上的中国Ⅱ·家常》。叫她，不应；碰她，不理。她仿佛要从家常百味中体会人生百味。  </w:t>
      </w:r>
    </w:p>
    <w:p>
      <w:pPr>
        <w:jc w:val="both"/>
        <w:ind w:left="735" w:first-line="-315"/>
      </w:pPr>
      <w:r>
        <w:rPr>
          <w:rFonts w:ascii="Times New Roman" w:hAnsi="Times New Roman" w:cs="Times New Roman"/>
          <w:sz w:val="21"/>
          <w:sz-cs w:val="21"/>
        </w:rPr>
        <w:t xml:space="preserve">D．她对着妈妈跺着脚大喊：“我的话你听见没有呀？干嘛要做那么多事呀？你知道不知道我不需要你做那么多、管那么多呀？”</w:t>
      </w:r>
    </w:p>
    <w:p>
      <w:pPr>
        <w:jc w:val="both"/>
        <w:ind w:first-line="420"/>
      </w:pPr>
      <w:r>
        <w:rPr>
          <w:rFonts w:ascii="Times New Roman" w:hAnsi="Times New Roman" w:cs="Times New Roman"/>
          <w:sz w:val="21"/>
          <w:sz-cs w:val="21"/>
        </w:rPr>
        <w:t xml:space="preserve">二 （本大题共3小题，共11分）  </w:t>
      </w:r>
    </w:p>
    <w:p>
      <w:pPr>
        <w:jc w:val="both"/>
        <w:ind w:first-line="420"/>
      </w:pPr>
      <w:r>
        <w:rPr>
          <w:rFonts w:ascii="Times New Roman" w:hAnsi="Times New Roman" w:cs="Times New Roman"/>
          <w:sz w:val="21"/>
          <w:sz-cs w:val="21"/>
        </w:rPr>
        <w:t xml:space="preserve">阅读下文，完成第5—7题      </w:t>
      </w:r>
    </w:p>
    <w:p>
      <w:pPr>
        <w:jc w:val="both"/>
        <w:ind w:first-line="420"/>
      </w:pPr>
      <w:r>
        <w:rPr>
          <w:rFonts w:ascii="Times New Roman" w:hAnsi="Times New Roman" w:cs="Times New Roman"/>
          <w:sz w:val="21"/>
          <w:sz-cs w:val="21"/>
        </w:rPr>
        <w:t xml:space="preserve">瑞士数学家、物理学家欧拉善用简洁的函数表达真理，欧拉公式至今仍被认为是最具美感、最有魅力的公式之一。他还曾写下《音乐新理论的尝试》，将数学与艺术美结合在一起。这位天才数学家富有创造力的一生，给后人有益的启示：探究真理的动力中饱含着对美的追求，科学之美可诱发出科学家无限的创造力。</w:t>
      </w:r>
    </w:p>
    <w:p>
      <w:pPr>
        <w:jc w:val="both"/>
        <w:ind w:first-line="420"/>
      </w:pPr>
      <w:r>
        <w:rPr>
          <w:rFonts w:ascii="Times New Roman" w:hAnsi="Times New Roman" w:cs="Times New Roman"/>
          <w:sz w:val="21"/>
          <w:sz-cs w:val="21"/>
        </w:rPr>
        <w:t xml:space="preserve">尽管科学家们对科学美的阐述大多是零散的、即兴的，但不难看出他们对科学之美的肯定和重视。英国数学家和哲学家罗素从欧几里德的《几何原本》中“读出音乐般的美妙”，德国生物学家海克尔从达尔文《物种起源》中“见出生物世界无与伦比的统一之美”。我国科学家杨振宁则引用高适在《答侯少府》中的诗句“性灵出万象，风骨超常伦”，来描述狄拉克方程和反粒子理论带来的精神震撼。他还曾以虹与霓为例描述科学之美：小时候看虹和霓，被极美的表面现象所吸引，长大懂得测量后发现这种现象的物理原因，体会到了一种极深层的理论架构的美。    </w:t>
      </w:r>
      <w:r>
        <w:rPr>
          <w:rFonts w:ascii="Times New Roman" w:hAnsi="Times New Roman" w:cs="Times New Roman"/>
          <w:sz w:val="21"/>
          <w:sz-cs w:val="21"/>
          <w:color w:val="FFFFFF"/>
        </w:rPr>
        <w:t xml:space="preserve">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在这些大科学家眼里，科学美是自然和谐之美的映射，是人们发现自然之秘而产生的自我超越感，是从科学和谐统一的思想中产生的愉悦自由的心理体验，是促使他们勇攀科学高峰的重要原动力。    </w:t>
      </w:r>
    </w:p>
    <w:p>
      <w:pPr>
        <w:jc w:val="both"/>
        <w:ind w:first-line="420"/>
      </w:pPr>
      <w:r>
        <w:rPr>
          <w:rFonts w:ascii="Times New Roman" w:hAnsi="Times New Roman" w:cs="Times New Roman"/>
          <w:sz w:val="21"/>
          <w:sz-cs w:val="21"/>
        </w:rPr>
        <w:t xml:space="preserve">科学美还包括审美直觉和审美灵感，不少科学家在科学创造过程中最初的粗略选择，往往是依靠审美直觉来完成。    </w:t>
      </w:r>
    </w:p>
    <w:p>
      <w:pPr>
        <w:jc w:val="both"/>
        <w:ind w:first-line="420"/>
      </w:pPr>
      <w:r>
        <w:rPr>
          <w:rFonts w:ascii="Times New Roman" w:hAnsi="Times New Roman" w:cs="Times New Roman"/>
          <w:sz w:val="21"/>
          <w:sz-cs w:val="21"/>
        </w:rPr>
        <w:t xml:space="preserve">比如狄拉克的“单磁核”假说，就是从磁与电共有的对称美中获得启示，后来被实验证实；物理学家卢瑟福探索原子和结构时有种直觉，感到原子核是一颗“小太阳”；哥白尼在观察太阳系运动景象时这样描述：“太阳乘坐的宝座率领着它周围的行星家族”。正是这些审美想象，启发了科学家的灵感，引导着他们前往成功的彼岸。    </w:t>
      </w:r>
    </w:p>
    <w:p>
      <w:pPr>
        <w:jc w:val="both"/>
        <w:ind w:first-line="420"/>
      </w:pPr>
      <w:r>
        <w:rPr>
          <w:rFonts w:ascii="Times New Roman" w:hAnsi="Times New Roman" w:cs="Times New Roman"/>
          <w:sz w:val="21"/>
          <w:sz-cs w:val="21"/>
        </w:rPr>
        <w:t xml:space="preserve">反观我们的现实，科学美却被有意无意地冷落甚至剥夺，近乎一件奢侈品。备受推崇的奥林匹克竞赛，已异化为机械的题海战术，孩子们很难在独立思考中享受数学的韵律之美。在科研领域，不少人急功近利，把科学当做追名逐利的敲门砖，失去了探寻更高层次的科学美的机会。  正如但丁所说，美是真理的光辉。漠视科学的美感，就很难探寻到真理的内核。如果在教育中，先让孩子欣赏“虹与霓”的现象美，再引导他们去挖掘背后的科学原理，是否更能激发其学习的兴趣？在科研中，少一些功利、多一份对美的追寻之心，把单调枯燥的实验变成美的探险，或许更容易到达真理的彼岸。在科普活动中，多一些日升月落、星辰闪耀、遥望火箭腾空而起的美感体验，可能会让不从事科学活动的普通人也能更加崇尚自然、走近科学。  </w:t>
      </w:r>
    </w:p>
    <w:p>
      <w:pPr>
        <w:jc w:val="both"/>
        <w:ind w:first-line="420"/>
      </w:pPr>
      <w:r>
        <w:rPr>
          <w:rFonts w:ascii="Times New Roman" w:hAnsi="Times New Roman" w:cs="Times New Roman"/>
          <w:sz w:val="21"/>
          <w:sz-cs w:val="21"/>
        </w:rPr>
        <w:t xml:space="preserve">科学本来就是美的，探索未知世界的过程应是充满新奇体验的美的旅程。 </w:t>
      </w:r>
    </w:p>
    <w:p>
      <w:pPr>
        <w:ind w:left="420" w:first-line="-420"/>
      </w:pPr>
      <w:r>
        <w:rPr>
          <w:rFonts w:ascii="Times New Roman" w:hAnsi="Times New Roman" w:cs="Times New Roman"/>
          <w:sz w:val="21"/>
          <w:sz-cs w:val="21"/>
        </w:rPr>
        <w:t xml:space="preserve">5．根据原文提供的信息，下列对“科学美”内涵的理解不正确的一项是(    )（3分）  </w:t>
      </w:r>
    </w:p>
    <w:p>
      <w:pPr>
        <w:jc w:val="both"/>
        <w:ind w:left="735" w:first-line="-315"/>
      </w:pPr>
      <w:r>
        <w:rPr>
          <w:rFonts w:ascii="Times New Roman" w:hAnsi="Times New Roman" w:cs="Times New Roman"/>
          <w:sz w:val="21"/>
          <w:sz-cs w:val="21"/>
        </w:rPr>
        <w:t xml:space="preserve">A．科学家探究科学真理对极深层理论架构的美的体会和感悟  </w:t>
      </w:r>
    </w:p>
    <w:p>
      <w:pPr>
        <w:jc w:val="both"/>
        <w:ind w:first-line="420"/>
      </w:pPr>
      <w:r>
        <w:rPr>
          <w:rFonts w:ascii="Times New Roman" w:hAnsi="Times New Roman" w:cs="Times New Roman"/>
          <w:sz w:val="21"/>
          <w:sz-cs w:val="21"/>
        </w:rPr>
        <w:t xml:space="preserve">B．自然和谐之美的映射和科学家发现自然之秘而产生的自我优越感 </w:t>
      </w:r>
    </w:p>
    <w:p>
      <w:pPr>
        <w:jc w:val="both"/>
        <w:ind w:first-line="420"/>
      </w:pPr>
      <w:r>
        <w:rPr>
          <w:rFonts w:ascii="Times New Roman" w:hAnsi="Times New Roman" w:cs="Times New Roman"/>
          <w:sz w:val="21"/>
          <w:sz-cs w:val="21"/>
        </w:rPr>
        <w:t xml:space="preserve">C．研究科学过程中受审美直觉和审美灵感启发产生的审美想象 </w:t>
      </w:r>
    </w:p>
    <w:p>
      <w:pPr>
        <w:jc w:val="both"/>
        <w:ind w:first-line="420"/>
      </w:pPr>
      <w:r>
        <w:rPr>
          <w:rFonts w:ascii="Times New Roman" w:hAnsi="Times New Roman" w:cs="Times New Roman"/>
          <w:sz w:val="21"/>
          <w:sz-cs w:val="21"/>
        </w:rPr>
        <w:t xml:space="preserve">D．促使科学家勇攀科学高峰追求美、探索美的重要原动力  </w:t>
      </w:r>
    </w:p>
    <w:p>
      <w:pPr>
        <w:jc w:val="both"/>
      </w:pPr>
      <w:r>
        <w:rPr>
          <w:rFonts w:ascii="Times New Roman" w:hAnsi="Times New Roman" w:cs="Times New Roman"/>
          <w:sz w:val="21"/>
          <w:sz-cs w:val="21"/>
        </w:rPr>
        <w:t xml:space="preserve">6． 根据文中提供的信息，下列关于科学成果的表述符合原意的一项是(    )（3分）  </w:t>
      </w:r>
    </w:p>
    <w:p>
      <w:pPr>
        <w:jc w:val="both"/>
        <w:ind w:first-line="420"/>
      </w:pPr>
      <w:r>
        <w:rPr>
          <w:rFonts w:ascii="Times New Roman" w:hAnsi="Times New Roman" w:cs="Times New Roman"/>
          <w:sz w:val="21"/>
          <w:sz-cs w:val="21"/>
        </w:rPr>
        <w:t xml:space="preserve">A．欧拉的《音乐新理论的尝试》以数学美与艺术美的结合呈现了科学美 </w:t>
      </w:r>
    </w:p>
    <w:p>
      <w:pPr>
        <w:jc w:val="both"/>
        <w:ind w:first-line="420"/>
      </w:pPr>
      <w:r>
        <w:rPr>
          <w:rFonts w:ascii="Times New Roman" w:hAnsi="Times New Roman" w:cs="Times New Roman"/>
          <w:sz w:val="21"/>
          <w:sz-cs w:val="21"/>
        </w:rPr>
        <w:t xml:space="preserve">B．欧几里德的数学专著《几何原本》具有音乐般的美妙品格  </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C．狄拉克的反粒子理论具有唐诗“性灵出万象，风骨超常伦”般的境界 </w:t>
      </w:r>
    </w:p>
    <w:p>
      <w:pPr>
        <w:jc w:val="both"/>
        <w:ind w:first-line="420"/>
      </w:pPr>
      <w:r>
        <w:rPr>
          <w:rFonts w:ascii="Times New Roman" w:hAnsi="Times New Roman" w:cs="Times New Roman"/>
          <w:sz w:val="21"/>
          <w:sz-cs w:val="21"/>
        </w:rPr>
        <w:t xml:space="preserve">D． 狄拉克的“单磁核”假说经实验证实出核与电共有的对称之美  </w:t>
      </w:r>
    </w:p>
    <w:p>
      <w:pPr>
        <w:jc w:val="both"/>
        <w:ind w:left="420" w:first-line="-420"/>
      </w:pPr>
      <w:r>
        <w:rPr>
          <w:rFonts w:ascii="Times New Roman" w:hAnsi="Times New Roman" w:cs="Times New Roman"/>
          <w:sz w:val="21"/>
          <w:sz-cs w:val="21"/>
        </w:rPr>
        <w:t xml:space="preserve">7．作者说，学习数学时机械的题海战术很难让人享受到数学的韵律之美，你赞同吗？结合原文提供的信息说明理由。（5分）</w:t>
      </w:r>
    </w:p>
    <w:p>
      <w:pPr>
        <w:jc w:val="both"/>
      </w:pPr>
      <w:r>
        <w:rPr>
          <w:rFonts w:ascii="Times New Roman" w:hAnsi="Times New Roman" w:cs="Times New Roman"/>
          <w:sz w:val="21"/>
          <w:sz-cs w:val="21"/>
        </w:rPr>
        <w:t xml:space="preserve">三、（本大题共3小题，每小题3分，共9分）   </w:t>
      </w:r>
    </w:p>
    <w:p>
      <w:pPr>
        <w:jc w:val="both"/>
      </w:pPr>
      <w:r>
        <w:rPr>
          <w:rFonts w:ascii="Times New Roman" w:hAnsi="Times New Roman" w:cs="Times New Roman"/>
          <w:sz w:val="21"/>
          <w:sz-cs w:val="21"/>
        </w:rPr>
        <w:t xml:space="preserve">阅读下文，完成第8—10题                                  </w:t>
      </w:r>
    </w:p>
    <w:p>
      <w:pPr>
        <w:jc w:val="center"/>
        <w:ind w:first-line="420"/>
      </w:pPr>
      <w:r>
        <w:rPr>
          <w:rFonts w:ascii="Times New Roman" w:hAnsi="Times New Roman" w:cs="Times New Roman"/>
          <w:sz w:val="21"/>
          <w:sz-cs w:val="21"/>
        </w:rPr>
        <w:t xml:space="preserve">记丐侠</w:t>
      </w:r>
    </w:p>
    <w:p>
      <w:pPr>
        <w:jc w:val="both"/>
        <w:ind w:first-line="420"/>
      </w:pPr>
      <w:r>
        <w:rPr>
          <w:rFonts w:ascii="Times New Roman" w:hAnsi="Times New Roman" w:cs="Times New Roman"/>
          <w:sz w:val="21"/>
          <w:sz-cs w:val="21"/>
        </w:rPr>
        <w:t xml:space="preserve">来懋斋先生者，家况奇贫，性慷慨而有过人节。乡试后，捷举。意欲赴礼部试，而绌于资斧。乡人俗习，例凡临时乏资者，得招集亲友七八人各出一分于发起人，由发起人立约签字付资，毕事而次第发还之，谓之会。既而曰：“孰如成一会而筹集之。”于是奔走于亲故之门者数日，始获七人之认可。然皆以情不能却，强应之而心实否之。届期先生黎明起，扫庭除，具旨酒与佳肴，以恭候之。讵知日既夕矣，无一亲故之足迹，印于其庭者。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有群丐过其门，见先生家罗杯盘，必有所谓喜事者。遂麇集于户限外，争欲得杯盘狼藉之馀渖。斯时也，先生饥火与愤火交绥，于是出谓群丐曰：“予之肆筵以设席也，实以部试期迫，赴都乏资，意欲藉亲故之集会轮资，应眉急耳。奈亲故负我，今竟食言，以致吾之酒肴为虚设。虽然，与其鱼绥而肉败，孰若大家共一饱。汝曹其就座，吾将为东道主而畅饮焉。”群丐登堂歠，醲饷既良，已谓先生曰：“吾侪小，蒙先生赐以酒食，固属非分之宠。今试一问，由此达京师需金几何？”先生曰：“但使途无饥渴，而安抵都下足矣。”群丐应声起曰：“</w:t>
      </w:r>
      <w:r>
        <w:rPr>
          <w:rFonts w:ascii="Times New Roman" w:hAnsi="Times New Roman" w:cs="Times New Roman"/>
          <w:sz w:val="21"/>
          <w:sz-cs w:val="21"/>
          <w:u w:val="single"/>
        </w:rPr>
        <w:t xml:space="preserve">是区区者，何难之有？吾侪愿尽力焉，沿途以行乞所得，供先生食</w:t>
      </w:r>
      <w:r>
        <w:rPr>
          <w:rFonts w:ascii="Times New Roman" w:hAnsi="Times New Roman" w:cs="Times New Roman"/>
          <w:sz w:val="21"/>
          <w:sz-cs w:val="21"/>
        </w:rPr>
        <w:t xml:space="preserve">。”往往逆旅主人嘉其义而奇其事，且厚有赠馈。既抵都，群丐各分道行乞，以所得资为先生应试费。试后果捷南宫①，得出为某邑宰，循例省亲回籍。群丐亦促之返焉。 </w:t>
      </w:r>
    </w:p>
    <w:p>
      <w:pPr>
        <w:jc w:val="both"/>
        <w:ind w:first-line="420"/>
      </w:pPr>
      <w:r>
        <w:rPr>
          <w:rFonts w:ascii="Times New Roman" w:hAnsi="Times New Roman" w:cs="Times New Roman"/>
          <w:sz w:val="21"/>
          <w:sz-cs w:val="21"/>
          <w:u w:val="single"/>
        </w:rPr>
        <w:t xml:space="preserve">甫抵里閈，亲故之问寒温表庆贺者，肩摩踵接</w:t>
      </w:r>
      <w:r>
        <w:rPr>
          <w:rFonts w:ascii="Times New Roman" w:hAnsi="Times New Roman" w:cs="Times New Roman"/>
          <w:sz w:val="21"/>
          <w:sz-cs w:val="21"/>
        </w:rPr>
        <w:t xml:space="preserve">。先生亦平淡视之。然越数日欲之官，群丐请从之任所。先生恐有所不歉，又恐背前日谊。方踌躇间，有黠者似已久窥其意曰：“先生之作官，自作官；某等之行乞，自行乞。但使有效犬马处，则吾等愿藉之一毕馀生。若其他世俗之累，决不敢为先生浼②，且自浼也。请勿作再三之虑，先生以为何如？”  </w:t>
      </w:r>
    </w:p>
    <w:p>
      <w:pPr>
        <w:jc w:val="right"/>
        <w:ind w:first-line="420"/>
      </w:pPr>
      <w:r>
        <w:rPr>
          <w:rFonts w:ascii="Times New Roman" w:hAnsi="Times New Roman" w:cs="Times New Roman"/>
          <w:sz w:val="21"/>
          <w:sz-cs w:val="21"/>
        </w:rPr>
        <w:t xml:space="preserve">抵任所后，各行丐于四方，惟昏暮时潜一入署问安而已。先生亦随时资给之，然往往不受。时邑多盗，群丐间作侦探，是以屡屡破获重要案件。至颁发赏格时，悬牌累月，迄无来领者。而先生以政声卓著，由上峰保升郡守矣。先 生固儒者，不耐于酬酢之烦，又淡于利禄，遂以亲老乞终养。解组③ 后，欲为各丐谋治生业，竟皆避之他去。先生每为人言之，辄欷歔泣下，引为憾事。然而丐则侠矣。  （选自《虞初广志》卷八，有删改）  </w:t>
      </w:r>
    </w:p>
    <w:p>
      <w:pPr>
        <w:jc w:val="both"/>
        <w:ind w:first-line="420"/>
      </w:pPr>
      <w:r>
        <w:rPr>
          <w:rFonts w:ascii="Times New Roman" w:hAnsi="Times New Roman" w:cs="Times New Roman"/>
          <w:sz w:val="21"/>
          <w:sz-cs w:val="21"/>
        </w:rPr>
        <w:t xml:space="preserve">[注]①南宫：指“礼部”。②凂：玷污。③解组：解下挂印的带子，指辞官。 </w:t>
      </w:r>
    </w:p>
    <w:p>
      <w:pP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10．下列对原文的理解和分析,不准确的一项是</w:t>
      </w:r>
    </w:p>
    <w:p>
      <w:pPr>
        <w:ind w:left="840" w:first-line="-420"/>
      </w:pPr>
      <w:r>
        <w:rPr>
          <w:rFonts w:ascii="Times New Roman" w:hAnsi="Times New Roman" w:cs="Times New Roman"/>
          <w:sz w:val="21"/>
          <w:sz-cs w:val="21"/>
          <w:color w:val="000000"/>
        </w:rPr>
        <w:t xml:space="preserve">A．来懋斋先生家况奇贫，为人却慷慨大方,有过人的节操。乡试中举后，打算赴礼部应试，可缺乏资用。他采用民间打会的方式向亲友筹集资金,但遭到背弃。</w:t>
      </w:r>
    </w:p>
    <w:p>
      <w:pPr>
        <w:ind w:left="840" w:first-line="-420"/>
      </w:pPr>
      <w:r>
        <w:rPr>
          <w:rFonts w:ascii="Times New Roman" w:hAnsi="Times New Roman" w:cs="Times New Roman"/>
          <w:sz w:val="21"/>
          <w:sz-cs w:val="21"/>
          <w:color w:val="000000"/>
        </w:rPr>
        <w:t xml:space="preserve">B．来懋斋先生把准备招待亲友的美酒伟肴拿给乞丐们享用。了解到先生的困境,乞丐们用行乞所得资助他,并护送其赴京应试。他们的义举受到赞扬,并因此常常获得馈赠。</w:t>
      </w:r>
    </w:p>
    <w:p>
      <w:pPr>
        <w:ind w:left="840" w:first-line="-420"/>
      </w:pPr>
      <w:r>
        <w:rPr>
          <w:rFonts w:ascii="Times New Roman" w:hAnsi="Times New Roman" w:cs="Times New Roman"/>
          <w:sz w:val="21"/>
          <w:sz-cs w:val="21"/>
          <w:color w:val="000000"/>
        </w:rPr>
        <w:t xml:space="preserve">C．来懋斋先生在群丐的帮助下到达京都,如愿考中,得以出任县令。回乡省亲时,对逢迎讨好的亲友只是以平常态度对待。</w:t>
      </w:r>
    </w:p>
    <w:p>
      <w:pPr>
        <w:ind w:left="840" w:first-line="-420"/>
      </w:pPr>
      <w:r>
        <w:rPr>
          <w:rFonts w:ascii="Times New Roman" w:hAnsi="Times New Roman" w:cs="Times New Roman"/>
          <w:sz w:val="21"/>
          <w:sz-cs w:val="21"/>
          <w:color w:val="000000"/>
        </w:rPr>
        <w:t xml:space="preserve">D．来懋斋先生任职期间,乞丐们给予他很多帮助,使先生政声卓著,升任郡守,而乞丐们不求任何回报。先生辞职归乡前,想给他们谋取职业,群丐都躲开了,先生引以为憾。</w:t>
      </w:r>
    </w:p>
    <w:p>
      <w:pPr/>
      <w:r>
        <w:rPr>
          <w:rFonts w:ascii="Times New Roman" w:hAnsi="Times New Roman" w:cs="Times New Roman"/>
          <w:sz w:val="21"/>
          <w:sz-cs w:val="21"/>
          <w:color w:val="000000"/>
        </w:rPr>
        <w:t xml:space="preserve">四、（本大题共3小题,共23分）</w:t>
      </w:r>
    </w:p>
    <w:p>
      <w:pPr>
        <w:ind w:left="420" w:first-line="-420"/>
      </w:pPr>
      <w:r>
        <w:rPr>
          <w:rFonts w:ascii="Times New Roman" w:hAnsi="Times New Roman" w:cs="Times New Roman"/>
          <w:sz w:val="21"/>
          <w:sz-cs w:val="21"/>
          <w:color w:val="000000"/>
        </w:rPr>
        <w:t xml:space="preserve">11． (1)把第三大题文言文阅读材料中划横线的句子翻译成现代汉语。（共7分）</w:t>
      </w:r>
    </w:p>
    <w:p>
      <w:pPr>
        <w:ind w:first-line="420"/>
      </w:pPr>
      <w:r>
        <w:rPr>
          <w:rFonts w:ascii="Times New Roman" w:hAnsi="Times New Roman" w:cs="Times New Roman"/>
          <w:sz w:val="21"/>
          <w:sz-cs w:val="21"/>
          <w:color w:val="000000"/>
        </w:rPr>
        <w:t xml:space="preserve">①是区区者,何难之有？吾侪愿尽力焉,沿途以行乞所得,供先生食。（4分）</w:t>
      </w:r>
    </w:p>
    <w:p>
      <w:pPr>
        <w:ind w:first-line="420"/>
      </w:pPr>
      <w:r>
        <w:rPr>
          <w:rFonts w:ascii="Times New Roman" w:hAnsi="Times New Roman" w:cs="Times New Roman"/>
          <w:sz w:val="21"/>
          <w:sz-cs w:val="21"/>
          <w:color w:val="000000"/>
        </w:rPr>
        <w:t xml:space="preserve">②甫抵里闬，亲故之问寒温表庆贺者,肩摩踵接。（3分）</w:t>
      </w:r>
    </w:p>
    <w:p>
      <w:pPr>
        <w:ind w:first-line="420"/>
      </w:pPr>
      <w:r>
        <w:rPr>
          <w:rFonts w:ascii="Times New Roman" w:hAnsi="Times New Roman" w:cs="Times New Roman"/>
          <w:sz w:val="21"/>
          <w:sz-cs w:val="21"/>
          <w:color w:val="000000"/>
        </w:rPr>
        <w:t xml:space="preserve"> (2)用分隔号(/)给下面的文言文断句。（3分）</w:t>
      </w:r>
    </w:p>
    <w:p>
      <w:pPr>
        <w:ind w:first-line="420"/>
      </w:pPr>
      <w:r>
        <w:rPr>
          <w:rFonts w:ascii="Times New Roman" w:hAnsi="Times New Roman" w:cs="Times New Roman"/>
          <w:sz w:val="21"/>
          <w:sz-cs w:val="21"/>
          <w:color w:val="000000"/>
        </w:rPr>
        <w:t xml:space="preserve">所憎者有功必赏所爱者有罪必罚存善天下鳏寡孤独振赡祸亡之家其自奉也甚薄其賦役也甚寡故万民富乐而无饥寒之色</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(选自《六韬•盈虚&gt;)</w:t>
      </w:r>
    </w:p>
    <w:p>
      <w:pPr>
        <w:ind w:left="420" w:first-line="-420"/>
      </w:pPr>
      <w:r>
        <w:rPr>
          <w:rFonts w:ascii="Times New Roman" w:hAnsi="Times New Roman" w:cs="Times New Roman"/>
          <w:sz w:val="21"/>
          <w:sz-cs w:val="21"/>
        </w:rPr>
        <w:t xml:space="preserve">12．阅读下面这首散曲，然后回答问题。（7分）  </w:t>
      </w:r>
    </w:p>
    <w:p>
      <w:pPr>
        <w:jc w:val="center"/>
        <w:ind w:first-line="420"/>
      </w:pPr>
      <w:r>
        <w:rPr>
          <w:rFonts w:ascii="Times New Roman" w:hAnsi="Times New Roman" w:cs="Times New Roman"/>
          <w:sz w:val="21"/>
          <w:sz-cs w:val="21"/>
        </w:rPr>
        <w:t xml:space="preserve">商调·黄莺儿</w:t>
      </w:r>
    </w:p>
    <w:p>
      <w:pPr>
        <w:jc w:val="center"/>
        <w:ind w:first-line="420"/>
      </w:pPr>
      <w:r>
        <w:rPr>
          <w:rFonts w:ascii="Times New Roman" w:hAnsi="Times New Roman" w:cs="Times New Roman"/>
          <w:sz w:val="21"/>
          <w:sz-cs w:val="21"/>
        </w:rPr>
        <w:t xml:space="preserve">赠燕</w:t>
      </w:r>
    </w:p>
    <w:p>
      <w:pPr>
        <w:jc w:val="center"/>
        <w:ind w:first-line="420"/>
      </w:pPr>
      <w:r>
        <w:rPr>
          <w:rFonts w:ascii="Times New Roman" w:hAnsi="Times New Roman" w:cs="Times New Roman"/>
          <w:sz w:val="21"/>
          <w:sz-cs w:val="21"/>
        </w:rPr>
        <w:t xml:space="preserve">[清]张潮</w:t>
      </w:r>
    </w:p>
    <w:p>
      <w:pPr>
        <w:jc w:val="both"/>
        <w:ind w:first-line="420"/>
      </w:pPr>
      <w:r>
        <w:rPr>
          <w:rFonts w:ascii="Times New Roman" w:hAnsi="Times New Roman" w:cs="Times New Roman"/>
          <w:sz w:val="21"/>
          <w:sz-cs w:val="21"/>
        </w:rPr>
        <w:t xml:space="preserve">花落意难堪，向泥中，着意衔，携归画栋修花口。珠帘半缄，乌衣半掺，最难消王谢堂前憾。语呢喃，千般诉说，只有老僧谙。 </w:t>
      </w:r>
    </w:p>
    <w:p>
      <w:pPr>
        <w:jc w:val="both"/>
        <w:ind w:first-line="420"/>
      </w:pPr>
      <w:r>
        <w:rPr>
          <w:rFonts w:ascii="Times New Roman" w:hAnsi="Times New Roman" w:cs="Times New Roman"/>
          <w:sz w:val="21"/>
          <w:sz-cs w:val="21"/>
        </w:rPr>
        <w:t xml:space="preserve">[注]花口：指初开的花，因花开时成口张状，故称。 </w:t>
      </w:r>
    </w:p>
    <w:p>
      <w:pPr>
        <w:jc w:val="both"/>
      </w:pPr>
      <w:r>
        <w:rPr>
          <w:rFonts w:ascii="Times New Roman" w:hAnsi="Times New Roman" w:cs="Times New Roman"/>
          <w:sz w:val="21"/>
          <w:sz-cs w:val="21"/>
        </w:rPr>
        <w:t xml:space="preserve">（1）作者描写燕子，运用了那些表现手法？（3分）   </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（2）散曲中的燕子为何不衔泥而衔花，作者这样写抒发了怎样的感情？（4分）   </w:t>
      </w:r>
    </w:p>
    <w:p>
      <w:pPr>
        <w:ind w:left="420" w:first-line="-420"/>
      </w:pPr>
      <w:r>
        <w:rPr>
          <w:rFonts w:ascii="Times New Roman" w:hAnsi="Times New Roman" w:cs="Times New Roman"/>
          <w:sz w:val="21"/>
          <w:sz-cs w:val="21"/>
        </w:rPr>
        <w:t xml:space="preserve">13．补写出下列名篇名句中的空缺部分。（6分）  </w:t>
      </w:r>
    </w:p>
    <w:p>
      <w:pPr>
        <w:jc w:val="both"/>
        <w:ind w:first-line="420"/>
      </w:pPr>
      <w:r>
        <w:rPr>
          <w:rFonts w:ascii="Times New Roman" w:hAnsi="Times New Roman" w:cs="Times New Roman"/>
          <w:sz w:val="21"/>
          <w:sz-cs w:val="21"/>
        </w:rPr>
        <w:t xml:space="preserve">（1）蚕虫及鱼凫，__________________！________________ ，不与秦塞通人烟。  （李白《蜀道难》）  </w:t>
      </w:r>
    </w:p>
    <w:p>
      <w:pPr>
        <w:jc w:val="both"/>
        <w:ind w:first-line="420"/>
      </w:pPr>
      <w:r>
        <w:rPr>
          <w:rFonts w:ascii="Times New Roman" w:hAnsi="Times New Roman" w:cs="Times New Roman"/>
          <w:sz w:val="21"/>
          <w:sz-cs w:val="21"/>
        </w:rPr>
        <w:t xml:space="preserve">（2）城上高楼接大荒，__________________。 ____________________，密雨斜侵薜荔墙。                  （柳宗元《登柳州城楼寄漳汀封连四州 》）  </w:t>
      </w:r>
    </w:p>
    <w:p>
      <w:pPr>
        <w:jc w:val="both"/>
        <w:ind w:first-line="420"/>
      </w:pPr>
      <w:r>
        <w:rPr>
          <w:rFonts w:ascii="Times New Roman" w:hAnsi="Times New Roman" w:cs="Times New Roman"/>
          <w:sz w:val="21"/>
          <w:sz-cs w:val="21"/>
        </w:rPr>
        <w:t xml:space="preserve">（3）哀吾生之须臾，__________________。 ____________________，抱明月而长终。              （苏轼《赤壁赋》）  </w:t>
      </w:r>
    </w:p>
    <w:p>
      <w:pPr>
        <w:jc w:val="both"/>
      </w:pPr>
      <w:r>
        <w:rPr>
          <w:rFonts w:ascii="Times New Roman" w:hAnsi="Times New Roman" w:cs="Times New Roman"/>
          <w:sz w:val="21"/>
          <w:sz-cs w:val="21"/>
        </w:rPr>
        <w:t xml:space="preserve">五、（本大题共5小题，共23分）    </w:t>
      </w:r>
      <w:r>
        <w:rPr>
          <w:rFonts w:ascii="Times New Roman" w:hAnsi="Times New Roman" w:cs="Times New Roman"/>
          <w:sz w:val="21"/>
          <w:sz-cs w:val="21"/>
          <w:color w:val="FFFFFF"/>
        </w:rPr>
        <w:t xml:space="preserve">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阅读下文，完成第14——18题                               </w:t>
      </w:r>
    </w:p>
    <w:p>
      <w:pPr>
        <w:jc w:val="center"/>
        <w:ind w:first-line="420"/>
      </w:pPr>
      <w:r>
        <w:rPr>
          <w:rFonts w:ascii="Times New Roman" w:hAnsi="Times New Roman" w:cs="Times New Roman"/>
          <w:sz w:val="21"/>
          <w:sz-cs w:val="21"/>
        </w:rPr>
        <w:t xml:space="preserve">东坛井的陈皮匠</w:t>
      </w:r>
    </w:p>
    <w:p>
      <w:pPr>
        <w:jc w:val="center"/>
        <w:ind w:first-line="420"/>
      </w:pPr>
      <w:r>
        <w:rPr>
          <w:rFonts w:ascii="Times New Roman" w:hAnsi="Times New Roman" w:cs="Times New Roman"/>
          <w:sz w:val="21"/>
          <w:sz-cs w:val="21"/>
        </w:rPr>
        <w:t xml:space="preserve">何 晓</w:t>
      </w:r>
    </w:p>
    <w:p>
      <w:pPr>
        <w:jc w:val="both"/>
        <w:ind w:first-line="420"/>
      </w:pPr>
      <w:r>
        <w:rPr>
          <w:rFonts w:ascii="Times New Roman" w:hAnsi="Times New Roman" w:cs="Times New Roman"/>
          <w:sz w:val="21"/>
          <w:sz-cs w:val="21"/>
        </w:rPr>
        <w:t xml:space="preserve">①一个地方只要历史长了，就会产生些离奇的故事。    </w:t>
      </w:r>
    </w:p>
    <w:p>
      <w:pPr>
        <w:jc w:val="both"/>
        <w:ind w:first-line="420"/>
      </w:pPr>
      <w:r>
        <w:rPr>
          <w:rFonts w:ascii="Times New Roman" w:hAnsi="Times New Roman" w:cs="Times New Roman"/>
          <w:sz w:val="21"/>
          <w:sz-cs w:val="21"/>
        </w:rPr>
        <w:t xml:space="preserve">②古城就是这样一个地方。当你花费了比去欧洲还要多的时间，从大城市曲里拐弯地来到这里时，疲</w:t>
      </w:r>
    </w:p>
    <w:p>
      <w:pPr>
        <w:jc w:val="both"/>
        <w:ind w:first-line="420"/>
      </w:pPr>
      <w:r>
        <w:rPr>
          <w:rFonts w:ascii="Times New Roman" w:hAnsi="Times New Roman" w:cs="Times New Roman"/>
          <w:sz w:val="21"/>
          <w:sz-cs w:val="21"/>
        </w:rPr>
        <w:t xml:space="preserve">⑤皮匠的手艺好,补的鞋既巴适又牢实。</w:t>
      </w:r>
      <w:r>
        <w:rPr>
          <w:rFonts w:ascii="Times New Roman" w:hAnsi="Times New Roman" w:cs="Times New Roman"/>
          <w:sz w:val="21"/>
          <w:sz-cs w:val="21"/>
          <w:u w:val="single"/>
        </w:rPr>
        <w:t xml:space="preserve">了解他的人都说：可惜呦，一个老高中生，灵巧得能绣花，随便做啥也能成气候嘛，去当皮匠。</w:t>
      </w:r>
      <w:r>
        <w:rPr>
          <w:rFonts w:ascii="Times New Roman" w:hAnsi="Times New Roman" w:cs="Times New Roman"/>
          <w:sz w:val="21"/>
          <w:sz-cs w:val="21"/>
        </w:rPr>
        <w:t xml:space="preserve">皮匠才不这样想,他悠闲自在地守在摊子上，不管生意好坏，中午十二点都要准时收摊。他上午挣了多少钱，下午就要买多少钱的书。古城收售旧书和收藏旧书的人,都认得他，晓得他在意哪一类书，只要看到他来了，立马抱一摞出来任他选。钱不够,也没关系，第二天拿来就是了。古城的人都爱老书，或者自己读，或者倒来倒去当古董卖。    </w:t>
      </w:r>
    </w:p>
    <w:p>
      <w:pPr>
        <w:jc w:val="both"/>
        <w:ind w:first-line="420"/>
      </w:pPr>
      <w:r>
        <w:rPr>
          <w:rFonts w:ascii="Times New Roman" w:hAnsi="Times New Roman" w:cs="Times New Roman"/>
          <w:sz w:val="21"/>
          <w:sz-cs w:val="21"/>
        </w:rPr>
        <w:t xml:space="preserve">⑥晚上，皮匠一般都待在他的藏书室里。至于他在里面干些啥，皮匠娘子从不过问。要休息的时候，只是在外面喊：老汉，等你哈。皮匠听了，先咳嗽一声，然后才出来。    </w:t>
      </w:r>
    </w:p>
    <w:p>
      <w:pPr>
        <w:jc w:val="both"/>
        <w:ind w:first-line="420"/>
      </w:pPr>
      <w:r>
        <w:rPr>
          <w:rFonts w:ascii="Times New Roman" w:hAnsi="Times New Roman" w:cs="Times New Roman"/>
          <w:sz w:val="21"/>
          <w:sz-cs w:val="21"/>
        </w:rPr>
        <w:t xml:space="preserve">⑦皮匠的生活一直都像这样,很平靜。古城其他人的生活也很平静——直到上个月皮匠的女儿回来。    </w:t>
      </w:r>
    </w:p>
    <w:p>
      <w:pPr>
        <w:jc w:val="both"/>
        <w:ind w:first-line="420"/>
      </w:pPr>
      <w:r>
        <w:rPr>
          <w:rFonts w:ascii="Times New Roman" w:hAnsi="Times New Roman" w:cs="Times New Roman"/>
          <w:sz w:val="21"/>
          <w:sz-cs w:val="21"/>
        </w:rPr>
        <w:t xml:space="preserve">⑧女儿是在上飞机的时候才打电话说要回来的。黄昏时，女儿回来了，后面还跟了一个干巴老头。女儿一进屋就介绍说:这是我的导师，历史学家牟汉达教授。爸爸,老教授想看看我们的族谱。    </w:t>
      </w:r>
    </w:p>
    <w:p>
      <w:pPr>
        <w:jc w:val="both"/>
        <w:ind w:first-line="420"/>
      </w:pPr>
      <w:r>
        <w:rPr>
          <w:rFonts w:ascii="Times New Roman" w:hAnsi="Times New Roman" w:cs="Times New Roman"/>
          <w:sz w:val="21"/>
          <w:sz-cs w:val="21"/>
        </w:rPr>
        <w:t xml:space="preserve">⑨皮匠一听来人是历史专家，心里就已经有数了。第二天，皮匠和女儿陪着教授在藏书室里整整待了六个小时，这六个小时里，从《续〈资治通答〉长编》《宋人轶事汇编》《宋史选举志》到《南充史志》《保宁府志》《将相堂记》《重修三陈书院记》《陈氏家谱》……教授一直在翻书，皮匠的女儿一直在拍照，皮匠—直在回答教授的提问。    </w:t>
      </w:r>
    </w:p>
    <w:p>
      <w:pPr>
        <w:jc w:val="both"/>
        <w:ind w:first-line="420"/>
      </w:pPr>
      <w:r>
        <w:rPr>
          <w:rFonts w:ascii="Times New Roman" w:hAnsi="Times New Roman" w:cs="Times New Roman"/>
          <w:sz w:val="21"/>
          <w:sz-cs w:val="21"/>
        </w:rPr>
        <w:t xml:space="preserve">⑩他们终于从藏书室里出来时，教授说:你已经有了我想有的一切。   </w:t>
      </w:r>
    </w:p>
    <w:p>
      <w:pPr>
        <w:jc w:val="both"/>
        <w:ind w:first-line="420"/>
      </w:pPr>
      <w:r>
        <w:rPr>
          <w:rFonts w:ascii="Times New Roman" w:hAnsi="Times New Roman" w:cs="Times New Roman"/>
          <w:sz w:val="21"/>
          <w:sz-cs w:val="21"/>
        </w:rPr>
        <w:t xml:space="preserve">⑪皮匠回应说:我这一辈子，就等这一天哩。   </w:t>
      </w:r>
    </w:p>
    <w:p>
      <w:pPr>
        <w:jc w:val="both"/>
        <w:ind w:first-line="420"/>
      </w:pPr>
      <w:r>
        <w:rPr>
          <w:rFonts w:ascii="Times New Roman" w:hAnsi="Times New Roman" w:cs="Times New Roman"/>
          <w:sz w:val="21"/>
          <w:sz-cs w:val="21"/>
        </w:rPr>
        <w:t xml:space="preserve">⑫数月后，一篇学术论文震惊了整个历史学界：《南宋三陈故里之重考》。而同时被震惊的还有古城的官员、文人和实业家：那么著名的历史人物原来是古城人啊！于是，古城迅速掀起了一股宜传、发现、挖掘的热浪，无限的商机突然摆在了眼前,安靜的古城人一下子变得疯狂了！一批又一批的游客被导游带来参观陈家大院，一批又一批的说客拥来劝皮匠合伙开发陈家大院……皮匠想：这东坛井陈家大院的大门，怕是再也关不上了。 </w:t>
      </w:r>
    </w:p>
    <w:p>
      <w:pPr>
        <w:jc w:val="both"/>
        <w:ind w:first-line="420"/>
      </w:pPr>
      <w:r>
        <w:rPr>
          <w:rFonts w:ascii="Times New Roman" w:hAnsi="Times New Roman" w:cs="Times New Roman"/>
          <w:sz w:val="21"/>
          <w:sz-cs w:val="21"/>
        </w:rPr>
        <w:t xml:space="preserve">⒀收到女儿寄回的报纸、杂志，皮匠认认真真地把老教授的论文和与论文    相关的评论文章，读了一遍又一遍。然后他歇了十多天业，把家里的藏书整理出来，重新造册，一一核对之后，全部送给了牟汉达教授。   </w:t>
      </w:r>
    </w:p>
    <w:p>
      <w:pPr>
        <w:jc w:val="both"/>
        <w:ind w:first-line="420"/>
      </w:pPr>
      <w:r>
        <w:rPr>
          <w:rFonts w:ascii="Times New Roman" w:hAnsi="Times New Roman" w:cs="Times New Roman"/>
          <w:sz w:val="21"/>
          <w:sz-cs w:val="21"/>
        </w:rPr>
        <w:t xml:space="preserve">⑭从此，陈皮匠和古城的其他皮匠一样，下午也要补鞋了。</w:t>
      </w:r>
    </w:p>
    <w:p>
      <w:pPr>
        <w:jc w:val="right"/>
        <w:ind w:first-line="420"/>
      </w:pPr>
      <w:r>
        <w:rPr>
          <w:rFonts w:ascii="Times New Roman" w:hAnsi="Times New Roman" w:cs="Times New Roman"/>
          <w:sz w:val="21"/>
          <w:sz-cs w:val="21"/>
        </w:rPr>
        <w:t xml:space="preserve">(有刪改）  </w:t>
      </w:r>
    </w:p>
    <w:p>
      <w:pPr>
        <w:ind w:left="420" w:first-line="-420"/>
      </w:pPr>
      <w:r>
        <w:rPr>
          <w:rFonts w:ascii="Times New Roman" w:hAnsi="Times New Roman" w:cs="Times New Roman"/>
          <w:sz w:val="21"/>
          <w:sz-cs w:val="21"/>
        </w:rPr>
        <w:t xml:space="preserve">14．怎样理解文中“了解他的人都说:可惜哟，一个老高中生,灵巧得能绣花,随便做啥也能成气候嘛,去当皮匠”这句话的含意？（2分）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15．文中第②段的环境描写,突出了古城怎样的特点？这对塑造陈皮匠的形象有何作用？（5分）         </w:t>
      </w:r>
    </w:p>
    <w:p>
      <w:pPr>
        <w:ind w:left="420" w:first-line="-420"/>
      </w:pPr>
      <w:r>
        <w:rPr>
          <w:rFonts w:ascii="Times New Roman" w:hAnsi="Times New Roman" w:cs="Times New Roman"/>
          <w:sz w:val="21"/>
          <w:sz-cs w:val="21"/>
        </w:rPr>
        <w:t xml:space="preserve">16．陈皮匠的藏书有什么特点？请根据文本予以说明。（4分） </w:t>
      </w:r>
      <w:r>
        <w:rPr>
          <w:rFonts w:ascii="Times New Roman" w:hAnsi="Times New Roman" w:cs="Times New Roman"/>
          <w:sz w:val="21"/>
          <w:sz-cs w:val="21"/>
          <w:color w:val="FF0000"/>
        </w:rPr>
        <w:t xml:space="preserve"> </w:t>
      </w:r>
      <w:r>
        <w:rPr>
          <w:rFonts w:ascii="Times New Roman" w:hAnsi="Times New Roman" w:cs="Times New Roman"/>
          <w:sz w:val="21"/>
          <w:sz-cs w:val="21"/>
        </w:rPr>
        <w:t xml:space="preserve">       </w:t>
      </w:r>
    </w:p>
    <w:p>
      <w:pPr>
        <w:ind w:left="420" w:first-line="-420"/>
      </w:pPr>
      <w:r>
        <w:rPr>
          <w:rFonts w:ascii="Times New Roman" w:hAnsi="Times New Roman" w:cs="Times New Roman"/>
          <w:sz w:val="21"/>
          <w:sz-cs w:val="21"/>
        </w:rPr>
        <w:t xml:space="preserve">17．陈皮匠为什么要把自己费了不少心血得来的藏书送给牟汉达教授？（5分）         </w:t>
      </w:r>
    </w:p>
    <w:p>
      <w:pPr>
        <w:jc w:val="both"/>
        <w:ind w:left="315" w:first-line="-315"/>
      </w:pPr>
      <w:r>
        <w:rPr>
          <w:rFonts w:ascii="Times New Roman" w:hAnsi="Times New Roman" w:cs="Times New Roman"/>
          <w:sz w:val="21"/>
          <w:sz-cs w:val="21"/>
        </w:rPr>
        <w:t xml:space="preserve">18．文中写了陈皮匠和其他古城人面对无限商机的不同态度,请予评价；作者这样写的意图是什么,请予探讨。（7分）            </w:t>
      </w:r>
    </w:p>
    <w:p>
      <w:pPr>
        <w:ind w:left="420" w:first-line="-420"/>
      </w:pPr>
      <w:r>
        <w:rPr>
          <w:rFonts w:ascii="Times New Roman" w:hAnsi="Times New Roman" w:cs="Times New Roman"/>
          <w:sz w:val="21"/>
          <w:sz-cs w:val="21"/>
        </w:rPr>
        <w:t xml:space="preserve">六、（本大题共3小题,每小超4分,共12分）    </w:t>
      </w:r>
    </w:p>
    <w:p>
      <w:pPr>
        <w:ind w:left="420" w:first-line="-420"/>
      </w:pPr>
      <w:r>
        <w:rPr>
          <w:rFonts w:ascii="Times New Roman" w:hAnsi="Times New Roman" w:cs="Times New Roman"/>
          <w:sz w:val="21"/>
          <w:sz-cs w:val="21"/>
        </w:rPr>
        <w:t xml:space="preserve">19． 下边一段话中有三个句子,其中一个句子有语病，学科网请指出并针对语病进行修改。修改后的句子需保持原意。    </w:t>
      </w:r>
    </w:p>
    <w:p>
      <w:pPr>
        <w:jc w:val="both"/>
        <w:ind w:first-line="420"/>
      </w:pPr>
      <w:r>
        <w:rPr>
          <w:rFonts w:ascii="Times New Roman" w:hAnsi="Times New Roman" w:cs="Times New Roman"/>
          <w:sz w:val="21"/>
          <w:sz-cs w:val="21"/>
        </w:rPr>
        <w:t xml:space="preserve">①现在的重庆夜景．随着光彩工程的实施，现代科技的运用，更加璀璨夺目，已进人世界四大夜景城市之一。②每当夜幕降临,华灯初放,点点灯火流光溢彩，宛若天上的繁星散落,把山城打扮得如梦似幻,仿佛人间仙境。③有人将夜晚的山城形容为灯山，这是因为山城轮廓分明、层次淸晰；又有人将绕城的两江比喻为灯河,这是因为江中碧波倒映出满城灯火。    </w:t>
      </w:r>
    </w:p>
    <w:p>
      <w:pPr>
        <w:jc w:val="both"/>
        <w:ind w:first-line="420"/>
      </w:pPr>
      <w:r>
        <w:rPr>
          <w:rFonts w:ascii="Times New Roman" w:hAnsi="Times New Roman" w:cs="Times New Roman"/>
          <w:sz w:val="21"/>
          <w:sz-cs w:val="21"/>
        </w:rPr>
        <w:t xml:space="preserve">有病的句子是: _________________(只填序号）（2分） </w:t>
      </w:r>
    </w:p>
    <w:p>
      <w:pPr>
        <w:jc w:val="both"/>
        <w:ind w:first-line="420"/>
      </w:pPr>
      <w:r>
        <w:rPr>
          <w:rFonts w:ascii="Times New Roman" w:hAnsi="Times New Roman" w:cs="Times New Roman"/>
          <w:sz w:val="21"/>
          <w:sz-cs w:val="21"/>
        </w:rPr>
        <w:t xml:space="preserve">针对语病的修改: _______________________________________（2分）   </w:t>
      </w:r>
      <w:r>
        <w:rPr>
          <w:rFonts w:ascii="Times New Roman" w:hAnsi="Times New Roman" w:cs="Times New Roman"/>
          <w:sz w:val="4"/>
          <w:sz-cs w:val="4"/>
          <w:color w:val="FFFFFF"/>
        </w:rPr>
        <w:t xml:space="preserve">[来源:Z_xx_k.Com]</w:t>
      </w: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20． 仿照示例，自选话题，另写一个句子。要求:与示例结构基本相同,修辞手法—致；个别词语可与示例重复，字数也课略有增减。    </w:t>
      </w:r>
    </w:p>
    <w:p>
      <w:pPr>
        <w:ind w:left="420" w:first-line="-420"/>
      </w:pPr>
      <w:r>
        <w:rPr>
          <w:rFonts w:ascii="Times New Roman" w:hAnsi="Times New Roman" w:cs="Times New Roman"/>
          <w:sz w:val="21"/>
          <w:sz-cs w:val="21"/>
        </w:rPr>
        <w:t xml:space="preserve">示例:就像穿衣服扣扣子一样,如果第一粒扣子扣错了，剩余的扣子都会扣错；人生的扣子从一开始就要扣好。    </w:t>
      </w:r>
    </w:p>
    <w:p>
      <w:pPr>
        <w:jc w:val="both"/>
        <w:ind w:first-line="420"/>
      </w:pPr>
      <w:r>
        <w:rPr>
          <w:rFonts w:ascii="Times New Roman" w:hAnsi="Times New Roman" w:cs="Times New Roman"/>
          <w:sz w:val="21"/>
          <w:sz-cs w:val="21"/>
        </w:rPr>
        <w:t xml:space="preserve">仿句：________________，________________，________________；________________。  </w:t>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一个游客去波罗的海度假，找到一处房屋，打算同房东——一位和蔼可亲的老人签下租房合同。老人劝他不妨先试住几天，看究竟合适不合适，再作决定。</w:t>
      </w:r>
    </w:p>
    <w:p>
      <w:pPr>
        <w:jc w:val="both"/>
        <w:ind w:first-line="420"/>
      </w:pPr>
      <w:r>
        <w:rPr>
          <w:rFonts w:ascii="Times New Roman" w:hAnsi="Times New Roman" w:cs="Times New Roman"/>
          <w:sz w:val="21"/>
          <w:sz-cs w:val="21"/>
        </w:rPr>
        <w:t xml:space="preserve">游客住下后感到很满意。到第5天，将要签合同时，却发生了一点意外：一个精美的玻璃杯被他不小心打碎了。他有些忐忑不安地打电话告诉了老人，老人说：“不要紧，你又不是故意的，我过来签合同时再拿一个来。”游客把碎玻璃和屋里的其他垃圾打扫了。不久，老人来了，进屋后就问：“玻璃杯碎片呢？”游客回答说，已经装进垃圾袋，放到门外了。老人赶紧出门，打开垃圾袋看过后，脸色凝重地对游客说：“对不起，我不再把房子租给你了。”</w:t>
      </w:r>
    </w:p>
    <w:p>
      <w:pPr>
        <w:jc w:val="both"/>
        <w:ind w:first-line="420"/>
      </w:pPr>
      <w:r>
        <w:rPr>
          <w:rFonts w:ascii="Times New Roman" w:hAnsi="Times New Roman" w:cs="Times New Roman"/>
          <w:sz w:val="21"/>
          <w:sz-cs w:val="21"/>
        </w:rPr>
        <w:t xml:space="preserve">然后，老人仔细地将玻璃碎片一一捡了出来，放入另一个垃圾袋，写上：“玻璃碎片，危险!”</w:t>
      </w:r>
    </w:p>
    <w:p>
      <w:pPr>
        <w:jc w:val="both"/>
        <w:ind w:first-line="420"/>
      </w:pPr>
      <w:r>
        <w:rPr>
          <w:rFonts w:ascii="Times New Roman" w:hAnsi="Times New Roman" w:cs="Times New Roman"/>
          <w:sz w:val="21"/>
          <w:sz-cs w:val="21"/>
        </w:rPr>
        <w:t xml:space="preserve">要求：①结合材料的内容和含意，选准角度，明确立意；</w:t>
      </w:r>
    </w:p>
    <w:p>
      <w:pPr>
        <w:jc w:val="both"/>
        <w:ind w:first-line="420"/>
      </w:pPr>
      <w:r>
        <w:rPr>
          <w:rFonts w:ascii="Times New Roman" w:hAnsi="Times New Roman" w:cs="Times New Roman"/>
          <w:sz w:val="21"/>
          <w:sz-cs w:val="21"/>
        </w:rPr>
        <w:t xml:space="preserve">②自拟标题，自选文体（诗歌除外），不少于800字；</w:t>
      </w:r>
    </w:p>
    <w:p>
      <w:pPr>
        <w:jc w:val="both"/>
        <w:ind w:first-line="420"/>
      </w:pPr>
      <w:r>
        <w:rPr>
          <w:rFonts w:ascii="Times New Roman" w:hAnsi="Times New Roman" w:cs="Times New Roman"/>
          <w:sz w:val="21"/>
          <w:sz-cs w:val="21"/>
        </w:rPr>
        <w:t xml:space="preserve">③不得套作，不得抄袭。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