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2007年全国统一高考数学试卷（理科）（全国卷Ⅰ）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一、选择题（共12小题，每小题4分，满分48分）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1．（4分）α是第四象限角，，则sinα=（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B．</w:t>
        <w:tab/>
        <w:t xml:space="preserve">C．</w:t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2．（4分）设a是实数，且是实数，则a=（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B．1</w:t>
        <w:tab/>
        <w:t xml:space="preserve">C．</w:t>
        <w:tab/>
        <w:t xml:space="preserve">D．2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3．（4分）已知向量，，则与（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A．垂直</w:t>
        <w:tab/>
        <w:t xml:space="preserve">B．不垂直也不平行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C．平行且同向</w:t>
        <w:tab/>
        <w:t xml:space="preserve">D．平行且反向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4．（4分）已知双曲线的离心率为2，焦点是（﹣4，0），（4，0），则双曲线方程为（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B．</w:t>
        <w:tab/>
        <w:t xml:space="preserve">C．</w:t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5．（4分）设a，b∈R，集合{1，a+b，a}={0，，b}，则b﹣a=（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A．1</w:t>
        <w:tab/>
        <w:t xml:space="preserve">B．﹣1</w:t>
        <w:tab/>
        <w:t xml:space="preserve">C．2</w:t>
        <w:tab/>
        <w:t xml:space="preserve">D．﹣2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6．（4分）下面给出的四个点中，到直线x﹣y+1=0的距离为，且位于表示的平面区域内的点是（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A．（1，1）</w:t>
        <w:tab/>
        <w:t xml:space="preserve">B．（﹣1，1）</w:t>
        <w:tab/>
        <w:t xml:space="preserve">C．（﹣1，﹣1）</w:t>
        <w:tab/>
        <w:t xml:space="preserve">D．（1，﹣1）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7．（4分）如图，正棱柱ABCD﹣A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=2AB，则异面直线A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B与AD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所成角的余弦值为（　　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B．</w:t>
        <w:tab/>
        <w:t xml:space="preserve">C．</w:t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8．（4分）设a＞1，函数f（x）=log</w:t>
      </w:r>
      <w:r>
        <w:rPr>
          <w:rFonts w:ascii="Times" w:hAnsi="Times" w:cs="Times"/>
          <w:sz w:val="24"/>
          <w:sz-cs w:val="24"/>
          <w:vertAlign w:val="subscript"/>
        </w:rPr>
        <w:t xml:space="preserve">a</w:t>
      </w:r>
      <w:r>
        <w:rPr>
          <w:rFonts w:ascii="Times" w:hAnsi="Times" w:cs="Times"/>
          <w:sz w:val="24"/>
          <w:sz-cs w:val="24"/>
        </w:rPr>
        <w:t xml:space="preserve">x在区间[a，2a]上的最大值与最小值之差为，则a=（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B．2</w:t>
        <w:tab/>
        <w:t xml:space="preserve">C．</w:t>
        <w:tab/>
        <w:t xml:space="preserve">D．4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9．（4分）f（x），g（x）是定义在R上的函数，h（x）=f（x）+g（x），则“f（x），g（x）均为偶函数”是“h（x）为偶函数”的（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A．充要条件</w:t>
        <w:tab/>
        <w:t xml:space="preserve">B．充分而不必要的条件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C．必要而不充分的条件</w:t>
        <w:tab/>
        <w:t xml:space="preserve">D．既不充分也不必要的条件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10．（4分）的展开式中，常数项为15，则n=（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A．3</w:t>
        <w:tab/>
        <w:t xml:space="preserve">B．4</w:t>
        <w:tab/>
        <w:t xml:space="preserve">C．5</w:t>
        <w:tab/>
        <w:t xml:space="preserve">D．6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11．（4分）抛物线y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=4x的焦点为F，准线为l，经过F且斜率为的直线与抛物线在x轴上方的部分相交于点A，AK⊥l，垂足为K，则△AKF的面积是（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A．4</w:t>
        <w:tab/>
        <w:t xml:space="preserve">B．</w:t>
        <w:tab/>
        <w:t xml:space="preserve">C．</w:t>
        <w:tab/>
        <w:t xml:space="preserve">D．8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12．（4分）函数f（x）=cos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x﹣2cos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的一个单调增区间是（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B．</w:t>
        <w:tab/>
        <w:t xml:space="preserve">C．</w:t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二、填空题（共4小题，每小题5分，满分20分）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13．（5分）从班委会5名成员中选出3名，分别担任班级学习委员、文娱委员与体育委员，其中甲、乙二人不能担任文娱委员，则不同的选法共有</w:t>
      </w:r>
      <w:r>
        <w:rPr>
          <w:rFonts w:ascii="Times" w:hAnsi="Times" w:cs="Times"/>
          <w:sz w:val="24"/>
          <w:sz-cs w:val="24"/>
          <w:u w:val="single"/>
        </w:rPr>
        <w:t xml:space="preserve">　　</w:t>
      </w:r>
      <w:r>
        <w:rPr>
          <w:rFonts w:ascii="Times" w:hAnsi="Times" w:cs="Times"/>
          <w:sz w:val="24"/>
          <w:sz-cs w:val="24"/>
        </w:rPr>
        <w:t xml:space="preserve">种．（用数字作答）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14．（5分）函数y=f（x）的图象与函数y=log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x（x＞0）的图象关于直线y=x对称，则f（x）=</w:t>
      </w:r>
      <w:r>
        <w:rPr>
          <w:rFonts w:ascii="Times" w:hAnsi="Times" w:cs="Times"/>
          <w:sz w:val="24"/>
          <w:sz-cs w:val="24"/>
          <w:u w:val="single"/>
        </w:rPr>
        <w:t xml:space="preserve">　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15．（5分）等比数列{a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，已知S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，2S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，3S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成等差数列，则{a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}的公比为</w:t>
      </w:r>
      <w:r>
        <w:rPr>
          <w:rFonts w:ascii="Times" w:hAnsi="Times" w:cs="Times"/>
          <w:sz w:val="24"/>
          <w:sz-cs w:val="24"/>
          <w:u w:val="single"/>
        </w:rPr>
        <w:t xml:space="preserve">　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16．（5分）一个等腰直角三角形的三个顶点分别在正三棱柱的三条侧棱上，已知正三棱柱的底面边长为2，则该三角形的斜边长为</w:t>
      </w:r>
      <w:r>
        <w:rPr>
          <w:rFonts w:ascii="Times" w:hAnsi="Times" w:cs="Times"/>
          <w:sz w:val="24"/>
          <w:sz-cs w:val="24"/>
          <w:u w:val="single"/>
        </w:rPr>
        <w:t xml:space="preserve">　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三、解答题（共6小题，满分82分）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17．（12分）设锐角三角形ABC的内角A，B，C的对边分别为a，b，c，a=2bsinA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（Ⅰ）求B的大小；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（Ⅱ）求cosA+sinC的取值范围．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18．（12分）某商场经销某商品，根据以往资料统计，顾客采用的付款期数ξ的分布列为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ξ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0.4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0.2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0.2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0.1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0.1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商场经销一件该商品，采用1期付款，其利润为200元；分2期或3期付款，其利润为250元；分4期或5期付款，其利润为300元，η表示经销一件该商品的利润．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（Ⅰ）求事件A：“购买该商品的3位顾客中，至少有1位采用1期付款”的概率P（A）；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（Ⅱ）求η的分布列及期望Eη．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19．（14分）四棱锥S﹣ABCD中，底面ABCD为平行四边形，侧面SBC⊥底面ABCD，已知∠ABC=45°，AB=2，BC=2，SA=SB=．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（Ⅰ）证明：SA⊥BC；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（Ⅱ）求直线SD与平面SBC所成角的大小．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20．（14分）设函数f（x）=e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﹣e</w:t>
      </w:r>
      <w:r>
        <w:rPr>
          <w:rFonts w:ascii="Times" w:hAnsi="Times" w:cs="Times"/>
          <w:sz w:val="24"/>
          <w:sz-cs w:val="24"/>
          <w:vertAlign w:val="superscript"/>
        </w:rPr>
        <w:t xml:space="preserve">﹣x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（Ⅰ）证明：f（x）的导数f′（x）≥2；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（Ⅱ）若对所有x≥0都有f（x）≥ax，求a的取值范围．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21．（14分）已知椭圆的左右焦点分别为F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，过F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的直线交椭圆于B、D两点，过F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的直线交椭圆于A、C两点，且AC⊥BD，垂足为P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（Ⅰ）设P点的坐标为（x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），证明：；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（Ⅱ）求四边形ABCD的面积的最小值．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22．（16分）已知数列{a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}中，a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=2，，n=1，2，3，…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（Ⅰ）求{a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（Ⅱ）若数列{b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}中，b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=2，，n=1，2，3，…，证明：，n=1，2，3，…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