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2008年普通高等学校招生全国统一考试(四川卷)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理科数学(非延考卷)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说明：2008年是四川省高考自主命题的第三年，因突遭特大地震灾害，四川六市州40县延考，本卷为</w:t>
      </w:r>
      <w:r>
        <w:rPr>
          <w:rFonts w:ascii="Times" w:hAnsi="Times" w:cs="Times"/>
          <w:sz w:val="24"/>
          <w:sz-cs w:val="24"/>
          <w:color w:val="000000"/>
        </w:rPr>
        <w:t xml:space="preserve">非延考卷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．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一、选择题：（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1．若集合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 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 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2．复数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4        　B．4           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 　D．4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3．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 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    　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4．直线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绕原点逆时针旋转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，再向右平移1个单位后所得的直线为（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     </w:t>
      </w:r>
      <w:r>
        <w:rPr>
          <w:rFonts w:ascii="Times" w:hAnsi="Times" w:cs="Times"/>
          <w:sz w:val="24"/>
          <w:sz-cs w:val="24"/>
          <w:color w:val="000000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  　 </w:t>
      </w:r>
      <w:r>
        <w:rPr>
          <w:rFonts w:ascii="Times" w:hAnsi="Times" w:cs="Times"/>
          <w:sz w:val="24"/>
          <w:sz-cs w:val="24"/>
          <w:color w:val="000000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的取值范围是（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　　　　B．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　　　　C．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　　　　D．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6．从包括甲、乙共10人中选4人去参加公益活动，要求甲、乙至少有1人参加，则不同的选法有（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A．70       　B．112        C．140        D．168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7．已知等比数列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，则该数列前三项和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的取值范围是（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　　B．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　C．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8．设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是球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的半径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上的两点，且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，分别过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作垂直于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的面截球得三个圆，则这三个圆的面积之比为（　　） 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A．3：5：6</w:t>
        <w:tab/>
        <w:t xml:space="preserve"> 　　B．3：6：8     C．5：7：9</w:t>
        <w:tab/>
        <w:t xml:space="preserve">   　D．5：8：9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9．设直线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，过平面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外一点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且与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都成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角的直线有且只有（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A．1条</w:t>
        <w:tab/>
        <w:t xml:space="preserve"/>
        <w:tab/>
        <w:t xml:space="preserve"/>
        <w:tab/>
        <w:t xml:space="preserve">B．2条          C．3条</w:t>
        <w:tab/>
        <w:t xml:space="preserve">    </w:t>
        <w:tab/>
        <w:t xml:space="preserve"> D．4条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10．设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是偶函数的充分必要条件是（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　　　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　　　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　　　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11．定义在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上的函数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满足：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 　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   　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  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12．设抛物线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，准线与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轴相交于点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上且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的面积为（　　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A．4</w:t>
        <w:tab/>
        <w:t xml:space="preserve"/>
        <w:tab/>
        <w:t xml:space="preserve">B．8</w:t>
        <w:tab/>
        <w:t xml:space="preserve"/>
        <w:tab/>
        <w:t xml:space="preserve">C．16</w:t>
        <w:tab/>
        <w:t xml:space="preserve"/>
        <w:tab/>
        <w:t xml:space="preserve">D．32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二、填空题：（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）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13．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的展开式中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项的系数是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14．已知直线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上各点到直线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的距离的最小值是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15．已知正四棱柱的一条对角线长为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，且与底面所成的角的余弦值为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，则该正四棱柱的体积是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．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设等差数列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的最大值是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三、解答题：（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）</w:t>
      </w:r>
      <w:r>
        <w:rPr>
          <w:rFonts w:ascii="Times" w:hAnsi="Times" w:cs="Times"/>
          <w:sz w:val="24"/>
          <w:sz-cs w:val="24"/>
          <w:color w:val="000000"/>
        </w:rPr>
        <w:t xml:space="preserve">解答应写出文字说明，证明过程或演算步骤．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17．求函数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的最大值和最小值．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18．设进入某商场的每一位顾客购买甲商品的概率0.5，购买乙商品的概率为0.6，且顾客购买甲商品与购买乙商品相互独立，每位顾客间购买商品也相互独立．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（Ⅰ）求进入商场的1位顾客购买甲、乙两种商品中的一种的概率；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（Ⅱ）求进入商场的1位顾客至少购买甲、乙两种商品中的一种的概率；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（Ⅲ）设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是进入商场的3位顾客至少购买甲、乙商品中一种的人数，求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的分布列及期望．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19．如图，面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都是直角梯形，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Equation.3  EMBED Equation.DSMT4 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Equation.3  EMBED Equation.DSMT4 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．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（Ⅰ）求证：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四点共面；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（Ⅱ）若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，求二面角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的大小．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20．设数列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满足：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（Ⅰ）当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时，求证：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是等比数列；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（Ⅱ）求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通项公式．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21．设椭圆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的左、右焦点分别是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，离心率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，右准线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上的两动点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（Ⅰ）若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（Ⅱ）当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最小时，求证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共线．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22．已知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是函数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的一个极值点．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（Ⅱ）求函数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的单调区间；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（Ⅲ）当直线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与函数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的图像有3个交点，求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的取值范围．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