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1890"/>
      </w:pPr>
      <w:r>
        <w:rPr>
          <w:rFonts w:ascii="Times" w:hAnsi="Times" w:cs="Times"/>
          <w:sz w:val="21"/>
          <w:sz-cs w:val="21"/>
        </w:rPr>
        <w:t xml:space="preserve">准考证号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 姓名</w:t>
      </w:r>
      <w:r>
        <w:rPr>
          <w:rFonts w:ascii="Times" w:hAnsi="Times" w:cs="Times"/>
          <w:sz w:val="21"/>
          <w:sz-cs w:val="21"/>
          <w:u w:val="single"/>
        </w:rPr>
        <w:t xml:space="preserve">                   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（在此卷上答题无效）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绝密★启用前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2008年江西高考理科数学真题及答案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本试卷分第Ⅰ卷（选择题）和第Ⅱ卷（非选择题）两部分．第Ⅰ卷l至2页，第Ⅱ卷3至4页，共150分．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第Ⅰ卷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考生注意：</w:t>
      </w:r>
    </w:p>
    <w:p>
      <w:pPr>
        <w:jc w:val="both"/>
        <w:ind w:left="735" w:first-line="-735"/>
      </w:pPr>
      <w:r>
        <w:rPr>
          <w:rFonts w:ascii="Times" w:hAnsi="Times" w:cs="Times"/>
          <w:sz w:val="21"/>
          <w:sz-cs w:val="21"/>
        </w:rPr>
        <w:t xml:space="preserve">    1．答题前，考生务必将自己的准考证号、姓名填写在答题卡上．考生要认真核对答题卡上粘贴的条形码的“准考证号、姓名、考试科目”与考生本人准考证号、姓名是否一致．</w:t>
      </w:r>
    </w:p>
    <w:p>
      <w:pPr>
        <w:jc w:val="both"/>
        <w:ind w:left="735" w:first-line="-735"/>
      </w:pPr>
      <w:r>
        <w:rPr>
          <w:rFonts w:ascii="Times" w:hAnsi="Times" w:cs="Times"/>
          <w:sz w:val="21"/>
          <w:sz-cs w:val="21"/>
        </w:rPr>
        <w:t xml:space="preserve">    2．第Ⅰ卷每小题选出答案后，用2B铅笔把答题卡上对应题目的答案标号涂黑，如需改动，用橡皮擦干净后，再选涂其他答案标号．第Ⅱ卷用黑色墨水签字笔在答题卡上书写作答．若在试题卷上作答，答案无效．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3．考试结束，监考员将试题卷、答题卡一并收回．</w:t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  <w:b/>
        </w:rPr>
        <w:t xml:space="preserve">参考公式</w:t>
      </w:r>
      <w:r>
        <w:rPr>
          <w:rFonts w:ascii="Times" w:hAnsi="Times" w:cs="Times"/>
          <w:sz w:val="21"/>
          <w:sz-cs w:val="21"/>
        </w:rPr>
        <w:t xml:space="preserve">：</w:t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</w:rPr>
        <w:t xml:space="preserve">如果事件A、B互斥，那么                          球的表面积公式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  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(A＋B)＝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(A)＋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(B)                               S＝4πR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</w:rPr>
        <w:t xml:space="preserve">如果事件A、B相互独立，那么                      其中R表示球的半径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  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(A·B)＝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(A)·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(B)                               球的体积公式</w:t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</w:rPr>
        <w:t xml:space="preserve">如果事件A在一次试验中发生的概率是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，那么           V＝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πR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次独立重复试验中恰好发生</w:t>
      </w:r>
      <w:r>
        <w:rPr>
          <w:rFonts w:ascii="Times" w:hAnsi="Times" w:cs="Times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次的概率               其中R表示球的半径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  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)＝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(1一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b/>
        </w:rPr>
        <w:t xml:space="preserve">一．选择题：本大题共12小题，每小题5分，共60分．在每小题给出的四个选项中，只有一项是符合题目要求的．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1．在复平面内，复数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对应的点位于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A．第一象限    B．第二象限     C．第三象限       D．第四象限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2．定义集合运算：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的所有元素之和为</w:t>
      </w:r>
    </w:p>
    <w:p>
      <w:pPr>
        <w:jc w:val="both"/>
        <w:ind w:left="315" w:first-line="105"/>
      </w:pPr>
      <w:r>
        <w:rPr>
          <w:rFonts w:ascii="Times" w:hAnsi="Times" w:cs="Times"/>
          <w:sz w:val="21"/>
          <w:sz-cs w:val="21"/>
        </w:rPr>
        <w:t xml:space="preserve">A．0           B．2            C．3              D．6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3．若函数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的值域是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，则函数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的值域是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    A．[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，3]      B．[2，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]     C．[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]       D．[3，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]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4．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＝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      B．0           C．－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     D．不存在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5．在数列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＝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6．函数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在区间(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)内的图象大致是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first-line="945"/>
      </w:pPr>
      <w:r>
        <w:rPr>
          <w:rFonts w:ascii="Times" w:hAnsi="Times" w:cs="Times"/>
          <w:sz w:val="21"/>
          <w:sz-cs w:val="21"/>
          <w:color w:val="000000"/>
        </w:rPr>
        <w:t xml:space="preserve">A                   B                 C                   D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  <w:color w:val="000000"/>
        </w:rPr>
        <w:t xml:space="preserve">7．已知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是椭圆的两个焦点．满足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＝0的点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总在椭圆内部，则椭圆离心率的取值范围是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A．(0，1)         B．(0，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]      C．(0，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)      D．[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，1</w:t>
      </w:r>
      <w:r>
        <w:rPr>
          <w:rFonts w:ascii="Times" w:hAnsi="Times" w:cs="Times"/>
          <w:sz w:val="21"/>
          <w:sz-cs w:val="21"/>
          <w:color w:val="000000"/>
        </w:rPr>
        <w:t xml:space="preserve">)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8．(1＋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(1＋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展开式中的常数项为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A．1             B．46           C．4245          D．4246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9．若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，则下列代数式中值最大的是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>10．连结球面上两点的线段称为球的弦．半径为4的球的两条弦AB、CD的长度分别等于2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、4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，M、N分别为AB、CD的中点，每条弦的两端都在球面上运动，有下列四个命题：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①弦AB、CD可能相交于点M    ②弦AB、CD可能相交于点N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③MN的最大值为5              ④MN的最小值为l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其中真命题的个数为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 A．1个          B．2个           C．3个           D．4个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>11．电子钟一天显示的时间是从00∶00到23∶59，每一时刻都由四个数字组成，则一天中任一时刻显示的四个数字之和为23的概率为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>    A．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    </w:t>
      </w:r>
      <w:r>
        <w:rPr>
          <w:rFonts w:ascii="Times" w:hAnsi="Times" w:cs="Times"/>
          <w:sz w:val="21"/>
          <w:sz-cs w:val="21"/>
          <w:color w:val="000000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   </w:t>
      </w:r>
      <w:r>
        <w:rPr>
          <w:rFonts w:ascii="Times" w:hAnsi="Times" w:cs="Times"/>
          <w:sz w:val="21"/>
          <w:sz-cs w:val="21"/>
          <w:color w:val="000000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    </w:t>
      </w:r>
      <w:r>
        <w:rPr>
          <w:rFonts w:ascii="Times" w:hAnsi="Times" w:cs="Times"/>
          <w:sz w:val="21"/>
          <w:sz-cs w:val="21"/>
          <w:color w:val="000000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>12．已知函数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，若对于任一实数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的值至少有一个为正数，则实数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的取值范围是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 A．(0，2)         B．(0，8)        C．(2，8)         D．(－∞，0)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绝密★启用前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第Ⅱ卷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注意事项：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 第Ⅱ卷2页，须用黑色墨水签字笔在答题卡上书写作答．若在试题卷上作答，答案无效．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二．填空题：本大题共4小题，每小题4分，共16分．请把答案填在答题卡上．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>13．直角坐标平面内三点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的三等分点，则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＝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                    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14．不等式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≤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的解集为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                  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>15．过抛物线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的焦点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作倾斜角为30°的直线，与抛物线分别交于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两点(点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轴左侧)，则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＝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                      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>16．如图1，一个正四棱柱形的密闭容器水平放置，其底部镶嵌了同底的正四棱锥形实心装饰块，容器内盛有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升水时，水面恰好经过正四棱锥的顶点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．如果将容器倒置，水面也恰好过点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(图2)．有下列四个命题：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A．正四棱锥的高等于正四棱柱高的一半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B．将容器侧面水平放置时，水面也恰好过点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C．任意摆放该容器，当水面静止时，水面都恰好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    经过点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D．若往容器内再注入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升水，则容器恰好能装满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其中真命题的代号是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     </w:t>
      </w:r>
      <w:r>
        <w:rPr>
          <w:rFonts w:ascii="Times" w:hAnsi="Times" w:cs="Times"/>
          <w:sz w:val="21"/>
          <w:sz-cs w:val="21"/>
          <w:color w:val="000000"/>
        </w:rPr>
        <w:t xml:space="preserve">．(写出所有真命题的代号) 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三．解答题：本大题共6小题，共74分．解答应写出文字说明，证明过程或演算步骤．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17．（本小题满分12分）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在△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ABC</w:t>
      </w:r>
      <w:r>
        <w:rPr>
          <w:rFonts w:ascii="Times" w:hAnsi="Times" w:cs="Times"/>
          <w:sz w:val="21"/>
          <w:sz-cs w:val="21"/>
          <w:color w:val="000000"/>
        </w:rPr>
        <w:t xml:space="preserve">中．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分别为角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所对的边长，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＝2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，tan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＋tan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＝4，sin 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 sin 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＝cos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．求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及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18．（本小题满分12分）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因冰雪灾害，某柑桔基地果林严重受损，为此有关专家提出两种拯救果树的方案，每种方案都需分两年实施．若实施方案一，预计第一年可以使柑桔产量恢复到灾前的1.0倍、0.9倍、0.8倍的概率分别是0.3、0.3、0.4；第二年可以使柑桔产量为第一年产量的1.25倍、1.0倍的概率分别是0.5、0.5．若实施方案二，预计第一年可以使柑桔产量达到灾前的1.2倍、1.0倍、0.8倍的概率分别是0.2、0.3、0.5；第二年可以使柑桔产量为第一年产量的1.2倍、1.0倍的概率分别是0.4、0.6．实施每种方案第一年与第二年相互独立，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表示方案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实施两年后柑桔产量达到灾前产量的倍数．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（1）写出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ξ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ξ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的分布列；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（2）实施哪种方案，两年后柑桔产量超过灾前产量的概率更大?</w:t>
      </w:r>
    </w:p>
    <w:p>
      <w:pPr>
        <w:jc w:val="both"/>
        <w:ind w:left="840" w:first-line="-525"/>
      </w:pPr>
      <w:r>
        <w:rPr>
          <w:rFonts w:ascii="Times" w:hAnsi="Times" w:cs="Times"/>
          <w:sz w:val="21"/>
          <w:sz-cs w:val="21"/>
          <w:color w:val="000000"/>
        </w:rPr>
        <w:t xml:space="preserve">（3）不管哪种方案，如果实施两年后柑桔产量达不到、恰好达到、超过灾前产量，预计利润分别为10万元、15万元、20万元．问实施哪种方案的平均利润更大?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19．（本小题满分12分）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>    等差数列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各项均为正整数，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项和为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，等比数列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是公比为64的等比数列．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（1）求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（2）证明：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＋……＋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20．（本小题满分12分）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>    正三棱锥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的三条侧棱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两两垂直，且长度均为2．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分别是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的中点，过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的一个平面与侧棱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或其延长线分别相交于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ind w:left="420" w:first-line="-105"/>
      </w:pPr>
      <w:r>
        <w:rPr>
          <w:rFonts w:ascii="Times" w:hAnsi="Times" w:cs="Times"/>
          <w:sz w:val="21"/>
          <w:sz-cs w:val="21"/>
          <w:color w:val="000000"/>
        </w:rPr>
        <w:t xml:space="preserve">（1）证明：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（2）求二面角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的大小．</w:t>
      </w:r>
    </w:p>
    <w:p>
      <w:pPr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21．（本小题满分12分）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>    设点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上，过点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作双曲线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的两条切线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，切点为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，定点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，0)．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  <w:color w:val="000000"/>
        </w:rPr>
        <w:t xml:space="preserve">   （1）过点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作直线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的垂线，垂足为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，试求△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的重心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所在的曲线方程；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（2）求证：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三点共线．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22．（本小题满分14分）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 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∈(0，＋∞)．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（1）当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的单调区间；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（2）对任意正数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